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b0ef" w14:textId="d8bb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 саласындағы мемлекеттік көрсетілетін қызметтер регламенттерін бекіту туралы" Қазақстан Республикасы Денсаулық сақтау және әлеуметтік даму министрінің 2015 жылғы 28 мамырдағы № 401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29 мамырдағы № 287 бұйрығы. Қазақстан Республикасының Әділет министрлігінде 2018 жылғы 22 маусымда № 17109 болып тіркелді. Күші жойылды - Қазақстан Республикасы Денсаулық сақтау министрінің 2020 жылғы 4 қарашадағы № ҚР ДСМ-180/2020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04.11.2020 </w:t>
      </w:r>
      <w:r>
        <w:rPr>
          <w:rFonts w:ascii="Times New Roman"/>
          <w:b w:val="false"/>
          <w:i w:val="false"/>
          <w:color w:val="ff0000"/>
          <w:sz w:val="28"/>
        </w:rPr>
        <w:t>№ ҚР ДСМ-180/2020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"Медициналық қызмет саласындағы мемлекеттік көрсетілетін қызметтер регламенттерін бекіту туралы" Қазақстан Республикасы Денсаулық сақтау және әлеуметтік даму министрінің 2015 жылғы 28 мамырдағы № 401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11575 болып тіркелген, "Әділет" ақпараттық-құқықтық жүйесінде 2015 жылғы 22 шілдеде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Мынадай:</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"Клиникалық практикаға жіберу үшін маман сертификатын беру";</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білімі бар мамандарға біліктілік санатын беру туралы куәлік беру";</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ұйымдар қызметінің аккредиттеу стандарттарына сәйкестігін тану мақсатында оларды аккредиттеу";</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"Адам ағзаларын (ағзаларының бөлiктерiн) және (немесе) адам тіндерін, қан мен оның компоненттерін Қазақстан Республикасының аумағына әкелуге және (немесе) Қазақстан Республикасының аумағынан әкетуге лицензия беру";</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"Туыстас емес транспланттауды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 (рұқсат беру құжаттарын) беру";</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"Медициналық технологияларға клиникалық зерттеу жүргізуге рұқсат беру";</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"Денсаулық сақтау саласындағы ұлттық холдингте және оның еншілес ұйымдарында, сондай-ақ Назарбаев Университетінде немесе оның медициналық ұйымдарында, Қазақстан Республикасының Президенті Іс басқармасының медициналық ұйымдарында кәсіптік медициналық қызметті жүзеге асыруға шақырылған тұлғаларды қоспағанда, шетелдік мамандарды клиникалық практикаға жіберу";</w:t>
      </w:r>
    </w:p>
    <w:bookmarkEnd w:id="10"/>
    <w:bookmarkStart w:name="z13" w:id="11"/>
    <w:p>
      <w:pPr>
        <w:spacing w:after="0"/>
        <w:ind w:left="0"/>
        <w:jc w:val="both"/>
      </w:pPr>
      <w:r>
        <w:rPr>
          <w:rFonts w:ascii="Times New Roman"/>
          <w:b w:val="false"/>
          <w:i w:val="false"/>
          <w:color w:val="000000"/>
          <w:sz w:val="28"/>
        </w:rPr>
        <w:t>
      9) осы бұйрыққа 9-қосымшаға сәйкес "Денсаулық сақтау саласындағы мамандардың кәсіптік даярлығын бағалауды және біліктілігінің сәйкестігін растауды жүзеге асыратын денсаулық сақтау субъектісін аккредиттеу" мемлекеттік көрсетілетін қызмет регламенттері бекітілсін.";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"Денсаулық сақтау саласындағы ұлттық холдингте және оның еншілес ұйымдарында, сондай-ақ Назарбаев Университетінде немесе оның медициналық ұйымдарында, Қазақстан Республикасының Президенті Іс басқармасының медициналық ұйымдарында кәсіптік медициналық қызметті жүзеге асыруға шақырылған тұлғаларды қоспағанда, шетелдік мамандарды клиникалық практикаға жіберу"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6" w:id="1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4)-тармақшасы</w:t>
      </w:r>
      <w:r>
        <w:rPr>
          <w:rFonts w:ascii="Times New Roman"/>
          <w:b w:val="false"/>
          <w:i w:val="false"/>
          <w:color w:val="000000"/>
          <w:sz w:val="28"/>
        </w:rPr>
        <w:t xml:space="preserve"> мынадай редакцияда жазылсын:</w:t>
      </w:r>
    </w:p>
    <w:bookmarkEnd w:id="13"/>
    <w:bookmarkStart w:name="z17" w:id="14"/>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нәтижесіне қол қояды және кеңсеге береді. Көрсетілетін қызметті беруші кеңсесінің қызметкері мемлекеттік қызмет көрсету нәтижесін Мемлекеттік корпорацияға курьер арқылы береді, орындалу мерзімі – 1 (бір) жұмыс күні."; </w:t>
      </w:r>
    </w:p>
    <w:bookmarkEnd w:id="14"/>
    <w:bookmarkStart w:name="z18" w:id="15"/>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6)-тармақшасы</w:t>
      </w:r>
      <w:r>
        <w:rPr>
          <w:rFonts w:ascii="Times New Roman"/>
          <w:b w:val="false"/>
          <w:i w:val="false"/>
          <w:color w:val="000000"/>
          <w:sz w:val="28"/>
        </w:rPr>
        <w:t xml:space="preserve"> мынадай редакцияда жазылсын:</w:t>
      </w:r>
    </w:p>
    <w:bookmarkEnd w:id="15"/>
    <w:bookmarkStart w:name="z19" w:id="16"/>
    <w:p>
      <w:pPr>
        <w:spacing w:after="0"/>
        <w:ind w:left="0"/>
        <w:jc w:val="both"/>
      </w:pPr>
      <w:r>
        <w:rPr>
          <w:rFonts w:ascii="Times New Roman"/>
          <w:b w:val="false"/>
          <w:i w:val="false"/>
          <w:color w:val="000000"/>
          <w:sz w:val="28"/>
        </w:rPr>
        <w:t>
      "6) мемлекеттік қызмет көрсету нәтижесін Мемлекеттік корпорацияға беру.";</w:t>
      </w:r>
    </w:p>
    <w:bookmarkEnd w:id="16"/>
    <w:bookmarkStart w:name="z20" w:id="17"/>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4)-тармақшасы</w:t>
      </w:r>
      <w:r>
        <w:rPr>
          <w:rFonts w:ascii="Times New Roman"/>
          <w:b w:val="false"/>
          <w:i w:val="false"/>
          <w:color w:val="000000"/>
          <w:sz w:val="28"/>
        </w:rPr>
        <w:t xml:space="preserve"> мынадай редакцияда жазылсын:</w:t>
      </w:r>
    </w:p>
    <w:bookmarkEnd w:id="17"/>
    <w:bookmarkStart w:name="z21" w:id="18"/>
    <w:p>
      <w:pPr>
        <w:spacing w:after="0"/>
        <w:ind w:left="0"/>
        <w:jc w:val="both"/>
      </w:pPr>
      <w:r>
        <w:rPr>
          <w:rFonts w:ascii="Times New Roman"/>
          <w:b w:val="false"/>
          <w:i w:val="false"/>
          <w:color w:val="000000"/>
          <w:sz w:val="28"/>
        </w:rPr>
        <w:t>
      "4) мемлекеттік қызмет көрсету нәтижесіне қол қою және Мемлекеттік корпорацияға курьер арқылы беру, орындалу мерзімі – 1 (бір) жұмыс күні.";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bookmarkStart w:name="z23" w:id="19"/>
    <w:p>
      <w:pPr>
        <w:spacing w:after="0"/>
        <w:ind w:left="0"/>
        <w:jc w:val="both"/>
      </w:pPr>
      <w:r>
        <w:rPr>
          <w:rFonts w:ascii="Times New Roman"/>
          <w:b w:val="false"/>
          <w:i w:val="false"/>
          <w:color w:val="000000"/>
          <w:sz w:val="28"/>
        </w:rPr>
        <w:t>
      мынадай мазмұндағы 4-тараумен толықтырылсын:</w:t>
      </w:r>
    </w:p>
    <w:bookmarkEnd w:id="19"/>
    <w:bookmarkStart w:name="z24" w:id="20"/>
    <w:p>
      <w:pPr>
        <w:spacing w:after="0"/>
        <w:ind w:left="0"/>
        <w:jc w:val="both"/>
      </w:pPr>
      <w:r>
        <w:rPr>
          <w:rFonts w:ascii="Times New Roman"/>
          <w:b w:val="false"/>
          <w:i w:val="false"/>
          <w:color w:val="000000"/>
          <w:sz w:val="28"/>
        </w:rPr>
        <w:t>
      "4-тарау. Мемлекеттік қызметті көрсету процесінде Мемлекеттік корпорациямен өзара іс-қимыл тәртібін сипаттау:</w:t>
      </w:r>
    </w:p>
    <w:bookmarkEnd w:id="20"/>
    <w:bookmarkStart w:name="z25" w:id="21"/>
    <w:p>
      <w:pPr>
        <w:spacing w:after="0"/>
        <w:ind w:left="0"/>
        <w:jc w:val="both"/>
      </w:pPr>
      <w:r>
        <w:rPr>
          <w:rFonts w:ascii="Times New Roman"/>
          <w:b w:val="false"/>
          <w:i w:val="false"/>
          <w:color w:val="000000"/>
          <w:sz w:val="28"/>
        </w:rPr>
        <w:t>
      9. Мемлекеттік корпорацияға жүгіну тәртібін сипаттау және мемлекеттік көрсетілетін қызметті алушының сұрау салуын өңдеу ұзақтығы:</w:t>
      </w:r>
    </w:p>
    <w:bookmarkEnd w:id="21"/>
    <w:bookmarkStart w:name="z26" w:id="22"/>
    <w:p>
      <w:pPr>
        <w:spacing w:after="0"/>
        <w:ind w:left="0"/>
        <w:jc w:val="both"/>
      </w:pPr>
      <w:r>
        <w:rPr>
          <w:rFonts w:ascii="Times New Roman"/>
          <w:b w:val="false"/>
          <w:i w:val="false"/>
          <w:color w:val="000000"/>
          <w:sz w:val="28"/>
        </w:rPr>
        <w:t>
      1) мемлекеттік қызметті көрсету үшін көрсетілетін қызметті алушы Мемлекеттік корпорацияға жүгінеді;</w:t>
      </w:r>
    </w:p>
    <w:bookmarkEnd w:id="22"/>
    <w:bookmarkStart w:name="z27" w:id="23"/>
    <w:p>
      <w:pPr>
        <w:spacing w:after="0"/>
        <w:ind w:left="0"/>
        <w:jc w:val="both"/>
      </w:pPr>
      <w:r>
        <w:rPr>
          <w:rFonts w:ascii="Times New Roman"/>
          <w:b w:val="false"/>
          <w:i w:val="false"/>
          <w:color w:val="000000"/>
          <w:sz w:val="28"/>
        </w:rPr>
        <w:t>
      2) Мемлекеттік корпорацияда көрсетілетін қызметті алушының сұрау салуын өңдеу ұзақтығы – 20 минуттан артық емес;</w:t>
      </w:r>
    </w:p>
    <w:bookmarkEnd w:id="23"/>
    <w:bookmarkStart w:name="z28" w:id="24"/>
    <w:p>
      <w:pPr>
        <w:spacing w:after="0"/>
        <w:ind w:left="0"/>
        <w:jc w:val="both"/>
      </w:pPr>
      <w:r>
        <w:rPr>
          <w:rFonts w:ascii="Times New Roman"/>
          <w:b w:val="false"/>
          <w:i w:val="false"/>
          <w:color w:val="000000"/>
          <w:sz w:val="28"/>
        </w:rPr>
        <w:t xml:space="preserve">
      3) көрсетілетін қызметті алушы (не уәкілетті өкілі: өкілеттікті растайтын құжат бойынша заңды тұлға, нотариалды куәландырылған сенімхат бойынша жеке тұлға) жүгінген кезде мемлекеттік қызмет көрсету үшін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құжаттардың тізбесі.</w:t>
      </w:r>
    </w:p>
    <w:bookmarkEnd w:id="24"/>
    <w:bookmarkStart w:name="z29" w:id="25"/>
    <w:p>
      <w:pPr>
        <w:spacing w:after="0"/>
        <w:ind w:left="0"/>
        <w:jc w:val="both"/>
      </w:pPr>
      <w:r>
        <w:rPr>
          <w:rFonts w:ascii="Times New Roman"/>
          <w:b w:val="false"/>
          <w:i w:val="false"/>
          <w:color w:val="000000"/>
          <w:sz w:val="28"/>
        </w:rPr>
        <w:t>
      Мемлекеттік корпорацияда қабылдау жеделдетілген қызмет көрсетусіз "электрондық кезек" тәртібімен жүзеге асырылады. Көрсетілетін қызметті алушының қалауы бойынша электрондық кезекті портал арқылы "брондауға" болады.</w:t>
      </w:r>
    </w:p>
    <w:bookmarkEnd w:id="25"/>
    <w:bookmarkStart w:name="z30" w:id="26"/>
    <w:p>
      <w:pPr>
        <w:spacing w:after="0"/>
        <w:ind w:left="0"/>
        <w:jc w:val="both"/>
      </w:pPr>
      <w:r>
        <w:rPr>
          <w:rFonts w:ascii="Times New Roman"/>
          <w:b w:val="false"/>
          <w:i w:val="false"/>
          <w:color w:val="000000"/>
          <w:sz w:val="28"/>
        </w:rPr>
        <w:t xml:space="preserve">
      Құжаттарды қабылдау кезінде Мемлекеттік корпорация операторы жеке тұлғалардың мемлекеттік деректер қорынан деректерді көрсетілетін қызметті алушы құжаттарының түпнұсқаларымен салыстырады және түпнұсқаларды көрсетілетін қызметті алушыға қайтарып береді. </w:t>
      </w:r>
    </w:p>
    <w:bookmarkEnd w:id="26"/>
    <w:bookmarkStart w:name="z31" w:id="27"/>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 операторы ақпараттық жүйелерде қамтылған заңмен қорғалатын құпияны құрайтын мәліметтерді пайдалануға жазбаша келісім алады.</w:t>
      </w:r>
    </w:p>
    <w:bookmarkEnd w:id="27"/>
    <w:bookmarkStart w:name="z32" w:id="28"/>
    <w:p>
      <w:pPr>
        <w:spacing w:after="0"/>
        <w:ind w:left="0"/>
        <w:jc w:val="both"/>
      </w:pPr>
      <w:r>
        <w:rPr>
          <w:rFonts w:ascii="Times New Roman"/>
          <w:b w:val="false"/>
          <w:i w:val="false"/>
          <w:color w:val="000000"/>
          <w:sz w:val="28"/>
        </w:rPr>
        <w:t>
      Мемлекеттік көрсетілетін қызметті алу үшін барлық қажетті құжаттарды қабылдау кезінде Мемлекеттік корпорация операторы көрсетілетін қызметті алушыға Стандарттың 8-қосымшасына сәйкес тиісті құжаттарды қабылдағаны туралы қолхат береді.";</w:t>
      </w:r>
    </w:p>
    <w:bookmarkEnd w:id="28"/>
    <w:bookmarkStart w:name="z33" w:id="29"/>
    <w:p>
      <w:pPr>
        <w:spacing w:after="0"/>
        <w:ind w:left="0"/>
        <w:jc w:val="both"/>
      </w:pPr>
      <w:r>
        <w:rPr>
          <w:rFonts w:ascii="Times New Roman"/>
          <w:b w:val="false"/>
          <w:i w:val="false"/>
          <w:color w:val="000000"/>
          <w:sz w:val="28"/>
        </w:rPr>
        <w:t>
      4) Мемлекеттік корпорация операторы қабылданған құжаттарды көрсетілетін қызметті берушіге жібереді – 3 сағат.</w:t>
      </w:r>
    </w:p>
    <w:bookmarkEnd w:id="29"/>
    <w:bookmarkStart w:name="z34" w:id="30"/>
    <w:p>
      <w:pPr>
        <w:spacing w:after="0"/>
        <w:ind w:left="0"/>
        <w:jc w:val="both"/>
      </w:pPr>
      <w:r>
        <w:rPr>
          <w:rFonts w:ascii="Times New Roman"/>
          <w:b w:val="false"/>
          <w:i w:val="false"/>
          <w:color w:val="000000"/>
          <w:sz w:val="28"/>
        </w:rPr>
        <w:t>
      10. Мемлекеттік корпорация арқылы мемлекеттік кызмет көрсету нәтижесін алу процесін сипаттау, оның ұзақтығы:</w:t>
      </w:r>
    </w:p>
    <w:bookmarkEnd w:id="30"/>
    <w:bookmarkStart w:name="z35" w:id="31"/>
    <w:p>
      <w:pPr>
        <w:spacing w:after="0"/>
        <w:ind w:left="0"/>
        <w:jc w:val="both"/>
      </w:pPr>
      <w:r>
        <w:rPr>
          <w:rFonts w:ascii="Times New Roman"/>
          <w:b w:val="false"/>
          <w:i w:val="false"/>
          <w:color w:val="000000"/>
          <w:sz w:val="28"/>
        </w:rPr>
        <w:t>
      1) мемлекеттік қызмет көрсету процесінде көрсетілетін қызметті берушінің құрылымдық бөлімшелерінің іс-қимыл тәртіптері осы регламенттің 8-тармағына сәйкес жүзеге асырылады;</w:t>
      </w:r>
    </w:p>
    <w:bookmarkEnd w:id="31"/>
    <w:bookmarkStart w:name="z36" w:id="32"/>
    <w:p>
      <w:pPr>
        <w:spacing w:after="0"/>
        <w:ind w:left="0"/>
        <w:jc w:val="both"/>
      </w:pPr>
      <w:r>
        <w:rPr>
          <w:rFonts w:ascii="Times New Roman"/>
          <w:b w:val="false"/>
          <w:i w:val="false"/>
          <w:color w:val="000000"/>
          <w:sz w:val="28"/>
        </w:rPr>
        <w:t>
      2) Мемлекеттік корпорация операторы көрсетілетін қызметті берушіден мемлекеттік қызмет көрсету нәтижесін алады – 3 сағат;</w:t>
      </w:r>
    </w:p>
    <w:bookmarkEnd w:id="32"/>
    <w:bookmarkStart w:name="z37" w:id="33"/>
    <w:p>
      <w:pPr>
        <w:spacing w:after="0"/>
        <w:ind w:left="0"/>
        <w:jc w:val="both"/>
      </w:pPr>
      <w:r>
        <w:rPr>
          <w:rFonts w:ascii="Times New Roman"/>
          <w:b w:val="false"/>
          <w:i w:val="false"/>
          <w:color w:val="000000"/>
          <w:sz w:val="28"/>
        </w:rPr>
        <w:t>
      3) Мемлекеттік корпорация операторы көрсетілетін қызметті алушыға мемлекеттік қызмет көрсету нәтижесін береді – 20 минут.</w:t>
      </w:r>
    </w:p>
    <w:bookmarkEnd w:id="33"/>
    <w:bookmarkStart w:name="z38" w:id="34"/>
    <w:p>
      <w:pPr>
        <w:spacing w:after="0"/>
        <w:ind w:left="0"/>
        <w:jc w:val="both"/>
      </w:pPr>
      <w:r>
        <w:rPr>
          <w:rFonts w:ascii="Times New Roman"/>
          <w:b w:val="false"/>
          <w:i w:val="false"/>
          <w:color w:val="000000"/>
          <w:sz w:val="28"/>
        </w:rPr>
        <w:t>
      11. Мемлекеттік қызмет көрсету процесінде көрсетілетін қызметті беруші қызметкерлерінің рәсімдерін (іс-қимылдарын) толық сипаттау, сондай-ақ Мемлекеттік корпорациямен өзара іс-қимыл тәртібін сипаттау осы мемлекеттік көрсетілетін қызмет регламентіне қосымшаға сәйкес мемлекеттік қызмет көрсетудің бизнес-процестерінің анықтамалығында көрсетіледі.";</w:t>
      </w:r>
    </w:p>
    <w:bookmarkEnd w:id="34"/>
    <w:bookmarkStart w:name="z39" w:id="35"/>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5"/>
    <w:bookmarkStart w:name="z40" w:id="3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9-қосымшамен толықтырылсын.</w:t>
      </w:r>
    </w:p>
    <w:bookmarkEnd w:id="36"/>
    <w:bookmarkStart w:name="z41" w:id="37"/>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w:t>
      </w:r>
    </w:p>
    <w:bookmarkEnd w:id="37"/>
    <w:bookmarkStart w:name="z42" w:id="3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8"/>
    <w:bookmarkStart w:name="z43" w:id="39"/>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күннің ішінде оның қазақ және орыс тілдеріндегі көшірмелерін қағаз және электронды түрде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енгізуге жіберуді;</w:t>
      </w:r>
    </w:p>
    <w:bookmarkEnd w:id="39"/>
    <w:bookmarkStart w:name="z44" w:id="40"/>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және мемлекеттік органдардың интранет-порталына орналастыруды;</w:t>
      </w:r>
    </w:p>
    <w:bookmarkEnd w:id="40"/>
    <w:bookmarkStart w:name="z45" w:id="41"/>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1"/>
    <w:bookmarkStart w:name="z46" w:id="4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42"/>
    <w:bookmarkStart w:name="z47" w:id="4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29 мамырдағы</w:t>
            </w:r>
            <w:r>
              <w:br/>
            </w:r>
            <w:r>
              <w:rPr>
                <w:rFonts w:ascii="Times New Roman"/>
                <w:b w:val="false"/>
                <w:i w:val="false"/>
                <w:color w:val="000000"/>
                <w:sz w:val="20"/>
              </w:rPr>
              <w:t>№ 287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ұлттық холдингте және оның</w:t>
            </w:r>
            <w:r>
              <w:br/>
            </w:r>
            <w:r>
              <w:rPr>
                <w:rFonts w:ascii="Times New Roman"/>
                <w:b w:val="false"/>
                <w:i w:val="false"/>
                <w:color w:val="000000"/>
                <w:sz w:val="20"/>
              </w:rPr>
              <w:t>еншілес ұйымдарында,</w:t>
            </w:r>
            <w:r>
              <w:br/>
            </w:r>
            <w:r>
              <w:rPr>
                <w:rFonts w:ascii="Times New Roman"/>
                <w:b w:val="false"/>
                <w:i w:val="false"/>
                <w:color w:val="000000"/>
                <w:sz w:val="20"/>
              </w:rPr>
              <w:t>сондай-ақ Назарбаев</w:t>
            </w:r>
            <w:r>
              <w:br/>
            </w:r>
            <w:r>
              <w:rPr>
                <w:rFonts w:ascii="Times New Roman"/>
                <w:b w:val="false"/>
                <w:i w:val="false"/>
                <w:color w:val="000000"/>
                <w:sz w:val="20"/>
              </w:rPr>
              <w:t>Университетінде немесе оның</w:t>
            </w:r>
            <w:r>
              <w:br/>
            </w:r>
            <w:r>
              <w:rPr>
                <w:rFonts w:ascii="Times New Roman"/>
                <w:b w:val="false"/>
                <w:i w:val="false"/>
                <w:color w:val="000000"/>
                <w:sz w:val="20"/>
              </w:rPr>
              <w:t>медициналық ұйымдарында,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іс басқармасының</w:t>
            </w:r>
            <w:r>
              <w:br/>
            </w:r>
            <w:r>
              <w:rPr>
                <w:rFonts w:ascii="Times New Roman"/>
                <w:b w:val="false"/>
                <w:i w:val="false"/>
                <w:color w:val="000000"/>
                <w:sz w:val="20"/>
              </w:rPr>
              <w:t>медициналық ұйымдарында</w:t>
            </w:r>
            <w:r>
              <w:br/>
            </w:r>
            <w:r>
              <w:rPr>
                <w:rFonts w:ascii="Times New Roman"/>
                <w:b w:val="false"/>
                <w:i w:val="false"/>
                <w:color w:val="000000"/>
                <w:sz w:val="20"/>
              </w:rPr>
              <w:t>кәсіптік медициналық қызметті</w:t>
            </w:r>
            <w:r>
              <w:br/>
            </w:r>
            <w:r>
              <w:rPr>
                <w:rFonts w:ascii="Times New Roman"/>
                <w:b w:val="false"/>
                <w:i w:val="false"/>
                <w:color w:val="000000"/>
                <w:sz w:val="20"/>
              </w:rPr>
              <w:t>жүзеге асыруға шақырылған</w:t>
            </w:r>
            <w:r>
              <w:br/>
            </w:r>
            <w:r>
              <w:rPr>
                <w:rFonts w:ascii="Times New Roman"/>
                <w:b w:val="false"/>
                <w:i w:val="false"/>
                <w:color w:val="000000"/>
                <w:sz w:val="20"/>
              </w:rPr>
              <w:t>тұлғаларды қоспағанда,</w:t>
            </w:r>
            <w:r>
              <w:br/>
            </w:r>
            <w:r>
              <w:rPr>
                <w:rFonts w:ascii="Times New Roman"/>
                <w:b w:val="false"/>
                <w:i w:val="false"/>
                <w:color w:val="000000"/>
                <w:sz w:val="20"/>
              </w:rPr>
              <w:t>шетелдік мамандарды</w:t>
            </w:r>
            <w:r>
              <w:br/>
            </w:r>
            <w:r>
              <w:rPr>
                <w:rFonts w:ascii="Times New Roman"/>
                <w:b w:val="false"/>
                <w:i w:val="false"/>
                <w:color w:val="000000"/>
                <w:sz w:val="20"/>
              </w:rPr>
              <w:t>клиникалық практикаға жіберу"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49" w:id="4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4"/>
    <w:p>
      <w:pPr>
        <w:spacing w:after="0"/>
        <w:ind w:left="0"/>
        <w:jc w:val="left"/>
      </w:pPr>
      <w:r>
        <w:br/>
      </w:r>
    </w:p>
    <w:p>
      <w:pPr>
        <w:spacing w:after="0"/>
        <w:ind w:left="0"/>
        <w:jc w:val="both"/>
      </w:pPr>
      <w:r>
        <w:drawing>
          <wp:inline distT="0" distB="0" distL="0" distR="0">
            <wp:extent cx="78105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29 мамырдағы</w:t>
            </w:r>
            <w:r>
              <w:br/>
            </w:r>
            <w:r>
              <w:rPr>
                <w:rFonts w:ascii="Times New Roman"/>
                <w:b w:val="false"/>
                <w:i w:val="false"/>
                <w:color w:val="000000"/>
                <w:sz w:val="20"/>
              </w:rPr>
              <w:t>№ 287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401 бұйрығына</w:t>
            </w:r>
            <w:r>
              <w:br/>
            </w:r>
            <w:r>
              <w:rPr>
                <w:rFonts w:ascii="Times New Roman"/>
                <w:b w:val="false"/>
                <w:i w:val="false"/>
                <w:color w:val="000000"/>
                <w:sz w:val="20"/>
              </w:rPr>
              <w:t>9-қосымша</w:t>
            </w:r>
          </w:p>
        </w:tc>
      </w:tr>
    </w:tbl>
    <w:bookmarkStart w:name="z51" w:id="45"/>
    <w:p>
      <w:pPr>
        <w:spacing w:after="0"/>
        <w:ind w:left="0"/>
        <w:jc w:val="left"/>
      </w:pPr>
      <w:r>
        <w:rPr>
          <w:rFonts w:ascii="Times New Roman"/>
          <w:b/>
          <w:i w:val="false"/>
          <w:color w:val="000000"/>
        </w:rPr>
        <w:t xml:space="preserve"> "Денсаулық сақтау саласындағы мамандардың кәсіптік даярлығын бағалауды және біліктілігінің сәйкестігін растауды жүзеге асыратын денсаулық сақтау субъектісін аккредиттеу" мемлекеттік көрсетілетін қызмет регламенті</w:t>
      </w:r>
    </w:p>
    <w:bookmarkEnd w:id="45"/>
    <w:bookmarkStart w:name="z52" w:id="46"/>
    <w:p>
      <w:pPr>
        <w:spacing w:after="0"/>
        <w:ind w:left="0"/>
        <w:jc w:val="left"/>
      </w:pPr>
      <w:r>
        <w:rPr>
          <w:rFonts w:ascii="Times New Roman"/>
          <w:b/>
          <w:i w:val="false"/>
          <w:color w:val="000000"/>
        </w:rPr>
        <w:t xml:space="preserve"> 1-тарау. Жалпы ережелер</w:t>
      </w:r>
    </w:p>
    <w:bookmarkEnd w:id="46"/>
    <w:bookmarkStart w:name="z53" w:id="47"/>
    <w:p>
      <w:pPr>
        <w:spacing w:after="0"/>
        <w:ind w:left="0"/>
        <w:jc w:val="both"/>
      </w:pPr>
      <w:r>
        <w:rPr>
          <w:rFonts w:ascii="Times New Roman"/>
          <w:b w:val="false"/>
          <w:i w:val="false"/>
          <w:color w:val="000000"/>
          <w:sz w:val="28"/>
        </w:rPr>
        <w:t xml:space="preserve">
      1. "Денсаулық сақтау саласындағы мамандардың кәсіптік даярлығын бағалауды және біліктілігінің сәйкестігін растауды жүзеге асыратын денсаулық сақтау субъектісін аккредиттеу" мемлекеттік көрсетілетін қызметті (бұдан әрі – мемлекеттік көрсетілетін қызмет) Қазақстан Республикасы Денсаулық сақтау министрлігінің Қоғамдық денсаулық сақтау комитеті (бұдан әрі – көрсетілетін қызметті беруші) Қазақстан Республикасы Денсаулық сақтау және әлеуметтік даму министрінің 2015 жылғы 28 сәуірдегі № 294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11356 болып тіркелген) "Денсаулық сақтау саласындағы мамандардың кәсіптік даярлығын бағалауды және біліктілігінің сәйкестігін растауды жүзеге асыратын денсаулық сақтау субъектісін аккредиттеу" мемлекеттік көрсетілетін қызмет стандартына (бұдан әрі – Стандарт) сәйкес көрсетеді.</w:t>
      </w:r>
    </w:p>
    <w:bookmarkEnd w:id="47"/>
    <w:bookmarkStart w:name="z54" w:id="48"/>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көрсетілетін қызметті берушінің кеңсесі арқылы жүзеге асырылады.</w:t>
      </w:r>
    </w:p>
    <w:bookmarkEnd w:id="48"/>
    <w:bookmarkStart w:name="z55" w:id="49"/>
    <w:p>
      <w:pPr>
        <w:spacing w:after="0"/>
        <w:ind w:left="0"/>
        <w:jc w:val="both"/>
      </w:pPr>
      <w:r>
        <w:rPr>
          <w:rFonts w:ascii="Times New Roman"/>
          <w:b w:val="false"/>
          <w:i w:val="false"/>
          <w:color w:val="000000"/>
          <w:sz w:val="28"/>
        </w:rPr>
        <w:t>
      2. Мемлекеттік қызметті көрсету нысаны: қағаз түрінде.</w:t>
      </w:r>
    </w:p>
    <w:bookmarkEnd w:id="49"/>
    <w:bookmarkStart w:name="z56" w:id="50"/>
    <w:p>
      <w:pPr>
        <w:spacing w:after="0"/>
        <w:ind w:left="0"/>
        <w:jc w:val="both"/>
      </w:pPr>
      <w:r>
        <w:rPr>
          <w:rFonts w:ascii="Times New Roman"/>
          <w:b w:val="false"/>
          <w:i w:val="false"/>
          <w:color w:val="000000"/>
          <w:sz w:val="28"/>
        </w:rPr>
        <w:t xml:space="preserve">
      3. Мемлекеттік қызмет көрсету нәтижесі – денсаулық сақтау саласындағы мамандардың кәсіптік даярлығын бағалауды және біліктілігінің сәйкестігін растауды жүзеге асыратын денсаулық сақтау субъектісін аккредиттеу туралы куәлік (бұдан әрі – куәлік)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куәлікті беруден бас тарту туралы уәжді жауап.</w:t>
      </w:r>
    </w:p>
    <w:bookmarkEnd w:id="50"/>
    <w:bookmarkStart w:name="z57" w:id="51"/>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51"/>
    <w:bookmarkStart w:name="z58" w:id="52"/>
    <w:p>
      <w:pPr>
        <w:spacing w:after="0"/>
        <w:ind w:left="0"/>
        <w:jc w:val="left"/>
      </w:pPr>
      <w:r>
        <w:rPr>
          <w:rFonts w:ascii="Times New Roman"/>
          <w:b/>
          <w:i w:val="false"/>
          <w:color w:val="000000"/>
        </w:rPr>
        <w:t xml:space="preserve"> 2 - тарау. Мемлекеттік қызмет көрсету процесінде көрсетілетін қызметті берушінің құрылымдық бөлімшелері (қызметкерлері) іс-қимылдарының тәртібін сипаттау</w:t>
      </w:r>
    </w:p>
    <w:bookmarkEnd w:id="52"/>
    <w:bookmarkStart w:name="z59" w:id="53"/>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қоса бере отырып, көрсетілетін қызметті алушының өтінішін көрсетілетін қызметті берушінің алуы негіз болып табылады.</w:t>
      </w:r>
    </w:p>
    <w:bookmarkEnd w:id="53"/>
    <w:bookmarkStart w:name="z60" w:id="5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54"/>
    <w:bookmarkStart w:name="z61" w:id="55"/>
    <w:p>
      <w:pPr>
        <w:spacing w:after="0"/>
        <w:ind w:left="0"/>
        <w:jc w:val="both"/>
      </w:pPr>
      <w:r>
        <w:rPr>
          <w:rFonts w:ascii="Times New Roman"/>
          <w:b w:val="false"/>
          <w:i w:val="false"/>
          <w:color w:val="000000"/>
          <w:sz w:val="28"/>
        </w:rPr>
        <w:t>
      1) көрсетілетін қызметті берушінің кеңсе қызметкері құжаттардың тіркеуін жүргізеді және көрсетілетін қызметті берушінің басшысына қарауға береді. Көрсетілетін қызметті берушінің басшысы қарар жазады және көрсетілетін қызметті алушының құжаттарын көрсетілетін қызметті берушінің басқарма басшысына береді. Көрсетілетін қызметті берушінің басқарма басшысы көрсетілетін қызметті берушінің орындаушысын айқындайды, орындалу мерзімі – 1 (бір) жұмыс күні;</w:t>
      </w:r>
    </w:p>
    <w:bookmarkEnd w:id="55"/>
    <w:bookmarkStart w:name="z62" w:id="56"/>
    <w:p>
      <w:pPr>
        <w:spacing w:after="0"/>
        <w:ind w:left="0"/>
        <w:jc w:val="both"/>
      </w:pPr>
      <w:r>
        <w:rPr>
          <w:rFonts w:ascii="Times New Roman"/>
          <w:b w:val="false"/>
          <w:i w:val="false"/>
          <w:color w:val="000000"/>
          <w:sz w:val="28"/>
        </w:rPr>
        <w:t>
      2) құжаттардың толық емес пакетін және (немесе) мерзімі өткен құжаттарды ұсынған жағдайларда көрсетілетін қызметті берушінің орындаушысы мемлекеттік көрсетілетін қызметті көрсетуден бас тарту туралы уәжді жауап рәсімдейді. Құжаттар пакеті толық болған кезде Қазақстан Республикасы Денсаулық сақтау министрлігінің Медициналық көрсетілетін қызметтердің сапасы жөніндегі біріккен комиссияның (бұдан әрі – СБК) хатшысына береді, орындалу мерзімі – 1 (бір) жұмыс күні;</w:t>
      </w:r>
    </w:p>
    <w:bookmarkEnd w:id="56"/>
    <w:bookmarkStart w:name="z63" w:id="57"/>
    <w:p>
      <w:pPr>
        <w:spacing w:after="0"/>
        <w:ind w:left="0"/>
        <w:jc w:val="both"/>
      </w:pPr>
      <w:r>
        <w:rPr>
          <w:rFonts w:ascii="Times New Roman"/>
          <w:b w:val="false"/>
          <w:i w:val="false"/>
          <w:color w:val="000000"/>
          <w:sz w:val="28"/>
        </w:rPr>
        <w:t>
      3) СБК хатшысы аккредиттеу стандарттарына сәйкестігін қарау үшін құжаттарды СБК отырысына енгізеді. СБК отырысын өткізу қорытындылары бойынша хаттама жасайды, орындалу мерзімі – 8 (сегіз) жұмыс күні;</w:t>
      </w:r>
    </w:p>
    <w:bookmarkEnd w:id="57"/>
    <w:bookmarkStart w:name="z64" w:id="58"/>
    <w:p>
      <w:pPr>
        <w:spacing w:after="0"/>
        <w:ind w:left="0"/>
        <w:jc w:val="both"/>
      </w:pPr>
      <w:r>
        <w:rPr>
          <w:rFonts w:ascii="Times New Roman"/>
          <w:b w:val="false"/>
          <w:i w:val="false"/>
          <w:color w:val="000000"/>
          <w:sz w:val="28"/>
        </w:rPr>
        <w:t>
      4) СБК хатшысы хаттаманың көшірмесін көрсетілетін қызметті берушіге жібереді, орындалу мерзімі – 2 (екі) жұмыс күні;</w:t>
      </w:r>
    </w:p>
    <w:bookmarkEnd w:id="58"/>
    <w:bookmarkStart w:name="z65" w:id="59"/>
    <w:p>
      <w:pPr>
        <w:spacing w:after="0"/>
        <w:ind w:left="0"/>
        <w:jc w:val="both"/>
      </w:pPr>
      <w:r>
        <w:rPr>
          <w:rFonts w:ascii="Times New Roman"/>
          <w:b w:val="false"/>
          <w:i w:val="false"/>
          <w:color w:val="000000"/>
          <w:sz w:val="28"/>
        </w:rPr>
        <w:t>
      5) СБК ұсыныстары негізінде көрсетілетін қызметті берушінің орындаушысы аккредиттеу туралы куәлікті беру не бермеу туралы бұйрықтың жобасын рәсімдейді және қол қою үшін көрсетілетін қызметті берушінің басшысына береді, орындалу мерзімі – 2 (екі) жұмыс күні;</w:t>
      </w:r>
    </w:p>
    <w:bookmarkEnd w:id="59"/>
    <w:bookmarkStart w:name="z66" w:id="60"/>
    <w:p>
      <w:pPr>
        <w:spacing w:after="0"/>
        <w:ind w:left="0"/>
        <w:jc w:val="both"/>
      </w:pPr>
      <w:r>
        <w:rPr>
          <w:rFonts w:ascii="Times New Roman"/>
          <w:b w:val="false"/>
          <w:i w:val="false"/>
          <w:color w:val="000000"/>
          <w:sz w:val="28"/>
        </w:rPr>
        <w:t>
      6) көрсетілетін қызметті берушінің басшысы бұйрыққа қол қояды және көрсетілетін қызметті берушінің орындаушысына береді. Көрсетілетін қызметті берушінің орындаушысы аккредиттеу туралы куәлікті не аккредиттеу туралы куәлікті беруден бас тарту туралы уәжді жауапты рәсімдейді және көрсетілетін қызметті берушінің кеңсе қызметкеріне береді, орындалу мерзімі – 1 (бір) жұмыс күні.</w:t>
      </w:r>
    </w:p>
    <w:bookmarkEnd w:id="60"/>
    <w:bookmarkStart w:name="z67" w:id="61"/>
    <w:p>
      <w:pPr>
        <w:spacing w:after="0"/>
        <w:ind w:left="0"/>
        <w:jc w:val="both"/>
      </w:pPr>
      <w:r>
        <w:rPr>
          <w:rFonts w:ascii="Times New Roman"/>
          <w:b w:val="false"/>
          <w:i w:val="false"/>
          <w:color w:val="000000"/>
          <w:sz w:val="28"/>
        </w:rPr>
        <w:t>
      6. Келесі рәсімді (іс-қимылды) орындауды бастау үшін негіз болып табылатын мемлекеттік қызмет көрсету бойынша рәсімнің (іс-қимылдың) нәтижесі:</w:t>
      </w:r>
    </w:p>
    <w:bookmarkEnd w:id="61"/>
    <w:bookmarkStart w:name="z68" w:id="62"/>
    <w:p>
      <w:pPr>
        <w:spacing w:after="0"/>
        <w:ind w:left="0"/>
        <w:jc w:val="both"/>
      </w:pPr>
      <w:r>
        <w:rPr>
          <w:rFonts w:ascii="Times New Roman"/>
          <w:b w:val="false"/>
          <w:i w:val="false"/>
          <w:color w:val="000000"/>
          <w:sz w:val="28"/>
        </w:rPr>
        <w:t>
      1) тіркелген өтініш және жауапты орындаушыны айқындау;</w:t>
      </w:r>
    </w:p>
    <w:bookmarkEnd w:id="62"/>
    <w:bookmarkStart w:name="z69" w:id="63"/>
    <w:p>
      <w:pPr>
        <w:spacing w:after="0"/>
        <w:ind w:left="0"/>
        <w:jc w:val="both"/>
      </w:pPr>
      <w:r>
        <w:rPr>
          <w:rFonts w:ascii="Times New Roman"/>
          <w:b w:val="false"/>
          <w:i w:val="false"/>
          <w:color w:val="000000"/>
          <w:sz w:val="28"/>
        </w:rPr>
        <w:t>
      2) ұсынылған құжаттардың толықтығын айқындау: құжаттар пакеті толық болмағанда – өтінішті қараудан бас тарту туралы уәжді жауап жіберу, құжаттар пакеті толық болғанда – СБК хатшысына беру;</w:t>
      </w:r>
    </w:p>
    <w:bookmarkEnd w:id="63"/>
    <w:bookmarkStart w:name="z70" w:id="64"/>
    <w:p>
      <w:pPr>
        <w:spacing w:after="0"/>
        <w:ind w:left="0"/>
        <w:jc w:val="both"/>
      </w:pPr>
      <w:r>
        <w:rPr>
          <w:rFonts w:ascii="Times New Roman"/>
          <w:b w:val="false"/>
          <w:i w:val="false"/>
          <w:color w:val="000000"/>
          <w:sz w:val="28"/>
        </w:rPr>
        <w:t>
      3) құжаттарды аккредиттеу стандарттарына сәйкестігін қарау және хаттама рәсімдеу;</w:t>
      </w:r>
    </w:p>
    <w:bookmarkEnd w:id="64"/>
    <w:bookmarkStart w:name="z71" w:id="65"/>
    <w:p>
      <w:pPr>
        <w:spacing w:after="0"/>
        <w:ind w:left="0"/>
        <w:jc w:val="both"/>
      </w:pPr>
      <w:r>
        <w:rPr>
          <w:rFonts w:ascii="Times New Roman"/>
          <w:b w:val="false"/>
          <w:i w:val="false"/>
          <w:color w:val="000000"/>
          <w:sz w:val="28"/>
        </w:rPr>
        <w:t>
      4) көрсетілетін қызметті берушіге хаттаманы жіберу;</w:t>
      </w:r>
    </w:p>
    <w:bookmarkEnd w:id="65"/>
    <w:bookmarkStart w:name="z72" w:id="66"/>
    <w:p>
      <w:pPr>
        <w:spacing w:after="0"/>
        <w:ind w:left="0"/>
        <w:jc w:val="both"/>
      </w:pPr>
      <w:r>
        <w:rPr>
          <w:rFonts w:ascii="Times New Roman"/>
          <w:b w:val="false"/>
          <w:i w:val="false"/>
          <w:color w:val="000000"/>
          <w:sz w:val="28"/>
        </w:rPr>
        <w:t>
      5) бұйрықтың жобасын рәсімдеу және қол қою үшін көрсетілетін қызметті берушінің басшысына беру;</w:t>
      </w:r>
    </w:p>
    <w:bookmarkEnd w:id="66"/>
    <w:bookmarkStart w:name="z73" w:id="67"/>
    <w:p>
      <w:pPr>
        <w:spacing w:after="0"/>
        <w:ind w:left="0"/>
        <w:jc w:val="both"/>
      </w:pPr>
      <w:r>
        <w:rPr>
          <w:rFonts w:ascii="Times New Roman"/>
          <w:b w:val="false"/>
          <w:i w:val="false"/>
          <w:color w:val="000000"/>
          <w:sz w:val="28"/>
        </w:rPr>
        <w:t>
      6) бұйрыққа қол қою және мемлекеттік қызмет көрсету нәтижесін рәсімдеу.</w:t>
      </w:r>
    </w:p>
    <w:bookmarkEnd w:id="67"/>
    <w:bookmarkStart w:name="z74" w:id="68"/>
    <w:p>
      <w:pPr>
        <w:spacing w:after="0"/>
        <w:ind w:left="0"/>
        <w:jc w:val="left"/>
      </w:pPr>
      <w:r>
        <w:rPr>
          <w:rFonts w:ascii="Times New Roman"/>
          <w:b/>
          <w:i w:val="false"/>
          <w:color w:val="000000"/>
        </w:rPr>
        <w:t xml:space="preserve"> 3-тарау. Мемлекеттiк қызмет көрсету процесiнде көрсетiлетiн қызметтi берушiнiң құрылымдық бөлiмшелерінің (қызметкерлерінің) өзара iс-қимыл тәртiбiн сипаттау</w:t>
      </w:r>
    </w:p>
    <w:bookmarkEnd w:id="68"/>
    <w:bookmarkStart w:name="z75" w:id="6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қызметкерлерінің тізбесі:</w:t>
      </w:r>
    </w:p>
    <w:bookmarkEnd w:id="69"/>
    <w:bookmarkStart w:name="z76" w:id="70"/>
    <w:p>
      <w:pPr>
        <w:spacing w:after="0"/>
        <w:ind w:left="0"/>
        <w:jc w:val="both"/>
      </w:pPr>
      <w:r>
        <w:rPr>
          <w:rFonts w:ascii="Times New Roman"/>
          <w:b w:val="false"/>
          <w:i w:val="false"/>
          <w:color w:val="000000"/>
          <w:sz w:val="28"/>
        </w:rPr>
        <w:t>
      1) көрсетілетін қызметті берушінің кеңсе қызметкері;</w:t>
      </w:r>
    </w:p>
    <w:bookmarkEnd w:id="70"/>
    <w:bookmarkStart w:name="z77" w:id="71"/>
    <w:p>
      <w:pPr>
        <w:spacing w:after="0"/>
        <w:ind w:left="0"/>
        <w:jc w:val="both"/>
      </w:pPr>
      <w:r>
        <w:rPr>
          <w:rFonts w:ascii="Times New Roman"/>
          <w:b w:val="false"/>
          <w:i w:val="false"/>
          <w:color w:val="000000"/>
          <w:sz w:val="28"/>
        </w:rPr>
        <w:t>
      2) көрсетілетін қызметті берушінің басшысы;</w:t>
      </w:r>
    </w:p>
    <w:bookmarkEnd w:id="71"/>
    <w:bookmarkStart w:name="z78" w:id="72"/>
    <w:p>
      <w:pPr>
        <w:spacing w:after="0"/>
        <w:ind w:left="0"/>
        <w:jc w:val="both"/>
      </w:pPr>
      <w:r>
        <w:rPr>
          <w:rFonts w:ascii="Times New Roman"/>
          <w:b w:val="false"/>
          <w:i w:val="false"/>
          <w:color w:val="000000"/>
          <w:sz w:val="28"/>
        </w:rPr>
        <w:t>
      3) көрсетілетін қызметті берушінің басқарма басшысы;</w:t>
      </w:r>
    </w:p>
    <w:bookmarkEnd w:id="72"/>
    <w:bookmarkStart w:name="z79" w:id="73"/>
    <w:p>
      <w:pPr>
        <w:spacing w:after="0"/>
        <w:ind w:left="0"/>
        <w:jc w:val="both"/>
      </w:pPr>
      <w:r>
        <w:rPr>
          <w:rFonts w:ascii="Times New Roman"/>
          <w:b w:val="false"/>
          <w:i w:val="false"/>
          <w:color w:val="000000"/>
          <w:sz w:val="28"/>
        </w:rPr>
        <w:t>
      4) көрсетілетін қызметті берушінің орындаушысы;</w:t>
      </w:r>
    </w:p>
    <w:bookmarkEnd w:id="73"/>
    <w:bookmarkStart w:name="z80" w:id="74"/>
    <w:p>
      <w:pPr>
        <w:spacing w:after="0"/>
        <w:ind w:left="0"/>
        <w:jc w:val="both"/>
      </w:pPr>
      <w:r>
        <w:rPr>
          <w:rFonts w:ascii="Times New Roman"/>
          <w:b w:val="false"/>
          <w:i w:val="false"/>
          <w:color w:val="000000"/>
          <w:sz w:val="28"/>
        </w:rPr>
        <w:t>
      5) СБК хатшысы.</w:t>
      </w:r>
    </w:p>
    <w:bookmarkEnd w:id="74"/>
    <w:bookmarkStart w:name="z81" w:id="7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(іс-қимылдардың) реттілігін сипаттау:</w:t>
      </w:r>
    </w:p>
    <w:bookmarkEnd w:id="75"/>
    <w:bookmarkStart w:name="z82" w:id="76"/>
    <w:p>
      <w:pPr>
        <w:spacing w:after="0"/>
        <w:ind w:left="0"/>
        <w:jc w:val="both"/>
      </w:pPr>
      <w:r>
        <w:rPr>
          <w:rFonts w:ascii="Times New Roman"/>
          <w:b w:val="false"/>
          <w:i w:val="false"/>
          <w:color w:val="000000"/>
          <w:sz w:val="28"/>
        </w:rPr>
        <w:t>
      1) көрсетілетін қызметті алушының құжаттарын тіркеу және орындаушыны айқындау, орындалу мерзімі – 1 (бір) жұмыс күні;</w:t>
      </w:r>
    </w:p>
    <w:bookmarkEnd w:id="76"/>
    <w:bookmarkStart w:name="z83" w:id="77"/>
    <w:p>
      <w:pPr>
        <w:spacing w:after="0"/>
        <w:ind w:left="0"/>
        <w:jc w:val="both"/>
      </w:pPr>
      <w:r>
        <w:rPr>
          <w:rFonts w:ascii="Times New Roman"/>
          <w:b w:val="false"/>
          <w:i w:val="false"/>
          <w:color w:val="000000"/>
          <w:sz w:val="28"/>
        </w:rPr>
        <w:t>
      2) ұсынылған құжаттардың толықтығын айқындау, сәйкес келмеген кезде өтінішті қараудан бас тарту туралы уәжді жауап жіберу немесе құжаттар пакеті толық болған кезде СБК хатшысына беру, орындалу мерзімі – 1 (бір) жұмыс күні;</w:t>
      </w:r>
    </w:p>
    <w:bookmarkEnd w:id="77"/>
    <w:bookmarkStart w:name="z84" w:id="78"/>
    <w:p>
      <w:pPr>
        <w:spacing w:after="0"/>
        <w:ind w:left="0"/>
        <w:jc w:val="both"/>
      </w:pPr>
      <w:r>
        <w:rPr>
          <w:rFonts w:ascii="Times New Roman"/>
          <w:b w:val="false"/>
          <w:i w:val="false"/>
          <w:color w:val="000000"/>
          <w:sz w:val="28"/>
        </w:rPr>
        <w:t>
      3) СБК отырысында құжаттарды аккредиттеу стандарттарына сәйкестігін қарау және хаттама рәсімдеу, орындалу мерзімі – 8 (сегіз) жұмыс күні;</w:t>
      </w:r>
    </w:p>
    <w:bookmarkEnd w:id="78"/>
    <w:bookmarkStart w:name="z85" w:id="79"/>
    <w:p>
      <w:pPr>
        <w:spacing w:after="0"/>
        <w:ind w:left="0"/>
        <w:jc w:val="both"/>
      </w:pPr>
      <w:r>
        <w:rPr>
          <w:rFonts w:ascii="Times New Roman"/>
          <w:b w:val="false"/>
          <w:i w:val="false"/>
          <w:color w:val="000000"/>
          <w:sz w:val="28"/>
        </w:rPr>
        <w:t>
      4) СБК хатшысының хаттаманың көшірмесін көрсетілетін қызметті берушіге жіберуі, орындалу мерзімі – 2 (екі) жұмыс күні;</w:t>
      </w:r>
    </w:p>
    <w:bookmarkEnd w:id="79"/>
    <w:bookmarkStart w:name="z86" w:id="80"/>
    <w:p>
      <w:pPr>
        <w:spacing w:after="0"/>
        <w:ind w:left="0"/>
        <w:jc w:val="both"/>
      </w:pPr>
      <w:r>
        <w:rPr>
          <w:rFonts w:ascii="Times New Roman"/>
          <w:b w:val="false"/>
          <w:i w:val="false"/>
          <w:color w:val="000000"/>
          <w:sz w:val="28"/>
        </w:rPr>
        <w:t>
      5) көрсетілетін қызметті беруші орындаушысының бұйрық жобасын рәсімдеуі және қол қою үшін көрсетілетін қызметті берушінің басшысына беруі, орындалу мерзімі – 2 (екі) жұмыс күні;</w:t>
      </w:r>
    </w:p>
    <w:bookmarkEnd w:id="80"/>
    <w:bookmarkStart w:name="z87" w:id="81"/>
    <w:p>
      <w:pPr>
        <w:spacing w:after="0"/>
        <w:ind w:left="0"/>
        <w:jc w:val="both"/>
      </w:pPr>
      <w:r>
        <w:rPr>
          <w:rFonts w:ascii="Times New Roman"/>
          <w:b w:val="false"/>
          <w:i w:val="false"/>
          <w:color w:val="000000"/>
          <w:sz w:val="28"/>
        </w:rPr>
        <w:t>
      6) көрсетілетін қызметті беруші басшысының бұйрыққа қол қоюы және мемлекеттік қызмет көрсету нәтижесін рәсімдеу және көрсетілетін қызметті берушінің кеңсе қызметкеріне беру, орындалу мерзімі – 1 (бір) жұмыс күні.</w:t>
      </w:r>
    </w:p>
    <w:bookmarkEnd w:id="81"/>
    <w:bookmarkStart w:name="z88" w:id="82"/>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бөлімшелердің (қызметкерлердің) арасындағы рәсімдердің (іс-қимылдардың) реттілік сипаттмасы осы регламенттің қосымшасы "Мемлекеттік қызмет көрсетудің бизнес-процестерінің анықтамалығы" келтірілген.</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мамандардың кәсіптік</w:t>
            </w:r>
            <w:r>
              <w:br/>
            </w:r>
            <w:r>
              <w:rPr>
                <w:rFonts w:ascii="Times New Roman"/>
                <w:b w:val="false"/>
                <w:i w:val="false"/>
                <w:color w:val="000000"/>
                <w:sz w:val="20"/>
              </w:rPr>
              <w:t>даярлығын бағалауды және</w:t>
            </w:r>
            <w:r>
              <w:br/>
            </w:r>
            <w:r>
              <w:rPr>
                <w:rFonts w:ascii="Times New Roman"/>
                <w:b w:val="false"/>
                <w:i w:val="false"/>
                <w:color w:val="000000"/>
                <w:sz w:val="20"/>
              </w:rPr>
              <w:t>біліктілігінің сәйкестігін</w:t>
            </w:r>
            <w:r>
              <w:br/>
            </w:r>
            <w:r>
              <w:rPr>
                <w:rFonts w:ascii="Times New Roman"/>
                <w:b w:val="false"/>
                <w:i w:val="false"/>
                <w:color w:val="000000"/>
                <w:sz w:val="20"/>
              </w:rPr>
              <w:t>растауды жүзеге асыратын</w:t>
            </w:r>
            <w:r>
              <w:br/>
            </w:r>
            <w:r>
              <w:rPr>
                <w:rFonts w:ascii="Times New Roman"/>
                <w:b w:val="false"/>
                <w:i w:val="false"/>
                <w:color w:val="000000"/>
                <w:sz w:val="20"/>
              </w:rPr>
              <w:t>денсаулық сақтау субъектісін</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90" w:id="8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83"/>
    <w:p>
      <w:pPr>
        <w:spacing w:after="0"/>
        <w:ind w:left="0"/>
        <w:jc w:val="left"/>
      </w:pPr>
      <w:r>
        <w:br/>
      </w:r>
    </w:p>
    <w:p>
      <w:pPr>
        <w:spacing w:after="0"/>
        <w:ind w:left="0"/>
        <w:jc w:val="both"/>
      </w:pPr>
      <w:r>
        <w:drawing>
          <wp:inline distT="0" distB="0" distL="0" distR="0">
            <wp:extent cx="63754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754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