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b054" w14:textId="18fb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маусымдағы № 316 бұйрығы. Қазақстан Республикасының Әділет министрлігінде 2018 жылғы 18 шілдеде № 17218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bookmarkEnd w:id="3"/>
    <w:bookmarkStart w:name="z6" w:id="4"/>
    <w:p>
      <w:pPr>
        <w:spacing w:after="0"/>
        <w:ind w:left="0"/>
        <w:jc w:val="both"/>
      </w:pPr>
      <w:r>
        <w:rPr>
          <w:rFonts w:ascii="Times New Roman"/>
          <w:b w:val="false"/>
          <w:i w:val="false"/>
          <w:color w:val="000000"/>
          <w:sz w:val="28"/>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bookmarkEnd w:id="6"/>
    <w:bookmarkStart w:name="z11" w:id="7"/>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"3) облыстардың, Астана, Алматы және Шымкент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bookmarkEnd w:id="8"/>
    <w:bookmarkStart w:name="z13" w:id="9"/>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"4) "педагог-зерттеуші" біліктілік санатына:</w:t>
      </w:r>
    </w:p>
    <w:bookmarkEnd w:id="10"/>
    <w:bookmarkStart w:name="z15" w:id="11"/>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bookmarkEnd w:id="11"/>
    <w:bookmarkStart w:name="z16" w:id="12"/>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"2) "педагог-сарапшы" біліктілік санатына:</w:t>
      </w:r>
    </w:p>
    <w:bookmarkEnd w:id="13"/>
    <w:bookmarkStart w:name="z18" w:id="14"/>
    <w:p>
      <w:pPr>
        <w:spacing w:after="0"/>
        <w:ind w:left="0"/>
        <w:jc w:val="both"/>
      </w:pPr>
      <w:r>
        <w:rPr>
          <w:rFonts w:ascii="Times New Roman"/>
          <w:b w:val="false"/>
          <w:i w:val="false"/>
          <w:color w:val="000000"/>
          <w:sz w:val="28"/>
        </w:rPr>
        <w:t>
      аудандық/қалалық деңгейдегі пәндік олимпиадалардың, шығармашылық, кәсіби жарыстардың, спорттық жарыстардың жеңімпаздарын дайындаған тұлғалар;</w:t>
      </w:r>
    </w:p>
    <w:bookmarkEnd w:id="14"/>
    <w:bookmarkStart w:name="z19" w:id="15"/>
    <w:p>
      <w:pPr>
        <w:spacing w:after="0"/>
        <w:ind w:left="0"/>
        <w:jc w:val="both"/>
      </w:pPr>
      <w:r>
        <w:rPr>
          <w:rFonts w:ascii="Times New Roman"/>
          <w:b w:val="false"/>
          <w:i w:val="false"/>
          <w:color w:val="000000"/>
          <w:sz w:val="28"/>
        </w:rPr>
        <w:t>
      кәсіби жарыстардың, аудандық/қалалық деңгейдегі педагогикалық олимпиадалардың жеңімпаздары, болып табылатын тұлғалар;</w:t>
      </w:r>
    </w:p>
    <w:bookmarkEnd w:id="15"/>
    <w:bookmarkStart w:name="z20" w:id="16"/>
    <w:p>
      <w:pPr>
        <w:spacing w:after="0"/>
        <w:ind w:left="0"/>
        <w:jc w:val="both"/>
      </w:pPr>
      <w:r>
        <w:rPr>
          <w:rFonts w:ascii="Times New Roman"/>
          <w:b w:val="false"/>
          <w:i w:val="false"/>
          <w:color w:val="000000"/>
          <w:sz w:val="28"/>
        </w:rPr>
        <w:t>
      облыс (Астана, Алматы және Шымкент қалалары) деңгейінде өздерінің педагогикалық тәжірибелерін қорытындылаған тұлғалар;</w:t>
      </w:r>
    </w:p>
    <w:bookmarkEnd w:id="16"/>
    <w:bookmarkStart w:name="z21" w:id="17"/>
    <w:p>
      <w:pPr>
        <w:spacing w:after="0"/>
        <w:ind w:left="0"/>
        <w:jc w:val="both"/>
      </w:pPr>
      <w:r>
        <w:rPr>
          <w:rFonts w:ascii="Times New Roman"/>
          <w:b w:val="false"/>
          <w:i w:val="false"/>
          <w:color w:val="000000"/>
          <w:sz w:val="28"/>
        </w:rPr>
        <w:t>
      Болашақ" бағдарламасының түлегі болып табылатын тұлғалар;</w:t>
      </w:r>
    </w:p>
    <w:bookmarkEnd w:id="17"/>
    <w:bookmarkStart w:name="z22" w:id="18"/>
    <w:p>
      <w:pPr>
        <w:spacing w:after="0"/>
        <w:ind w:left="0"/>
        <w:jc w:val="both"/>
      </w:pPr>
      <w:r>
        <w:rPr>
          <w:rFonts w:ascii="Times New Roman"/>
          <w:b w:val="false"/>
          <w:i w:val="false"/>
          <w:color w:val="000000"/>
          <w:sz w:val="28"/>
        </w:rPr>
        <w:t xml:space="preserve">
      ғылым кандидаты/докторы дәрежесі бар тұлғалар; </w:t>
      </w:r>
    </w:p>
    <w:bookmarkEnd w:id="18"/>
    <w:bookmarkStart w:name="z23" w:id="19"/>
    <w:p>
      <w:pPr>
        <w:spacing w:after="0"/>
        <w:ind w:left="0"/>
        <w:jc w:val="both"/>
      </w:pPr>
      <w:r>
        <w:rPr>
          <w:rFonts w:ascii="Times New Roman"/>
          <w:b w:val="false"/>
          <w:i w:val="false"/>
          <w:color w:val="000000"/>
          <w:sz w:val="28"/>
        </w:rPr>
        <w:t>
      ағылшын тілін B2 деңгейінен (CEFR шкаласы бойынша) төмен емес деңгейде меңгерген, пәндерді ағылшын тілінде оқытатын тұлғалар;</w:t>
      </w:r>
    </w:p>
    <w:bookmarkEnd w:id="19"/>
    <w:bookmarkStart w:name="z24" w:id="20"/>
    <w:p>
      <w:pPr>
        <w:spacing w:after="0"/>
        <w:ind w:left="0"/>
        <w:jc w:val="both"/>
      </w:pPr>
      <w:r>
        <w:rPr>
          <w:rFonts w:ascii="Times New Roman"/>
          <w:b w:val="false"/>
          <w:i w:val="false"/>
          <w:color w:val="000000"/>
          <w:sz w:val="28"/>
        </w:rPr>
        <w:t>
      білім беру ұйымына жоғары оқу орнынан педагогикалық қызметке ауысқан және кемінде екі жыл жұмыс өтілі бар адамдар;</w:t>
      </w:r>
    </w:p>
    <w:bookmarkEnd w:id="20"/>
    <w:bookmarkStart w:name="z25" w:id="21"/>
    <w:p>
      <w:pPr>
        <w:spacing w:after="0"/>
        <w:ind w:left="0"/>
        <w:jc w:val="both"/>
      </w:pPr>
      <w:r>
        <w:rPr>
          <w:rFonts w:ascii="Times New Roman"/>
          <w:b w:val="false"/>
          <w:i w:val="false"/>
          <w:color w:val="000000"/>
          <w:sz w:val="28"/>
        </w:rPr>
        <w:t>
      бейіндік пән бойынша халықаралық спорт шебері болып табылатын адамдар.";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"37. Аттестатталушы адамдардың деректер базасын қалыптастыру үшін әзірленген БҚ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"56.Тестілеу нәтижесі:</w:t>
      </w:r>
    </w:p>
    <w:bookmarkEnd w:id="23"/>
    <w:bookmarkStart w:name="z30" w:id="24"/>
    <w:p>
      <w:pPr>
        <w:spacing w:after="0"/>
        <w:ind w:left="0"/>
        <w:jc w:val="both"/>
      </w:pPr>
      <w:r>
        <w:rPr>
          <w:rFonts w:ascii="Times New Roman"/>
          <w:b w:val="false"/>
          <w:i w:val="false"/>
          <w:color w:val="000000"/>
          <w:sz w:val="28"/>
        </w:rPr>
        <w:t>
      "Оқу пәнінің мазмұны" бағыты бойынша:</w:t>
      </w:r>
    </w:p>
    <w:bookmarkEnd w:id="24"/>
    <w:bookmarkStart w:name="z31" w:id="25"/>
    <w:p>
      <w:pPr>
        <w:spacing w:after="0"/>
        <w:ind w:left="0"/>
        <w:jc w:val="both"/>
      </w:pPr>
      <w:r>
        <w:rPr>
          <w:rFonts w:ascii="Times New Roman"/>
          <w:b w:val="false"/>
          <w:i w:val="false"/>
          <w:color w:val="000000"/>
          <w:sz w:val="28"/>
        </w:rPr>
        <w:t>
      "педагог-модератор" - 50%;</w:t>
      </w:r>
    </w:p>
    <w:bookmarkEnd w:id="25"/>
    <w:bookmarkStart w:name="z32" w:id="26"/>
    <w:p>
      <w:pPr>
        <w:spacing w:after="0"/>
        <w:ind w:left="0"/>
        <w:jc w:val="both"/>
      </w:pPr>
      <w:r>
        <w:rPr>
          <w:rFonts w:ascii="Times New Roman"/>
          <w:b w:val="false"/>
          <w:i w:val="false"/>
          <w:color w:val="000000"/>
          <w:sz w:val="28"/>
        </w:rPr>
        <w:t>
      "педагог-сарапшы" - 60%;</w:t>
      </w:r>
    </w:p>
    <w:bookmarkEnd w:id="26"/>
    <w:bookmarkStart w:name="z33" w:id="27"/>
    <w:p>
      <w:pPr>
        <w:spacing w:after="0"/>
        <w:ind w:left="0"/>
        <w:jc w:val="both"/>
      </w:pPr>
      <w:r>
        <w:rPr>
          <w:rFonts w:ascii="Times New Roman"/>
          <w:b w:val="false"/>
          <w:i w:val="false"/>
          <w:color w:val="000000"/>
          <w:sz w:val="28"/>
        </w:rPr>
        <w:t>
      "педагог-зерттеуші" - 70%;</w:t>
      </w:r>
    </w:p>
    <w:bookmarkEnd w:id="27"/>
    <w:bookmarkStart w:name="z34" w:id="28"/>
    <w:p>
      <w:pPr>
        <w:spacing w:after="0"/>
        <w:ind w:left="0"/>
        <w:jc w:val="both"/>
      </w:pPr>
      <w:r>
        <w:rPr>
          <w:rFonts w:ascii="Times New Roman"/>
          <w:b w:val="false"/>
          <w:i w:val="false"/>
          <w:color w:val="000000"/>
          <w:sz w:val="28"/>
        </w:rPr>
        <w:t>
      "педагог-шебер" - 80%;</w:t>
      </w:r>
    </w:p>
    <w:bookmarkEnd w:id="28"/>
    <w:bookmarkStart w:name="z35" w:id="29"/>
    <w:p>
      <w:pPr>
        <w:spacing w:after="0"/>
        <w:ind w:left="0"/>
        <w:jc w:val="both"/>
      </w:pPr>
      <w:r>
        <w:rPr>
          <w:rFonts w:ascii="Times New Roman"/>
          <w:b w:val="false"/>
          <w:i w:val="false"/>
          <w:color w:val="000000"/>
          <w:sz w:val="28"/>
        </w:rPr>
        <w:t>
      "Педагогика, оқыту әдістемесі" бағыты бойынша:</w:t>
      </w:r>
    </w:p>
    <w:bookmarkEnd w:id="29"/>
    <w:bookmarkStart w:name="z36" w:id="30"/>
    <w:p>
      <w:pPr>
        <w:spacing w:after="0"/>
        <w:ind w:left="0"/>
        <w:jc w:val="both"/>
      </w:pPr>
      <w:r>
        <w:rPr>
          <w:rFonts w:ascii="Times New Roman"/>
          <w:b w:val="false"/>
          <w:i w:val="false"/>
          <w:color w:val="000000"/>
          <w:sz w:val="28"/>
        </w:rPr>
        <w:t>
      "педагог-модератор" - 30%;</w:t>
      </w:r>
    </w:p>
    <w:bookmarkEnd w:id="30"/>
    <w:bookmarkStart w:name="z37" w:id="31"/>
    <w:p>
      <w:pPr>
        <w:spacing w:after="0"/>
        <w:ind w:left="0"/>
        <w:jc w:val="both"/>
      </w:pPr>
      <w:r>
        <w:rPr>
          <w:rFonts w:ascii="Times New Roman"/>
          <w:b w:val="false"/>
          <w:i w:val="false"/>
          <w:color w:val="000000"/>
          <w:sz w:val="28"/>
        </w:rPr>
        <w:t>
      "педагог-сарапшы" - 30%;</w:t>
      </w:r>
    </w:p>
    <w:bookmarkEnd w:id="31"/>
    <w:bookmarkStart w:name="z38" w:id="32"/>
    <w:p>
      <w:pPr>
        <w:spacing w:after="0"/>
        <w:ind w:left="0"/>
        <w:jc w:val="both"/>
      </w:pPr>
      <w:r>
        <w:rPr>
          <w:rFonts w:ascii="Times New Roman"/>
          <w:b w:val="false"/>
          <w:i w:val="false"/>
          <w:color w:val="000000"/>
          <w:sz w:val="28"/>
        </w:rPr>
        <w:t>
      "педагог-зерттеуші" - 30%;</w:t>
      </w:r>
    </w:p>
    <w:bookmarkEnd w:id="32"/>
    <w:bookmarkStart w:name="z39" w:id="33"/>
    <w:p>
      <w:pPr>
        <w:spacing w:after="0"/>
        <w:ind w:left="0"/>
        <w:jc w:val="both"/>
      </w:pPr>
      <w:r>
        <w:rPr>
          <w:rFonts w:ascii="Times New Roman"/>
          <w:b w:val="false"/>
          <w:i w:val="false"/>
          <w:color w:val="000000"/>
          <w:sz w:val="28"/>
        </w:rPr>
        <w:t>
      "педагог-шебер" - 30% балл жинаған жағдайда, оң болып есептеледі.";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"77. Мәлімдеген біліктілік санатына сәйкестігін белгілеу үшін аттестатталушы адамдар 10 жұмыс күні ішінде тиісті деңгейдегі аттестаттау комиссиясына:</w:t>
      </w:r>
    </w:p>
    <w:bookmarkEnd w:id="35"/>
    <w:bookmarkStart w:name="z44" w:id="36"/>
    <w:p>
      <w:pPr>
        <w:spacing w:after="0"/>
        <w:ind w:left="0"/>
        <w:jc w:val="both"/>
      </w:pPr>
      <w:r>
        <w:rPr>
          <w:rFonts w:ascii="Times New Roman"/>
          <w:b w:val="false"/>
          <w:i w:val="false"/>
          <w:color w:val="000000"/>
          <w:sz w:val="28"/>
        </w:rPr>
        <w:t>
      1) жеке басын куәландыратын құжаттың көшірмесін;</w:t>
      </w:r>
    </w:p>
    <w:bookmarkEnd w:id="36"/>
    <w:bookmarkStart w:name="z45" w:id="37"/>
    <w:p>
      <w:pPr>
        <w:spacing w:after="0"/>
        <w:ind w:left="0"/>
        <w:jc w:val="both"/>
      </w:pPr>
      <w:r>
        <w:rPr>
          <w:rFonts w:ascii="Times New Roman"/>
          <w:b w:val="false"/>
          <w:i w:val="false"/>
          <w:color w:val="000000"/>
          <w:sz w:val="28"/>
        </w:rPr>
        <w:t>
      2) білімі туралы дипломның немесе атқаратын лауазымы бойынша тиісті біліктілік берілген қайта даярлау туралы құжаттың көшірмесін;</w:t>
      </w:r>
    </w:p>
    <w:bookmarkEnd w:id="37"/>
    <w:bookmarkStart w:name="z46" w:id="38"/>
    <w:p>
      <w:pPr>
        <w:spacing w:after="0"/>
        <w:ind w:left="0"/>
        <w:jc w:val="both"/>
      </w:pPr>
      <w:r>
        <w:rPr>
          <w:rFonts w:ascii="Times New Roman"/>
          <w:b w:val="false"/>
          <w:i w:val="false"/>
          <w:color w:val="000000"/>
          <w:sz w:val="28"/>
        </w:rPr>
        <w:t>
      3) бар болған жағдайда біліктілік санаты туралы куәліктің көшірмесін;</w:t>
      </w:r>
    </w:p>
    <w:bookmarkEnd w:id="38"/>
    <w:bookmarkStart w:name="z47" w:id="39"/>
    <w:p>
      <w:pPr>
        <w:spacing w:after="0"/>
        <w:ind w:left="0"/>
        <w:jc w:val="both"/>
      </w:pPr>
      <w:r>
        <w:rPr>
          <w:rFonts w:ascii="Times New Roman"/>
          <w:b w:val="false"/>
          <w:i w:val="false"/>
          <w:color w:val="000000"/>
          <w:sz w:val="28"/>
        </w:rPr>
        <w:t>
      4) ұлттық біліктілік тестілеуден өткендігі туралы анықтаманы;</w:t>
      </w:r>
    </w:p>
    <w:bookmarkEnd w:id="39"/>
    <w:bookmarkStart w:name="z48" w:id="40"/>
    <w:p>
      <w:pPr>
        <w:spacing w:after="0"/>
        <w:ind w:left="0"/>
        <w:jc w:val="both"/>
      </w:pPr>
      <w:r>
        <w:rPr>
          <w:rFonts w:ascii="Times New Roman"/>
          <w:b w:val="false"/>
          <w:i w:val="false"/>
          <w:color w:val="000000"/>
          <w:sz w:val="28"/>
        </w:rPr>
        <w:t>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bookmarkEnd w:id="40"/>
    <w:bookmarkStart w:name="z49" w:id="41"/>
    <w:p>
      <w:pPr>
        <w:spacing w:after="0"/>
        <w:ind w:left="0"/>
        <w:jc w:val="both"/>
      </w:pPr>
      <w:r>
        <w:rPr>
          <w:rFonts w:ascii="Times New Roman"/>
          <w:b w:val="false"/>
          <w:i w:val="false"/>
          <w:color w:val="000000"/>
          <w:sz w:val="28"/>
        </w:rPr>
        <w:t>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bookmarkEnd w:id="41"/>
    <w:bookmarkStart w:name="z50" w:id="42"/>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сабақтарды (кемінде 3) бақылау парағын;</w:t>
      </w:r>
    </w:p>
    <w:bookmarkEnd w:id="42"/>
    <w:bookmarkStart w:name="z51" w:id="43"/>
    <w:p>
      <w:pPr>
        <w:spacing w:after="0"/>
        <w:ind w:left="0"/>
        <w:jc w:val="both"/>
      </w:pPr>
      <w:r>
        <w:rPr>
          <w:rFonts w:ascii="Times New Roman"/>
          <w:b w:val="false"/>
          <w:i w:val="false"/>
          <w:color w:val="000000"/>
          <w:sz w:val="28"/>
        </w:rPr>
        <w:t>
      8) аттестатталушы адамдардың жетістіктерін растайтын құжаттардың (бар болған жағдайда) көшірмесін;</w:t>
      </w:r>
    </w:p>
    <w:bookmarkEnd w:id="43"/>
    <w:bookmarkStart w:name="z52" w:id="44"/>
    <w:p>
      <w:pPr>
        <w:spacing w:after="0"/>
        <w:ind w:left="0"/>
        <w:jc w:val="both"/>
      </w:pPr>
      <w:r>
        <w:rPr>
          <w:rFonts w:ascii="Times New Roman"/>
          <w:b w:val="false"/>
          <w:i w:val="false"/>
          <w:color w:val="000000"/>
          <w:sz w:val="28"/>
        </w:rPr>
        <w:t>
      9) біліктілікті арттыру курсынан өткендігі туралы құжаттың көшірмесін қамтитын портфолионы ұсынады.";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үшінші бөлігі мынадай редакцияда жазылсын:</w:t>
      </w:r>
    </w:p>
    <w:bookmarkStart w:name="z54" w:id="45"/>
    <w:p>
      <w:pPr>
        <w:spacing w:after="0"/>
        <w:ind w:left="0"/>
        <w:jc w:val="both"/>
      </w:pPr>
      <w:r>
        <w:rPr>
          <w:rFonts w:ascii="Times New Roman"/>
          <w:b w:val="false"/>
          <w:i w:val="false"/>
          <w:color w:val="000000"/>
          <w:sz w:val="28"/>
        </w:rPr>
        <w:t>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үшінші бөлігі мынадай редакцияда жазылсын:</w:t>
      </w:r>
    </w:p>
    <w:bookmarkStart w:name="z56" w:id="46"/>
    <w:p>
      <w:pPr>
        <w:spacing w:after="0"/>
        <w:ind w:left="0"/>
        <w:jc w:val="both"/>
      </w:pPr>
      <w:r>
        <w:rPr>
          <w:rFonts w:ascii="Times New Roman"/>
          <w:b w:val="false"/>
          <w:i w:val="false"/>
          <w:color w:val="000000"/>
          <w:sz w:val="28"/>
        </w:rPr>
        <w:t>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bookmarkEnd w:id="46"/>
    <w:bookmarkStart w:name="z57" w:id="47"/>
    <w:p>
      <w:pPr>
        <w:spacing w:after="0"/>
        <w:ind w:left="0"/>
        <w:jc w:val="both"/>
      </w:pPr>
      <w:r>
        <w:rPr>
          <w:rFonts w:ascii="Times New Roman"/>
          <w:b w:val="false"/>
          <w:i w:val="false"/>
          <w:color w:val="000000"/>
          <w:sz w:val="28"/>
        </w:rPr>
        <w:t>
      мынадай редакциядағы 87-1-тармақпен толықтырылсын:</w:t>
      </w:r>
    </w:p>
    <w:bookmarkEnd w:id="47"/>
    <w:bookmarkStart w:name="z58" w:id="48"/>
    <w:p>
      <w:pPr>
        <w:spacing w:after="0"/>
        <w:ind w:left="0"/>
        <w:jc w:val="both"/>
      </w:pPr>
      <w:r>
        <w:rPr>
          <w:rFonts w:ascii="Times New Roman"/>
          <w:b w:val="false"/>
          <w:i w:val="false"/>
          <w:color w:val="000000"/>
          <w:sz w:val="28"/>
        </w:rPr>
        <w:t>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bookmarkEnd w:id="48"/>
    <w:bookmarkStart w:name="z59" w:id="49"/>
    <w:p>
      <w:pPr>
        <w:spacing w:after="0"/>
        <w:ind w:left="0"/>
        <w:jc w:val="both"/>
      </w:pPr>
      <w:r>
        <w:rPr>
          <w:rFonts w:ascii="Times New Roman"/>
          <w:b w:val="false"/>
          <w:i w:val="false"/>
          <w:color w:val="000000"/>
          <w:sz w:val="28"/>
        </w:rPr>
        <w:t xml:space="preserve">
      "педагог-модератор" - "екінші санатты мұғалім"; </w:t>
      </w:r>
    </w:p>
    <w:bookmarkEnd w:id="49"/>
    <w:bookmarkStart w:name="z60" w:id="50"/>
    <w:p>
      <w:pPr>
        <w:spacing w:after="0"/>
        <w:ind w:left="0"/>
        <w:jc w:val="both"/>
      </w:pPr>
      <w:r>
        <w:rPr>
          <w:rFonts w:ascii="Times New Roman"/>
          <w:b w:val="false"/>
          <w:i w:val="false"/>
          <w:color w:val="000000"/>
          <w:sz w:val="28"/>
        </w:rPr>
        <w:t xml:space="preserve">
      "педагог-сарапшы" - "бірінші санатты мұғалім"; </w:t>
      </w:r>
    </w:p>
    <w:bookmarkEnd w:id="50"/>
    <w:bookmarkStart w:name="z61" w:id="51"/>
    <w:p>
      <w:pPr>
        <w:spacing w:after="0"/>
        <w:ind w:left="0"/>
        <w:jc w:val="both"/>
      </w:pPr>
      <w:r>
        <w:rPr>
          <w:rFonts w:ascii="Times New Roman"/>
          <w:b w:val="false"/>
          <w:i w:val="false"/>
          <w:color w:val="000000"/>
          <w:sz w:val="28"/>
        </w:rPr>
        <w:t>
      "педагог-зерттеуші" және "педагог-шебер" - "жоғары санатты мұғалім" біліктілік лауазымдары сақталады.";</w:t>
      </w:r>
    </w:p>
    <w:bookmarkEnd w:id="51"/>
    <w:bookmarkStart w:name="z62" w:id="52"/>
    <w:p>
      <w:pPr>
        <w:spacing w:after="0"/>
        <w:ind w:left="0"/>
        <w:jc w:val="both"/>
      </w:pPr>
      <w:r>
        <w:rPr>
          <w:rFonts w:ascii="Times New Roman"/>
          <w:b w:val="false"/>
          <w:i w:val="false"/>
          <w:color w:val="000000"/>
          <w:sz w:val="28"/>
        </w:rPr>
        <w:t>
      мынадай редакциядағы 94-1-тармақпен толықтырылсын:</w:t>
      </w:r>
    </w:p>
    <w:bookmarkEnd w:id="52"/>
    <w:bookmarkStart w:name="z63" w:id="53"/>
    <w:p>
      <w:pPr>
        <w:spacing w:after="0"/>
        <w:ind w:left="0"/>
        <w:jc w:val="both"/>
      </w:pPr>
      <w:r>
        <w:rPr>
          <w:rFonts w:ascii="Times New Roman"/>
          <w:b w:val="false"/>
          <w:i w:val="false"/>
          <w:color w:val="000000"/>
          <w:sz w:val="28"/>
        </w:rPr>
        <w:t>
      "94-1.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53"/>
    <w:bookmarkStart w:name="z64" w:id="54"/>
    <w:p>
      <w:pPr>
        <w:spacing w:after="0"/>
        <w:ind w:left="0"/>
        <w:jc w:val="both"/>
      </w:pPr>
      <w:r>
        <w:rPr>
          <w:rFonts w:ascii="Times New Roman"/>
          <w:b w:val="false"/>
          <w:i w:val="false"/>
          <w:color w:val="000000"/>
          <w:sz w:val="28"/>
        </w:rPr>
        <w:t>
      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13 - 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Start w:name="z66" w:id="55"/>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55"/>
    <w:bookmarkStart w:name="z67" w:id="5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6"/>
    <w:bookmarkStart w:name="z68" w:id="5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7"/>
    <w:bookmarkStart w:name="z69" w:id="58"/>
    <w:p>
      <w:pPr>
        <w:spacing w:after="0"/>
        <w:ind w:left="0"/>
        <w:jc w:val="both"/>
      </w:pPr>
      <w:r>
        <w:rPr>
          <w:rFonts w:ascii="Times New Roman"/>
          <w:b w:val="false"/>
          <w:i w:val="false"/>
          <w:color w:val="000000"/>
          <w:sz w:val="28"/>
        </w:rPr>
        <w:t>
      3) осы бұйрықтың Қазақстан Республикасының Білім және ғылым министрлігінің интернет-ресурсында орналастырылуын;</w:t>
      </w:r>
    </w:p>
    <w:bookmarkEnd w:id="58"/>
    <w:bookmarkStart w:name="z70" w:id="5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9"/>
    <w:bookmarkStart w:name="z71" w:id="6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60"/>
    <w:bookmarkStart w:name="z72"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319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облыстардың, Астана, Алматы және Шымкент</w:t>
      </w:r>
    </w:p>
    <w:p>
      <w:pPr>
        <w:spacing w:after="0"/>
        <w:ind w:left="0"/>
        <w:jc w:val="both"/>
      </w:pPr>
      <w:r>
        <w:rPr>
          <w:rFonts w:ascii="Times New Roman"/>
          <w:b w:val="false"/>
          <w:i w:val="false"/>
          <w:color w:val="000000"/>
          <w:sz w:val="28"/>
        </w:rPr>
        <w:t>
      қалаларының білім басқармалары, аудандық (қалалық) білім бөлімдері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 _________________________________________________, ЖСН,</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 ______ жылы ______________________________________________________</w:t>
      </w:r>
    </w:p>
    <w:p>
      <w:pPr>
        <w:spacing w:after="0"/>
        <w:ind w:left="0"/>
        <w:jc w:val="both"/>
      </w:pPr>
      <w:r>
        <w:rPr>
          <w:rFonts w:ascii="Times New Roman"/>
          <w:b w:val="false"/>
          <w:i w:val="false"/>
          <w:color w:val="000000"/>
          <w:sz w:val="28"/>
        </w:rPr>
        <w:t>
      біліктілік санатына аттестаттауды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w:t>
      </w:r>
    </w:p>
    <w:p>
      <w:pPr>
        <w:spacing w:after="0"/>
        <w:ind w:left="0"/>
        <w:jc w:val="both"/>
      </w:pPr>
      <w:r>
        <w:rPr>
          <w:rFonts w:ascii="Times New Roman"/>
          <w:b w:val="false"/>
          <w:i w:val="false"/>
          <w:color w:val="000000"/>
          <w:sz w:val="28"/>
        </w:rPr>
        <w:t>
      (айға) дейін жарамды.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"____" __________ 20 ___ жыл 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319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облыстардың, Астана, Алматы және Шымкент</w:t>
      </w:r>
    </w:p>
    <w:p>
      <w:pPr>
        <w:spacing w:after="0"/>
        <w:ind w:left="0"/>
        <w:jc w:val="both"/>
      </w:pPr>
      <w:r>
        <w:rPr>
          <w:rFonts w:ascii="Times New Roman"/>
          <w:b w:val="false"/>
          <w:i w:val="false"/>
          <w:color w:val="000000"/>
          <w:sz w:val="28"/>
        </w:rPr>
        <w:t>
      қалаларының білім басқармалары, аудандық (қалалық) білім бөлімдері,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 _________________________________________________, ЖСН ________,</w:t>
      </w:r>
    </w:p>
    <w:p>
      <w:pPr>
        <w:spacing w:after="0"/>
        <w:ind w:left="0"/>
        <w:jc w:val="both"/>
      </w:pPr>
      <w:r>
        <w:rPr>
          <w:rFonts w:ascii="Times New Roman"/>
          <w:b w:val="false"/>
          <w:i w:val="false"/>
          <w:color w:val="000000"/>
          <w:sz w:val="28"/>
        </w:rPr>
        <w:t>
      (аттестатталушының Т.А.Ә.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20___жылы _______________________біліктілік санатына ұлттық біліктілік</w:t>
      </w:r>
    </w:p>
    <w:p>
      <w:pPr>
        <w:spacing w:after="0"/>
        <w:ind w:left="0"/>
        <w:jc w:val="both"/>
      </w:pPr>
      <w:r>
        <w:rPr>
          <w:rFonts w:ascii="Times New Roman"/>
          <w:b w:val="false"/>
          <w:i w:val="false"/>
          <w:color w:val="000000"/>
          <w:sz w:val="28"/>
        </w:rPr>
        <w:t>
      тестілеуге (біліктілік тестілеу) қатысуға жіберуді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 ____ (айға)</w:t>
      </w:r>
    </w:p>
    <w:p>
      <w:pPr>
        <w:spacing w:after="0"/>
        <w:ind w:left="0"/>
        <w:jc w:val="both"/>
      </w:pPr>
      <w:r>
        <w:rPr>
          <w:rFonts w:ascii="Times New Roman"/>
          <w:b w:val="false"/>
          <w:i w:val="false"/>
          <w:color w:val="000000"/>
          <w:sz w:val="28"/>
        </w:rPr>
        <w:t>
      дейін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w:t>
      </w:r>
    </w:p>
    <w:p>
      <w:pPr>
        <w:spacing w:after="0"/>
        <w:ind w:left="0"/>
        <w:jc w:val="both"/>
      </w:pPr>
      <w:r>
        <w:rPr>
          <w:rFonts w:ascii="Times New Roman"/>
          <w:b w:val="false"/>
          <w:i w:val="false"/>
          <w:color w:val="000000"/>
          <w:sz w:val="28"/>
        </w:rPr>
        <w:t>
      көрсете отырып _____________________________________________</w:t>
      </w:r>
    </w:p>
    <w:p>
      <w:pPr>
        <w:spacing w:after="0"/>
        <w:ind w:left="0"/>
        <w:jc w:val="both"/>
      </w:pPr>
      <w:r>
        <w:rPr>
          <w:rFonts w:ascii="Times New Roman"/>
          <w:b w:val="false"/>
          <w:i w:val="false"/>
          <w:color w:val="000000"/>
          <w:sz w:val="28"/>
        </w:rPr>
        <w:t>
      Тестілеуді тапсыру тілі (керектісінің астын сызыңыз): қазақ/орыс</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"Оқу пәнінің мазмұны"/ "Қызмет бағыты бойынша" блогы бойынша пән (пән):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 ___ жылғы "____" __________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319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білімнін</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2"/>
    <w:p>
      <w:pPr>
        <w:spacing w:after="0"/>
        <w:ind w:left="0"/>
        <w:jc w:val="left"/>
      </w:pPr>
      <w:r>
        <w:rPr>
          <w:rFonts w:ascii="Times New Roman"/>
          <w:b/>
          <w:i w:val="false"/>
          <w:color w:val="000000"/>
        </w:rPr>
        <w:t xml:space="preserve"> Аттестатталушы адамға біліктілік санатын беруге (растауға) портфолиосын бағалау өлшем шарттары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00"/>
        <w:gridCol w:w="2764"/>
        <w:gridCol w:w="3660"/>
        <w:gridCol w:w="2311"/>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5%-ға өсу қарқыны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10%-ға өсу қарқыны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15%-ға өсу қарқыны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20%-ға өсу қарқыны</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(аудан/қала) органының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(облыс/Астана, Алматы және Шымкент қалалары) органы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ұсынымдары бар сабақтарды бақылау парақтары</w:t>
            </w:r>
            <w:r>
              <w:br/>
            </w:r>
            <w:r>
              <w:rPr>
                <w:rFonts w:ascii="Times New Roman"/>
                <w:b w:val="false"/>
                <w:i w:val="false"/>
                <w:color w:val="000000"/>
                <w:sz w:val="20"/>
              </w:rPr>
              <w:t>
(3-тен кем емес)</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 немесе қызмет қорытындыларын жинақтау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Облыс/қалалардың деңгейі Астана, Алматы және Шымкент қалалары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деңгей </w:t>
            </w:r>
            <w:r>
              <w:br/>
            </w:r>
            <w:r>
              <w:rPr>
                <w:rFonts w:ascii="Times New Roman"/>
                <w:b w:val="false"/>
                <w:i w:val="false"/>
                <w:color w:val="000000"/>
                <w:sz w:val="20"/>
              </w:rPr>
              <w:t>
(өз авторлық бағдарламасын іске асыру негізінде)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Педагогтың кәсіби жетістіктері </w:t>
            </w:r>
            <w:r>
              <w:br/>
            </w:r>
            <w:r>
              <w:rPr>
                <w:rFonts w:ascii="Times New Roman"/>
                <w:b w:val="false"/>
                <w:i w:val="false"/>
                <w:color w:val="000000"/>
                <w:sz w:val="20"/>
              </w:rPr>
              <w:t>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Конференцияларда, симпозиумдерде сөз сөйлеу, әдістемелік материалдарды әзірлеу, семинарлар, мастер кластар өткізу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