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3097" w14:textId="b523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Қазақстан Республикасы Білім және ғылым министрінің міндетін атқарушының 2017 жылғы 24 қарашадағы № 593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20 шілдедегі № 365 бұйрығы. Қазақстан Республикасының Әділет министрлігінде 2018 жылғы 3 тамызда № 17267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Қазақстан Республикасы Білім және ғылым министрінің міндетін атқарушының 2017 жылғы 24 қарашадағы № 593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16077 болып тіркелген, 2017 жылғы 25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20 шілдедегі</w:t>
            </w:r>
            <w:r>
              <w:br/>
            </w:r>
            <w:r>
              <w:rPr>
                <w:rFonts w:ascii="Times New Roman"/>
                <w:b w:val="false"/>
                <w:i w:val="false"/>
                <w:color w:val="000000"/>
                <w:sz w:val="20"/>
              </w:rPr>
              <w:t>№ 365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593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қызметі (бұдан әрі – мемлекеттік көрсетілетін қызмет) Қазақстан Республикасы Білім және ғылым министрінің 2017 жылғы 7 тамыздағы № 397 бұйрығымен (Нормативтік құқықтық актілерді мемлекеттік тіркеу тізілімінде № 15740 болып тіркелген)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техникалық және кәсіптік білім беру ұйымдарына көрсетіледі.</w:t>
      </w:r>
    </w:p>
    <w:bookmarkEnd w:id="12"/>
    <w:p>
      <w:pPr>
        <w:spacing w:after="0"/>
        <w:ind w:left="0"/>
        <w:jc w:val="both"/>
      </w:pPr>
      <w:r>
        <w:rPr>
          <w:rFonts w:ascii="Times New Roman"/>
          <w:b w:val="false"/>
          <w:i w:val="false"/>
          <w:color w:val="000000"/>
          <w:sz w:val="28"/>
        </w:rPr>
        <w:t>
      Мемлекеттік қызметті Қазақстан Республикасы Білім және ғылым министрлігі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5" w:id="13"/>
    <w:p>
      <w:pPr>
        <w:spacing w:after="0"/>
        <w:ind w:left="0"/>
        <w:jc w:val="both"/>
      </w:pPr>
      <w:r>
        <w:rPr>
          <w:rFonts w:ascii="Times New Roman"/>
          <w:b w:val="false"/>
          <w:i w:val="false"/>
          <w:color w:val="000000"/>
          <w:sz w:val="28"/>
        </w:rPr>
        <w:t>
      2. Мемлекеттік қызмет көрсету нысаны: қағаз жүзінде.</w:t>
      </w:r>
    </w:p>
    <w:bookmarkEnd w:id="13"/>
    <w:bookmarkStart w:name="z16" w:id="14"/>
    <w:p>
      <w:pPr>
        <w:spacing w:after="0"/>
        <w:ind w:left="0"/>
        <w:jc w:val="both"/>
      </w:pPr>
      <w:r>
        <w:rPr>
          <w:rFonts w:ascii="Times New Roman"/>
          <w:b w:val="false"/>
          <w:i w:val="false"/>
          <w:color w:val="000000"/>
          <w:sz w:val="28"/>
        </w:rPr>
        <w:t xml:space="preserve">
      3. Мемлекеттік қызмет көрсету нәтижесі: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хабарлама (бұдан әрі –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4"/>
    <w:bookmarkStart w:name="z17" w:id="15"/>
    <w:p>
      <w:pPr>
        <w:spacing w:after="0"/>
        <w:ind w:left="0"/>
        <w:jc w:val="both"/>
      </w:pPr>
      <w:r>
        <w:rPr>
          <w:rFonts w:ascii="Times New Roman"/>
          <w:b w:val="false"/>
          <w:i w:val="false"/>
          <w:color w:val="000000"/>
          <w:sz w:val="28"/>
        </w:rPr>
        <w:t>
      4. Мемлекеттік қызмет көрсету нәтижесін ұсыну нысаны: қағаз жүзінде.</w:t>
      </w:r>
    </w:p>
    <w:bookmarkEnd w:id="15"/>
    <w:bookmarkStart w:name="z18" w:id="1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19" w:id="17"/>
    <w:p>
      <w:pPr>
        <w:spacing w:after="0"/>
        <w:ind w:left="0"/>
        <w:jc w:val="both"/>
      </w:pPr>
      <w:r>
        <w:rPr>
          <w:rFonts w:ascii="Times New Roman"/>
          <w:b w:val="false"/>
          <w:i w:val="false"/>
          <w:color w:val="000000"/>
          <w:sz w:val="28"/>
        </w:rPr>
        <w:t xml:space="preserve">
      5. Көрсетілетін қызметті алушының (немесе нотариалды куәландырылған сенімхат бойынша оның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(бұдан әрі – Құжаттар топтамасы) ұсынуы мемлекеттік қызмет көрсету бойынша рәсімді (іс-қимылды) бастау үшін негіз болып табылады. </w:t>
      </w:r>
    </w:p>
    <w:bookmarkEnd w:id="17"/>
    <w:bookmarkStart w:name="z20" w:id="18"/>
    <w:p>
      <w:pPr>
        <w:spacing w:after="0"/>
        <w:ind w:left="0"/>
        <w:jc w:val="both"/>
      </w:pPr>
      <w:r>
        <w:rPr>
          <w:rFonts w:ascii="Times New Roman"/>
          <w:b w:val="false"/>
          <w:i w:val="false"/>
          <w:color w:val="000000"/>
          <w:sz w:val="28"/>
        </w:rPr>
        <w:t>
      6. Мемлекеттік қызмет көрсету процесінің құрамына кіретін рәсімнің (іс-қимылдың) мазмұны, орындалу ұзақтығы:</w:t>
      </w:r>
    </w:p>
    <w:bookmarkEnd w:id="18"/>
    <w:bookmarkStart w:name="z21" w:id="19"/>
    <w:p>
      <w:pPr>
        <w:spacing w:after="0"/>
        <w:ind w:left="0"/>
        <w:jc w:val="both"/>
      </w:pPr>
      <w:r>
        <w:rPr>
          <w:rFonts w:ascii="Times New Roman"/>
          <w:b w:val="false"/>
          <w:i w:val="false"/>
          <w:color w:val="000000"/>
          <w:sz w:val="28"/>
        </w:rPr>
        <w:t>
      1) 1 және 2-рәсім – көрсетілетін қызметті берушінің кеңсесі құжаттарды қабылдауды және өтінішті тіркеуді жүзеге асырады және көрсетілетін қызметті берушінің жауапты құрылымдық бөлімшесінің басшысына жолдайды, ол құжаттарды қарап, жауапты орындаушыны 1 (бір) жұмыс күні ішінде айқындайды;</w:t>
      </w:r>
    </w:p>
    <w:bookmarkEnd w:id="19"/>
    <w:bookmarkStart w:name="z22" w:id="20"/>
    <w:p>
      <w:pPr>
        <w:spacing w:after="0"/>
        <w:ind w:left="0"/>
        <w:jc w:val="both"/>
      </w:pPr>
      <w:r>
        <w:rPr>
          <w:rFonts w:ascii="Times New Roman"/>
          <w:b w:val="false"/>
          <w:i w:val="false"/>
          <w:color w:val="000000"/>
          <w:sz w:val="28"/>
        </w:rPr>
        <w:t>
      2) 3-рәсім – көрсетілетін қызметті берушінің жауапты орындаушысы құжаттарды қарайды және 6 (алты) жұмыс күні ішінде хабарламаны не мемлекеттік қызметті көрсетуден бас тарту туралы дәлелді жауапты дайындайды;</w:t>
      </w:r>
    </w:p>
    <w:bookmarkEnd w:id="20"/>
    <w:bookmarkStart w:name="z23" w:id="21"/>
    <w:p>
      <w:pPr>
        <w:spacing w:after="0"/>
        <w:ind w:left="0"/>
        <w:jc w:val="both"/>
      </w:pPr>
      <w:r>
        <w:rPr>
          <w:rFonts w:ascii="Times New Roman"/>
          <w:b w:val="false"/>
          <w:i w:val="false"/>
          <w:color w:val="000000"/>
          <w:sz w:val="28"/>
        </w:rPr>
        <w:t>
      3) 4-рәсім – көрсетілетін қызметті берушінің басшысы 1 (бір) жұмыс күні ішінде хабарламаға не мемлекеттік қызмет көрсетуден бас тарту туралы дәлелді жауапқа қол қояды;</w:t>
      </w:r>
    </w:p>
    <w:bookmarkEnd w:id="21"/>
    <w:bookmarkStart w:name="z24" w:id="22"/>
    <w:p>
      <w:pPr>
        <w:spacing w:after="0"/>
        <w:ind w:left="0"/>
        <w:jc w:val="both"/>
      </w:pPr>
      <w:r>
        <w:rPr>
          <w:rFonts w:ascii="Times New Roman"/>
          <w:b w:val="false"/>
          <w:i w:val="false"/>
          <w:color w:val="000000"/>
          <w:sz w:val="28"/>
        </w:rPr>
        <w:t>
      4) 5-рәсім – көрсетілетін қызметті берушінің кеңсесі 1 (бір) жұмыс күні ішінде Мемлекеттік корпорацияға хабарламаны не мемлекеттік қызметті көрсетуден бас тарту туралы дәлелді жауапты жібереді.</w:t>
      </w:r>
    </w:p>
    <w:bookmarkEnd w:id="22"/>
    <w:bookmarkStart w:name="z25" w:id="23"/>
    <w:p>
      <w:pPr>
        <w:spacing w:after="0"/>
        <w:ind w:left="0"/>
        <w:jc w:val="both"/>
      </w:pPr>
      <w:r>
        <w:rPr>
          <w:rFonts w:ascii="Times New Roman"/>
          <w:b w:val="false"/>
          <w:i w:val="false"/>
          <w:color w:val="000000"/>
          <w:sz w:val="28"/>
        </w:rPr>
        <w:t>
      7. Мемлекеттік қызмет көрсету бойынша рәсімнің (іс-қимылдың) нәтижесі:</w:t>
      </w:r>
    </w:p>
    <w:bookmarkEnd w:id="23"/>
    <w:bookmarkStart w:name="z26" w:id="24"/>
    <w:p>
      <w:pPr>
        <w:spacing w:after="0"/>
        <w:ind w:left="0"/>
        <w:jc w:val="both"/>
      </w:pPr>
      <w:r>
        <w:rPr>
          <w:rFonts w:ascii="Times New Roman"/>
          <w:b w:val="false"/>
          <w:i w:val="false"/>
          <w:color w:val="000000"/>
          <w:sz w:val="28"/>
        </w:rPr>
        <w:t>
      1) көрсетілетін қызметті беруші кеңсесінің кіріс нөмірі;</w:t>
      </w:r>
    </w:p>
    <w:bookmarkEnd w:id="24"/>
    <w:bookmarkStart w:name="z27" w:id="25"/>
    <w:p>
      <w:pPr>
        <w:spacing w:after="0"/>
        <w:ind w:left="0"/>
        <w:jc w:val="both"/>
      </w:pPr>
      <w:r>
        <w:rPr>
          <w:rFonts w:ascii="Times New Roman"/>
          <w:b w:val="false"/>
          <w:i w:val="false"/>
          <w:color w:val="000000"/>
          <w:sz w:val="28"/>
        </w:rPr>
        <w:t>
      2) басшы тексерген және орындаушыға жолдаған Құжаттар топтамасы;</w:t>
      </w:r>
    </w:p>
    <w:bookmarkEnd w:id="25"/>
    <w:bookmarkStart w:name="z28" w:id="26"/>
    <w:p>
      <w:pPr>
        <w:spacing w:after="0"/>
        <w:ind w:left="0"/>
        <w:jc w:val="both"/>
      </w:pPr>
      <w:r>
        <w:rPr>
          <w:rFonts w:ascii="Times New Roman"/>
          <w:b w:val="false"/>
          <w:i w:val="false"/>
          <w:color w:val="000000"/>
          <w:sz w:val="28"/>
        </w:rPr>
        <w:t>
      3) орындаушы дайындаған мемлекеттік көрсетілетін қызметтің нәтижесі;</w:t>
      </w:r>
    </w:p>
    <w:bookmarkEnd w:id="26"/>
    <w:bookmarkStart w:name="z29" w:id="27"/>
    <w:p>
      <w:pPr>
        <w:spacing w:after="0"/>
        <w:ind w:left="0"/>
        <w:jc w:val="both"/>
      </w:pPr>
      <w:r>
        <w:rPr>
          <w:rFonts w:ascii="Times New Roman"/>
          <w:b w:val="false"/>
          <w:i w:val="false"/>
          <w:color w:val="000000"/>
          <w:sz w:val="28"/>
        </w:rPr>
        <w:t>
      4) көрсетілетін қызметті берушінің басшысы ресімдеген және қол қойған мемлекеттік көрсетілетін қызмет нәтижесі.</w:t>
      </w:r>
    </w:p>
    <w:bookmarkEnd w:id="27"/>
    <w:bookmarkStart w:name="z30" w:id="2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8"/>
    <w:bookmarkStart w:name="z31" w:id="29"/>
    <w:p>
      <w:pPr>
        <w:spacing w:after="0"/>
        <w:ind w:left="0"/>
        <w:jc w:val="both"/>
      </w:pPr>
      <w:r>
        <w:rPr>
          <w:rFonts w:ascii="Times New Roman"/>
          <w:b w:val="false"/>
          <w:i w:val="false"/>
          <w:color w:val="000000"/>
          <w:sz w:val="28"/>
        </w:rPr>
        <w:t xml:space="preserve">
      8. Мемлекеттік қызмет көрсету процесіне: </w:t>
      </w:r>
    </w:p>
    <w:bookmarkEnd w:id="29"/>
    <w:bookmarkStart w:name="z32" w:id="30"/>
    <w:p>
      <w:pPr>
        <w:spacing w:after="0"/>
        <w:ind w:left="0"/>
        <w:jc w:val="both"/>
      </w:pPr>
      <w:r>
        <w:rPr>
          <w:rFonts w:ascii="Times New Roman"/>
          <w:b w:val="false"/>
          <w:i w:val="false"/>
          <w:color w:val="000000"/>
          <w:sz w:val="28"/>
        </w:rPr>
        <w:t>
      1) көрсетілетін қызметті алушыдан Құжаттар топтамасын қабылдауға жауапты Мемлекеттік корпорацияның қызметкері;</w:t>
      </w:r>
    </w:p>
    <w:bookmarkEnd w:id="30"/>
    <w:bookmarkStart w:name="z33" w:id="31"/>
    <w:p>
      <w:pPr>
        <w:spacing w:after="0"/>
        <w:ind w:left="0"/>
        <w:jc w:val="both"/>
      </w:pPr>
      <w:r>
        <w:rPr>
          <w:rFonts w:ascii="Times New Roman"/>
          <w:b w:val="false"/>
          <w:i w:val="false"/>
          <w:color w:val="000000"/>
          <w:sz w:val="28"/>
        </w:rPr>
        <w:t xml:space="preserve">
      2) көрсетілетін қызметті берушінің кеңсесі; </w:t>
      </w:r>
    </w:p>
    <w:bookmarkEnd w:id="31"/>
    <w:bookmarkStart w:name="z34" w:id="32"/>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w:t>
      </w:r>
    </w:p>
    <w:bookmarkEnd w:id="32"/>
    <w:bookmarkStart w:name="z35" w:id="33"/>
    <w:p>
      <w:pPr>
        <w:spacing w:after="0"/>
        <w:ind w:left="0"/>
        <w:jc w:val="both"/>
      </w:pPr>
      <w:r>
        <w:rPr>
          <w:rFonts w:ascii="Times New Roman"/>
          <w:b w:val="false"/>
          <w:i w:val="false"/>
          <w:color w:val="000000"/>
          <w:sz w:val="28"/>
        </w:rPr>
        <w:t>
      4) көрсетілетін қызметті берушінің жауапты орындаушысы қатысады.</w:t>
      </w:r>
    </w:p>
    <w:bookmarkEnd w:id="33"/>
    <w:bookmarkStart w:name="z36" w:id="34"/>
    <w:p>
      <w:pPr>
        <w:spacing w:after="0"/>
        <w:ind w:left="0"/>
        <w:jc w:val="both"/>
      </w:pPr>
      <w:r>
        <w:rPr>
          <w:rFonts w:ascii="Times New Roman"/>
          <w:b w:val="false"/>
          <w:i w:val="false"/>
          <w:color w:val="000000"/>
          <w:sz w:val="28"/>
        </w:rPr>
        <w:t>
      9. Рәсімдердің (іс-қимылдардың) реттілігін сипаттау:</w:t>
      </w:r>
    </w:p>
    <w:bookmarkEnd w:id="34"/>
    <w:bookmarkStart w:name="z37" w:id="35"/>
    <w:p>
      <w:pPr>
        <w:spacing w:after="0"/>
        <w:ind w:left="0"/>
        <w:jc w:val="both"/>
      </w:pPr>
      <w:r>
        <w:rPr>
          <w:rFonts w:ascii="Times New Roman"/>
          <w:b w:val="false"/>
          <w:i w:val="false"/>
          <w:color w:val="000000"/>
          <w:sz w:val="28"/>
        </w:rPr>
        <w:t>
      1) Мемлекеттік корпорацияның қызметкері Құжаттар топтамасын қабылдауды жүзеге асырады және 1 (бір) жұмыс күні ішінде Құжаттар топтамасын көрсетілетін қызметті берушіге жолдайды;</w:t>
      </w:r>
    </w:p>
    <w:bookmarkEnd w:id="35"/>
    <w:bookmarkStart w:name="z38" w:id="36"/>
    <w:p>
      <w:pPr>
        <w:spacing w:after="0"/>
        <w:ind w:left="0"/>
        <w:jc w:val="both"/>
      </w:pPr>
      <w:r>
        <w:rPr>
          <w:rFonts w:ascii="Times New Roman"/>
          <w:b w:val="false"/>
          <w:i w:val="false"/>
          <w:color w:val="000000"/>
          <w:sz w:val="28"/>
        </w:rPr>
        <w:t>
      2) көрсетілетін қызметті берушінің кеңсесі құжаттаманы тіркеу журналында тіркейді және көрсетілетін қызметті берушінің жауапты құрылымдық бөлімшесінің басшысына жолдайды, ол жауапты орындаушыны 1 (бір) жұмыс күні ішінде айқындайды;</w:t>
      </w:r>
    </w:p>
    <w:bookmarkEnd w:id="36"/>
    <w:bookmarkStart w:name="z39" w:id="3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тексереді және 6 (алты) жұмыс күні ішінде мемлекеттік білім беру тапсырысын орналастыру бойынша конкурсқа құжаттардың қабылданғаны туралы хабарламаны не мемлекеттік қызметті көрсетуден бас тарту туралы дәлелді жауапты дайындайды;</w:t>
      </w:r>
    </w:p>
    <w:bookmarkEnd w:id="37"/>
    <w:bookmarkStart w:name="z40" w:id="38"/>
    <w:p>
      <w:pPr>
        <w:spacing w:after="0"/>
        <w:ind w:left="0"/>
        <w:jc w:val="both"/>
      </w:pPr>
      <w:r>
        <w:rPr>
          <w:rFonts w:ascii="Times New Roman"/>
          <w:b w:val="false"/>
          <w:i w:val="false"/>
          <w:color w:val="000000"/>
          <w:sz w:val="28"/>
        </w:rPr>
        <w:t>
      4) көрсетілетін қызметті берушінің жауапты құрылымдық бөлімшесінің басшысы 1 (күн) жұмыс күні ішінде хабарламаға не мемлекеттік қызметті көрсетуден бас тарту туралы дәлелді жауапқа қол қояды;</w:t>
      </w:r>
    </w:p>
    <w:bookmarkEnd w:id="38"/>
    <w:bookmarkStart w:name="z41" w:id="39"/>
    <w:p>
      <w:pPr>
        <w:spacing w:after="0"/>
        <w:ind w:left="0"/>
        <w:jc w:val="both"/>
      </w:pPr>
      <w:r>
        <w:rPr>
          <w:rFonts w:ascii="Times New Roman"/>
          <w:b w:val="false"/>
          <w:i w:val="false"/>
          <w:color w:val="000000"/>
          <w:sz w:val="28"/>
        </w:rPr>
        <w:t>
      5) көрсетілетін қызметті берушінің кеңсесі 1 (бір) жұмыс күні ішінде конкурсқа құжаттардың қабылданғаны туралы хабарламаны не мемлекеттік қызмет көрсетуден бас тарту туралы дәлелді жауапты Мемлекеттік корпорацияға жібереді.</w:t>
      </w:r>
    </w:p>
    <w:bookmarkEnd w:id="39"/>
    <w:bookmarkStart w:name="z42" w:id="40"/>
    <w:p>
      <w:pPr>
        <w:spacing w:after="0"/>
        <w:ind w:left="0"/>
        <w:jc w:val="both"/>
      </w:pPr>
      <w:r>
        <w:rPr>
          <w:rFonts w:ascii="Times New Roman"/>
          <w:b w:val="false"/>
          <w:i w:val="false"/>
          <w:color w:val="000000"/>
          <w:sz w:val="28"/>
        </w:rPr>
        <w:t xml:space="preserve">
      10. Рәсімдердің (іс-қимылдардың) реттілігінің сипаттамасы осы регламентке қосымшаға сәйкес мемлекеттік қызмет көрсету процесіне қатысушылардың өзара іс-қимылының блок-схемасында келтірілген. </w:t>
      </w:r>
    </w:p>
    <w:bookmarkEnd w:id="40"/>
    <w:bookmarkStart w:name="z43" w:id="41"/>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жасау тәртібінің, сондай-ақ ақпараттық жүйелерді пайдалану тәртібінің сипаттамасы</w:t>
      </w:r>
    </w:p>
    <w:bookmarkEnd w:id="41"/>
    <w:bookmarkStart w:name="z44" w:id="42"/>
    <w:p>
      <w:pPr>
        <w:spacing w:after="0"/>
        <w:ind w:left="0"/>
        <w:jc w:val="both"/>
      </w:pPr>
      <w:r>
        <w:rPr>
          <w:rFonts w:ascii="Times New Roman"/>
          <w:b w:val="false"/>
          <w:i w:val="false"/>
          <w:color w:val="000000"/>
          <w:sz w:val="28"/>
        </w:rPr>
        <w:t>
      11. Мемлекеттік корпорацияға өтініш беру тәртібінің сипаттамасы:</w:t>
      </w:r>
    </w:p>
    <w:bookmarkEnd w:id="42"/>
    <w:bookmarkStart w:name="z45" w:id="43"/>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ұсынады. Қабылдау күні мемлекеттік қызмет көрсету мерзіміне кірмейді;</w:t>
      </w:r>
    </w:p>
    <w:bookmarkEnd w:id="43"/>
    <w:bookmarkStart w:name="z46" w:id="44"/>
    <w:p>
      <w:pPr>
        <w:spacing w:after="0"/>
        <w:ind w:left="0"/>
        <w:jc w:val="both"/>
      </w:pPr>
      <w:r>
        <w:rPr>
          <w:rFonts w:ascii="Times New Roman"/>
          <w:b w:val="false"/>
          <w:i w:val="false"/>
          <w:color w:val="000000"/>
          <w:sz w:val="28"/>
        </w:rPr>
        <w:t xml:space="preserve">
      2) Мемлекеттік корпорацияның қызметкері құжаттарды тіркейді және көрсетілетін қызметті алушыға Құжаттар топтамасын қабылдағаны туралы қолхат береді не көрсетілетін қызметті алушы толық емес Құжаттар топтамасын ұсынған жағдайда құжаттарды қабылдаудан бас тартады және 15 (он бес) минуттан аспайтын уақыт ішінде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4"/>
    <w:bookmarkStart w:name="z47" w:id="45"/>
    <w:p>
      <w:pPr>
        <w:spacing w:after="0"/>
        <w:ind w:left="0"/>
        <w:jc w:val="both"/>
      </w:pPr>
      <w:r>
        <w:rPr>
          <w:rFonts w:ascii="Times New Roman"/>
          <w:b w:val="false"/>
          <w:i w:val="false"/>
          <w:color w:val="000000"/>
          <w:sz w:val="28"/>
        </w:rPr>
        <w:t>
      3) Мемлекеттік корпорацияның қызметкері 1 (бір) жұмыс күні ішінде көрсетілетін қызметті берушіге Құжаттар топтамасын жолдайды;</w:t>
      </w:r>
    </w:p>
    <w:bookmarkEnd w:id="45"/>
    <w:bookmarkStart w:name="z48" w:id="46"/>
    <w:p>
      <w:pPr>
        <w:spacing w:after="0"/>
        <w:ind w:left="0"/>
        <w:jc w:val="both"/>
      </w:pPr>
      <w:r>
        <w:rPr>
          <w:rFonts w:ascii="Times New Roman"/>
          <w:b w:val="false"/>
          <w:i w:val="false"/>
          <w:color w:val="000000"/>
          <w:sz w:val="28"/>
        </w:rPr>
        <w:t>
      4) көрсетілетін қызметті беруші 9 (тоғыз) жұмыс күні ішінде Құжаттар топтамасын қарайды және Мемлекеттік корпорацияға мемлекеттік қызмет көрсету нәтижесін жолдайды;</w:t>
      </w:r>
    </w:p>
    <w:bookmarkEnd w:id="46"/>
    <w:bookmarkStart w:name="z49" w:id="47"/>
    <w:p>
      <w:pPr>
        <w:spacing w:after="0"/>
        <w:ind w:left="0"/>
        <w:jc w:val="both"/>
      </w:pPr>
      <w:r>
        <w:rPr>
          <w:rFonts w:ascii="Times New Roman"/>
          <w:b w:val="false"/>
          <w:i w:val="false"/>
          <w:color w:val="000000"/>
          <w:sz w:val="28"/>
        </w:rPr>
        <w:t>
      5) Мемлекеттік корпорацияның қызметкері 15 (он бес) минут ішінде мемлекеттік қызмет көрсету нәтижесін тіркейді және көрсетілетін қызметті алушыға береді.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w:t>
            </w:r>
            <w:r>
              <w:br/>
            </w:r>
            <w:r>
              <w:rPr>
                <w:rFonts w:ascii="Times New Roman"/>
                <w:b w:val="false"/>
                <w:i w:val="false"/>
                <w:color w:val="000000"/>
                <w:sz w:val="20"/>
              </w:rPr>
              <w:t>кадрларды даярлауға арналған</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1" w:id="48"/>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 өзара іс-қимылының блок-схемасы</w:t>
      </w:r>
    </w:p>
    <w:bookmarkEnd w:id="48"/>
    <w:p>
      <w:pPr>
        <w:spacing w:after="0"/>
        <w:ind w:left="0"/>
        <w:jc w:val="left"/>
      </w:pP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