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72b4" w14:textId="5267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және аэронавигация саласындағы табиғи монополиялар субъектілерінің тұтынушыларға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17 шiлдедегi № 515 бұйрығы. Қазақстан Республикасының Әділет министрлігінде 2018 жылғы 6 тамызда № 17277 болып тіркелді. Күші жойылды - Қазақстан Республикасы Индустрия және инфрақұрылымдық даму министрінің м.а. 2023 жылғы 16 ақпандағы № 100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16.02.2023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15-1- 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Әуежайлар саласындағы табиғи монополиялар субъектілерінің тұтынушыларға қызметтер көрсету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Аэронавигация саласындағы табиғи монополиялар субъектілерінің тұтынушыларға қызметтер көрсету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17 шілдедегі № 515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Әуежайлар саласындағы табиғи монополиялар субъектілерінің тұтынушыларға қызметтер көрсету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Әуежайлар саласындағы табиғи монополиялар субъектілерінің тұтынушыларға қызметтер көрсету стандарт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етуінің жалпы қағидаттарын айқындау мақсатында әзірленді.</w:t>
      </w:r>
    </w:p>
    <w:bookmarkEnd w:id="13"/>
    <w:bookmarkStart w:name="z16" w:id="14"/>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қызметтерді көрсету тәртібі</w:t>
      </w:r>
    </w:p>
    <w:bookmarkEnd w:id="14"/>
    <w:bookmarkStart w:name="z17" w:id="15"/>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өтінішті, өтінімді, арызды (бұдан әрі - өтінім) қызметті көрсету мерзімін көрсете отырып жолдайды.</w:t>
      </w:r>
    </w:p>
    <w:bookmarkEnd w:id="15"/>
    <w:bookmarkStart w:name="z18" w:id="16"/>
    <w:p>
      <w:pPr>
        <w:spacing w:after="0"/>
        <w:ind w:left="0"/>
        <w:jc w:val="both"/>
      </w:pPr>
      <w:r>
        <w:rPr>
          <w:rFonts w:ascii="Times New Roman"/>
          <w:b w:val="false"/>
          <w:i w:val="false"/>
          <w:color w:val="000000"/>
          <w:sz w:val="28"/>
        </w:rPr>
        <w:t>
      3. Субъекті тұтынушылардың көрсетілетін қызметтерге қол жеткізуді алуға арналған жазбаша өтінімін мәлімделген көлемге немесе осы саладағы көрсетілетін қызметтерді тұтынудың басқа да шарттарына қарамастан тең жағдайлармен қабылдайды.</w:t>
      </w:r>
    </w:p>
    <w:bookmarkEnd w:id="16"/>
    <w:bookmarkStart w:name="z19" w:id="17"/>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17"/>
    <w:bookmarkStart w:name="z20" w:id="18"/>
    <w:p>
      <w:pPr>
        <w:spacing w:after="0"/>
        <w:ind w:left="0"/>
        <w:jc w:val="both"/>
      </w:pPr>
      <w:r>
        <w:rPr>
          <w:rFonts w:ascii="Times New Roman"/>
          <w:b w:val="false"/>
          <w:i w:val="false"/>
          <w:color w:val="000000"/>
          <w:sz w:val="28"/>
        </w:rPr>
        <w:t>
      5. Өтінімнің қабылданғанын растау Субъектінің кеңсесінде өтінімді қабылдап алған адамның атын, тегін және әкесінің атын (бар болған жағдайда) аты-жөнін көрсетіп тіркеу (мөртабан, кіріс нөмірі мен күні) болып табылады.</w:t>
      </w:r>
    </w:p>
    <w:bookmarkEnd w:id="18"/>
    <w:bookmarkStart w:name="z21" w:id="19"/>
    <w:p>
      <w:pPr>
        <w:spacing w:after="0"/>
        <w:ind w:left="0"/>
        <w:jc w:val="both"/>
      </w:pPr>
      <w:r>
        <w:rPr>
          <w:rFonts w:ascii="Times New Roman"/>
          <w:b w:val="false"/>
          <w:i w:val="false"/>
          <w:color w:val="000000"/>
          <w:sz w:val="28"/>
        </w:rPr>
        <w:t>
      6.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19"/>
    <w:bookmarkStart w:name="z22" w:id="20"/>
    <w:p>
      <w:pPr>
        <w:spacing w:after="0"/>
        <w:ind w:left="0"/>
        <w:jc w:val="both"/>
      </w:pPr>
      <w:r>
        <w:rPr>
          <w:rFonts w:ascii="Times New Roman"/>
          <w:b w:val="false"/>
          <w:i w:val="false"/>
          <w:color w:val="000000"/>
          <w:sz w:val="28"/>
        </w:rPr>
        <w:t>
      7. Қызметті көрсетуге өтінімді қабылдау және оның нәтижесін беру Субъектінің кеңсесі арқылы жүзеге асырылады.</w:t>
      </w:r>
    </w:p>
    <w:bookmarkEnd w:id="20"/>
    <w:bookmarkStart w:name="z23" w:id="21"/>
    <w:p>
      <w:pPr>
        <w:spacing w:after="0"/>
        <w:ind w:left="0"/>
        <w:jc w:val="both"/>
      </w:pPr>
      <w:r>
        <w:rPr>
          <w:rFonts w:ascii="Times New Roman"/>
          <w:b w:val="false"/>
          <w:i w:val="false"/>
          <w:color w:val="000000"/>
          <w:sz w:val="28"/>
        </w:rPr>
        <w:t>
      8. Қызмет көрсету нысаны: қағаз жүзінде.</w:t>
      </w:r>
    </w:p>
    <w:bookmarkEnd w:id="21"/>
    <w:bookmarkStart w:name="z24" w:id="22"/>
    <w:p>
      <w:pPr>
        <w:spacing w:after="0"/>
        <w:ind w:left="0"/>
        <w:jc w:val="both"/>
      </w:pPr>
      <w:r>
        <w:rPr>
          <w:rFonts w:ascii="Times New Roman"/>
          <w:b w:val="false"/>
          <w:i w:val="false"/>
          <w:color w:val="000000"/>
          <w:sz w:val="28"/>
        </w:rPr>
        <w:t>
      9. Қызметтерді көрсетуге тұтынушылардың өтінімін қабылдау және олардың нәтижесін беру кестесі Субъектінің басшысы немесе құрылтайшысы бекіткен Субъекті жұмысының регламентіне сәйкес жүзеге асырылады.</w:t>
      </w:r>
    </w:p>
    <w:bookmarkEnd w:id="22"/>
    <w:bookmarkStart w:name="z25" w:id="23"/>
    <w:p>
      <w:pPr>
        <w:spacing w:after="0"/>
        <w:ind w:left="0"/>
        <w:jc w:val="both"/>
      </w:pPr>
      <w:r>
        <w:rPr>
          <w:rFonts w:ascii="Times New Roman"/>
          <w:b w:val="false"/>
          <w:i w:val="false"/>
          <w:color w:val="000000"/>
          <w:sz w:val="28"/>
        </w:rPr>
        <w:t xml:space="preserve">
      10. Тұтынушылардың,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10705 болып тіркелген) (бұдан әрі – Қол жеткізудің тең жағдайларын ұсыну қағидалары), айқындалған шарттарды сақтауы субъекті мен тұтынушы арасында "Табиғи монополиялар туралы" 1998 жылғы 9 шілдедегі Қазақстан Республикасы Заңының 14-бабының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үлгі шарттар негізінде әзірленген көрсетілетін қызметтерді көрсетуге арналған шарттар жасасу үшін негіз болып табылады.</w:t>
      </w:r>
    </w:p>
    <w:bookmarkEnd w:id="23"/>
    <w:bookmarkStart w:name="z26" w:id="24"/>
    <w:p>
      <w:pPr>
        <w:spacing w:after="0"/>
        <w:ind w:left="0"/>
        <w:jc w:val="both"/>
      </w:pPr>
      <w:r>
        <w:rPr>
          <w:rFonts w:ascii="Times New Roman"/>
          <w:b w:val="false"/>
          <w:i w:val="false"/>
          <w:color w:val="000000"/>
          <w:sz w:val="28"/>
        </w:rPr>
        <w:t>
      11. Көрсетілген қызметтер үшін тұтынушылардың ақы төлеуі азаматтық авиация саласындағы уәкілетті орган бекіткен тарифтер бойынша жүргізіледі.</w:t>
      </w:r>
    </w:p>
    <w:bookmarkEnd w:id="24"/>
    <w:bookmarkStart w:name="z27" w:id="25"/>
    <w:p>
      <w:pPr>
        <w:spacing w:after="0"/>
        <w:ind w:left="0"/>
        <w:jc w:val="both"/>
      </w:pPr>
      <w:r>
        <w:rPr>
          <w:rFonts w:ascii="Times New Roman"/>
          <w:b w:val="false"/>
          <w:i w:val="false"/>
          <w:color w:val="000000"/>
          <w:sz w:val="28"/>
        </w:rPr>
        <w:t>
      12. Алынған қызмет үшін есеп айырысуды тұтынушы шарт талаптарына сәйкес тұтыну есебі бойынша жүргізіледі.</w:t>
      </w:r>
    </w:p>
    <w:bookmarkEnd w:id="25"/>
    <w:bookmarkStart w:name="z28" w:id="26"/>
    <w:p>
      <w:pPr>
        <w:spacing w:after="0"/>
        <w:ind w:left="0"/>
        <w:jc w:val="both"/>
      </w:pPr>
      <w:r>
        <w:rPr>
          <w:rFonts w:ascii="Times New Roman"/>
          <w:b w:val="false"/>
          <w:i w:val="false"/>
          <w:color w:val="000000"/>
          <w:sz w:val="28"/>
        </w:rPr>
        <w:t xml:space="preserve">
      13. Егер қызмет көрсету мерзімі бұзылған жағдайда, тұтынушы азаматтық авиация саласындағы уәкілетті органның интернет-ресурсында көрсетілген мекенжай және телефондар бойынша азаматтық авиация саласындағы уәкілетті органға шағыммен жүгіне алады. </w:t>
      </w:r>
    </w:p>
    <w:bookmarkEnd w:id="26"/>
    <w:p>
      <w:pPr>
        <w:spacing w:after="0"/>
        <w:ind w:left="0"/>
        <w:jc w:val="both"/>
      </w:pPr>
      <w:r>
        <w:rPr>
          <w:rFonts w:ascii="Times New Roman"/>
          <w:b w:val="false"/>
          <w:i w:val="false"/>
          <w:color w:val="000000"/>
          <w:sz w:val="28"/>
        </w:rPr>
        <w:t>
      Шағым қабылдауды растау азаматтық авиация саласындағы уәкілетті органның кеңсесінде шағымды қабылдаушының атын, тегін және әкесінің атын (бар болған жағдайда) аты-жөнін көрсетіп,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2)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Азаматтық авиация саласындағы уәкілетті органның мекенжайына түскен тұтынушының шағымы жеке және заңды тұлғалардың өтiнiштерiн қарау тәртiбi туралы Қазақстан Республикасының заңнамасында белгіленген мерзімде қарауға жатады.</w:t>
      </w:r>
    </w:p>
    <w:p>
      <w:pPr>
        <w:spacing w:after="0"/>
        <w:ind w:left="0"/>
        <w:jc w:val="both"/>
      </w:pPr>
      <w:r>
        <w:rPr>
          <w:rFonts w:ascii="Times New Roman"/>
          <w:b w:val="false"/>
          <w:i w:val="false"/>
          <w:color w:val="000000"/>
          <w:sz w:val="28"/>
        </w:rPr>
        <w:t>
      Егер азаматтық авиация саласындағы уәкілетті органның дәлелді жауабымен келіспеген жағдайда тұтынушы оны сотқа шағымдануға құқылы.</w:t>
      </w:r>
    </w:p>
    <w:bookmarkStart w:name="z29" w:id="27"/>
    <w:p>
      <w:pPr>
        <w:spacing w:after="0"/>
        <w:ind w:left="0"/>
        <w:jc w:val="both"/>
      </w:pPr>
      <w:r>
        <w:rPr>
          <w:rFonts w:ascii="Times New Roman"/>
          <w:b w:val="false"/>
          <w:i w:val="false"/>
          <w:color w:val="000000"/>
          <w:sz w:val="28"/>
        </w:rPr>
        <w:t>
      14. Көрсетілетін қызметтер Қол жеткізудің тең жағдайларын ұсыну қағидаларына сәйкес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17 шілдедегі № 515 бұйрығына</w:t>
            </w:r>
            <w:r>
              <w:br/>
            </w: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Аэронавигация саласындағы табиғи монополиялар субъектілерінің тұтынушыларға қызметтер көрсету стандарты</w:t>
      </w:r>
    </w:p>
    <w:bookmarkEnd w:id="28"/>
    <w:bookmarkStart w:name="z32" w:id="29"/>
    <w:p>
      <w:pPr>
        <w:spacing w:after="0"/>
        <w:ind w:left="0"/>
        <w:jc w:val="left"/>
      </w:pPr>
      <w:r>
        <w:rPr>
          <w:rFonts w:ascii="Times New Roman"/>
          <w:b/>
          <w:i w:val="false"/>
          <w:color w:val="000000"/>
        </w:rPr>
        <w:t xml:space="preserve"> 1-тарау. Жалпы ережелер</w:t>
      </w:r>
    </w:p>
    <w:bookmarkEnd w:id="29"/>
    <w:bookmarkStart w:name="z33" w:id="30"/>
    <w:p>
      <w:pPr>
        <w:spacing w:after="0"/>
        <w:ind w:left="0"/>
        <w:jc w:val="both"/>
      </w:pPr>
      <w:r>
        <w:rPr>
          <w:rFonts w:ascii="Times New Roman"/>
          <w:b w:val="false"/>
          <w:i w:val="false"/>
          <w:color w:val="000000"/>
          <w:sz w:val="28"/>
        </w:rPr>
        <w:t>
      1. Осы Аэронавигация саласындағы табиғи монополиялар субъектілерінің тұтынушыларға қызметтер көрсету стандарт (бұдан әрі – қызметтер) табиғи монополиялар субъектілерінің (бұдан әрі – Субъекті) реттеліп көрсетілетін қызметтеріне (тауарларына, жұмыстарына) тұтынушылардың сапалы және тең қол жеткізуін қамтамасыз етуінің жалпы қағидаттарын айқындау мақсатында әзірленді.</w:t>
      </w:r>
    </w:p>
    <w:bookmarkEnd w:id="30"/>
    <w:bookmarkStart w:name="z34" w:id="31"/>
    <w:p>
      <w:pPr>
        <w:spacing w:after="0"/>
        <w:ind w:left="0"/>
        <w:jc w:val="left"/>
      </w:pPr>
      <w:r>
        <w:rPr>
          <w:rFonts w:ascii="Times New Roman"/>
          <w:b/>
          <w:i w:val="false"/>
          <w:color w:val="000000"/>
        </w:rPr>
        <w:t xml:space="preserve"> 2-тарау. Табиғи монополиялар субъектілерінің тұтынушыларға реттеліп көрсетілетін қызметтерді көрсету тәртібі</w:t>
      </w:r>
    </w:p>
    <w:bookmarkEnd w:id="31"/>
    <w:bookmarkStart w:name="z35" w:id="32"/>
    <w:p>
      <w:pPr>
        <w:spacing w:after="0"/>
        <w:ind w:left="0"/>
        <w:jc w:val="both"/>
      </w:pPr>
      <w:r>
        <w:rPr>
          <w:rFonts w:ascii="Times New Roman"/>
          <w:b w:val="false"/>
          <w:i w:val="false"/>
          <w:color w:val="000000"/>
          <w:sz w:val="28"/>
        </w:rPr>
        <w:t>
      2. Реттеліп көрсетілетін қызметтерге қол жеткізуді алу үшін тұтынушы Субъектіге еркін үлгіде жазбаша өтінішті, өтінімді, арызды (бұдан әрі - өтінім) қызметті көрсету мерзімін көрсете отырып жолдайды.</w:t>
      </w:r>
    </w:p>
    <w:bookmarkEnd w:id="32"/>
    <w:bookmarkStart w:name="z36" w:id="33"/>
    <w:p>
      <w:pPr>
        <w:spacing w:after="0"/>
        <w:ind w:left="0"/>
        <w:jc w:val="both"/>
      </w:pPr>
      <w:r>
        <w:rPr>
          <w:rFonts w:ascii="Times New Roman"/>
          <w:b w:val="false"/>
          <w:i w:val="false"/>
          <w:color w:val="000000"/>
          <w:sz w:val="28"/>
        </w:rPr>
        <w:t>
      3. Субъекті тұтынушылардың көрсетілетін қызметтерге қол жеткізуді алуға арналған жазбаша өтінімін мәлімделген көлемге немесе осы саладағы көрсетілетін қызметтерді тұтынудың басқа да шарттарына қарамастан тең жағдайлармен қабылдайды.</w:t>
      </w:r>
    </w:p>
    <w:bookmarkEnd w:id="33"/>
    <w:bookmarkStart w:name="z37" w:id="34"/>
    <w:p>
      <w:pPr>
        <w:spacing w:after="0"/>
        <w:ind w:left="0"/>
        <w:jc w:val="both"/>
      </w:pPr>
      <w:r>
        <w:rPr>
          <w:rFonts w:ascii="Times New Roman"/>
          <w:b w:val="false"/>
          <w:i w:val="false"/>
          <w:color w:val="000000"/>
          <w:sz w:val="28"/>
        </w:rPr>
        <w:t>
      4. Реттеліп көрсетілетін қызметтерді көрсететін субъекті тұтынушы өтініш жасаған кезде реттеліп көрсетілетін қызметтердің құны және оларға қол жеткізу тәртібі туралы ақпарат ұсынады.</w:t>
      </w:r>
    </w:p>
    <w:bookmarkEnd w:id="34"/>
    <w:bookmarkStart w:name="z38" w:id="35"/>
    <w:p>
      <w:pPr>
        <w:spacing w:after="0"/>
        <w:ind w:left="0"/>
        <w:jc w:val="both"/>
      </w:pPr>
      <w:r>
        <w:rPr>
          <w:rFonts w:ascii="Times New Roman"/>
          <w:b w:val="false"/>
          <w:i w:val="false"/>
          <w:color w:val="000000"/>
          <w:sz w:val="28"/>
        </w:rPr>
        <w:t>
      5. Өтінімнің қабылданғанын растау Субъектінің кеңсесінде өтінімді қабылдаған атын, тегін және әкесінің атын (бар болған жағдайда) аты-жөнін көрсетіп тіркеу (мөртабан, кіріс нөмірі мен күні) болып табылады.</w:t>
      </w:r>
    </w:p>
    <w:bookmarkEnd w:id="35"/>
    <w:bookmarkStart w:name="z39" w:id="36"/>
    <w:p>
      <w:pPr>
        <w:spacing w:after="0"/>
        <w:ind w:left="0"/>
        <w:jc w:val="both"/>
      </w:pPr>
      <w:r>
        <w:rPr>
          <w:rFonts w:ascii="Times New Roman"/>
          <w:b w:val="false"/>
          <w:i w:val="false"/>
          <w:color w:val="000000"/>
          <w:sz w:val="28"/>
        </w:rPr>
        <w:t>
      6. Субъекті көрсетілетін қызметтерді тұтынушылардың өтінімдерін тіркеу журналын жүргізеді, ол нөмірленуге және тігілуге тиіс. Көрсетілетін қызметтерді тұтынушылардың өтінімдерін тіркеу журналында өтінім түскен күні мен уақыты, сондай-ақ тіркеу нөмірі белгіленеді.</w:t>
      </w:r>
    </w:p>
    <w:bookmarkEnd w:id="36"/>
    <w:bookmarkStart w:name="z40" w:id="37"/>
    <w:p>
      <w:pPr>
        <w:spacing w:after="0"/>
        <w:ind w:left="0"/>
        <w:jc w:val="both"/>
      </w:pPr>
      <w:r>
        <w:rPr>
          <w:rFonts w:ascii="Times New Roman"/>
          <w:b w:val="false"/>
          <w:i w:val="false"/>
          <w:color w:val="000000"/>
          <w:sz w:val="28"/>
        </w:rPr>
        <w:t>
      7. Қызметті көрсетуге өтінімді қабылдау және оның нәтижесін беру Субъектінің кеңсесі арқылы жүзеге асырылады.</w:t>
      </w:r>
    </w:p>
    <w:bookmarkEnd w:id="37"/>
    <w:bookmarkStart w:name="z41" w:id="38"/>
    <w:p>
      <w:pPr>
        <w:spacing w:after="0"/>
        <w:ind w:left="0"/>
        <w:jc w:val="both"/>
      </w:pPr>
      <w:r>
        <w:rPr>
          <w:rFonts w:ascii="Times New Roman"/>
          <w:b w:val="false"/>
          <w:i w:val="false"/>
          <w:color w:val="000000"/>
          <w:sz w:val="28"/>
        </w:rPr>
        <w:t>
      8. Қызмет көрсету нысаны: қағаз жүзінде.</w:t>
      </w:r>
    </w:p>
    <w:bookmarkEnd w:id="38"/>
    <w:bookmarkStart w:name="z42" w:id="39"/>
    <w:p>
      <w:pPr>
        <w:spacing w:after="0"/>
        <w:ind w:left="0"/>
        <w:jc w:val="both"/>
      </w:pPr>
      <w:r>
        <w:rPr>
          <w:rFonts w:ascii="Times New Roman"/>
          <w:b w:val="false"/>
          <w:i w:val="false"/>
          <w:color w:val="000000"/>
          <w:sz w:val="28"/>
        </w:rPr>
        <w:t>
      9. Қызметтерді көрсетуге тұтынушылардың өтінімін қабылдау және олардың нәтижесін беру кестесі Субъектінің басшысы немесе құрылтайшысы бекіткен Субъекті жұмысының регламентіне сәйкес жүзеге асырылады.</w:t>
      </w:r>
    </w:p>
    <w:bookmarkEnd w:id="39"/>
    <w:bookmarkStart w:name="z43" w:id="40"/>
    <w:p>
      <w:pPr>
        <w:spacing w:after="0"/>
        <w:ind w:left="0"/>
        <w:jc w:val="both"/>
      </w:pPr>
      <w:r>
        <w:rPr>
          <w:rFonts w:ascii="Times New Roman"/>
          <w:b w:val="false"/>
          <w:i w:val="false"/>
          <w:color w:val="000000"/>
          <w:sz w:val="28"/>
        </w:rPr>
        <w:t xml:space="preserve">
      10. Тұтынушылардың, (Нормативтік құқықтық актілерді мемлекеттік тіркеу тізілімінде № 10705 болып тіркелген), Қазақстан Республикасы Ұлттық экономика министрінің 2014 жылғы 29 желтоқсандағы № 175 бұйрығымен бекітілген Табиғи монополиялар саласындағы реттеліп көрсетілетін қызметтерге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Қол жеткізудің тең жағдайларын ұсыну қағидалары) айқындалған шарттарды сақтауы субъекті мен тұтынушы арасында "Табиғи монополиялар туралы" 1998 жылғы 9 шілдедегі Қазақстан Республикасы Заңының 14-бабының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үлгі шарттар негізінде әзірленген көрсетілетін қызметтерді көрсетуге арналған шарттар жасасу үшін негіз болып табылады.</w:t>
      </w:r>
    </w:p>
    <w:bookmarkEnd w:id="40"/>
    <w:bookmarkStart w:name="z44" w:id="41"/>
    <w:p>
      <w:pPr>
        <w:spacing w:after="0"/>
        <w:ind w:left="0"/>
        <w:jc w:val="both"/>
      </w:pPr>
      <w:r>
        <w:rPr>
          <w:rFonts w:ascii="Times New Roman"/>
          <w:b w:val="false"/>
          <w:i w:val="false"/>
          <w:color w:val="000000"/>
          <w:sz w:val="28"/>
        </w:rPr>
        <w:t>
      11. Көрсетілген қызметтер үшін тұтынушылардың ақы төлеуі азаматтық авиация саласындағы уәкілетті орган бекіткен тарифтер бойынша жүргізіледі.</w:t>
      </w:r>
    </w:p>
    <w:bookmarkEnd w:id="41"/>
    <w:bookmarkStart w:name="z45" w:id="42"/>
    <w:p>
      <w:pPr>
        <w:spacing w:after="0"/>
        <w:ind w:left="0"/>
        <w:jc w:val="both"/>
      </w:pPr>
      <w:r>
        <w:rPr>
          <w:rFonts w:ascii="Times New Roman"/>
          <w:b w:val="false"/>
          <w:i w:val="false"/>
          <w:color w:val="000000"/>
          <w:sz w:val="28"/>
        </w:rPr>
        <w:t>
      12. Алынған қызмет үшін есеп айырысуды тұтынушы шарт талаптарына сәйкес тұтыну есебі бойынша жүргізіледі.</w:t>
      </w:r>
    </w:p>
    <w:bookmarkEnd w:id="42"/>
    <w:bookmarkStart w:name="z46" w:id="43"/>
    <w:p>
      <w:pPr>
        <w:spacing w:after="0"/>
        <w:ind w:left="0"/>
        <w:jc w:val="both"/>
      </w:pPr>
      <w:r>
        <w:rPr>
          <w:rFonts w:ascii="Times New Roman"/>
          <w:b w:val="false"/>
          <w:i w:val="false"/>
          <w:color w:val="000000"/>
          <w:sz w:val="28"/>
        </w:rPr>
        <w:t xml:space="preserve">
      13. Егер қызмет көрсету мерзімі бұзылған жағдайда, тұтынушы азаматтық авиация саласындағы уәкілетті органның интернет-ресурсында көрсетілген мекенжай және телефондар бойынша азаматтық авиация саласындағы уәкілетті органға шағыммен жүгіне алады. </w:t>
      </w:r>
    </w:p>
    <w:bookmarkEnd w:id="43"/>
    <w:p>
      <w:pPr>
        <w:spacing w:after="0"/>
        <w:ind w:left="0"/>
        <w:jc w:val="both"/>
      </w:pPr>
      <w:r>
        <w:rPr>
          <w:rFonts w:ascii="Times New Roman"/>
          <w:b w:val="false"/>
          <w:i w:val="false"/>
          <w:color w:val="000000"/>
          <w:sz w:val="28"/>
        </w:rPr>
        <w:t>
      Шағым қабылдауды растау азаматтық авиация саласындағы уәкілетті органның кеңсесінде шағымды қабылдаушының атын, тегін және әкесінің атын (бар болған жағдайда) аты-жөнін көрсетіп, берілген шағымға жауап алу мерзімін және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тұлғаға – оның тегі, аты-жөні (бар болған жағдайда), пошталық мекенжайы көрсетіледі;</w:t>
      </w:r>
    </w:p>
    <w:p>
      <w:pPr>
        <w:spacing w:after="0"/>
        <w:ind w:left="0"/>
        <w:jc w:val="both"/>
      </w:pPr>
      <w:r>
        <w:rPr>
          <w:rFonts w:ascii="Times New Roman"/>
          <w:b w:val="false"/>
          <w:i w:val="false"/>
          <w:color w:val="000000"/>
          <w:sz w:val="28"/>
        </w:rPr>
        <w:t>
      2) заңды тұлғаға – оның атауы, пошта мекенжайы, шығыс нөмірі және күні, өтінімге қызметті тұтынушының қолы қойылады.</w:t>
      </w:r>
    </w:p>
    <w:p>
      <w:pPr>
        <w:spacing w:after="0"/>
        <w:ind w:left="0"/>
        <w:jc w:val="both"/>
      </w:pPr>
      <w:r>
        <w:rPr>
          <w:rFonts w:ascii="Times New Roman"/>
          <w:b w:val="false"/>
          <w:i w:val="false"/>
          <w:color w:val="000000"/>
          <w:sz w:val="28"/>
        </w:rPr>
        <w:t>
      Азаматтық авиация саласындағы уәкілетті органның мекенжайына түскен тұтынушының шағымы жеке және заңды тұлғалардың өтiнiштерiн қарау тәртiбi туралы Қазақстан Республикасының заңнамасында белгіленген мерзімде қарауға жатады.</w:t>
      </w:r>
    </w:p>
    <w:p>
      <w:pPr>
        <w:spacing w:after="0"/>
        <w:ind w:left="0"/>
        <w:jc w:val="both"/>
      </w:pPr>
      <w:r>
        <w:rPr>
          <w:rFonts w:ascii="Times New Roman"/>
          <w:b w:val="false"/>
          <w:i w:val="false"/>
          <w:color w:val="000000"/>
          <w:sz w:val="28"/>
        </w:rPr>
        <w:t>
      Егер азаматтық авиация саласындағы уәкілетті органның дәлелді жауабымен келіспеген жағдайда тұтынушы оны сотқа шағымдануға құқылы.</w:t>
      </w:r>
    </w:p>
    <w:bookmarkStart w:name="z47" w:id="44"/>
    <w:p>
      <w:pPr>
        <w:spacing w:after="0"/>
        <w:ind w:left="0"/>
        <w:jc w:val="both"/>
      </w:pPr>
      <w:r>
        <w:rPr>
          <w:rFonts w:ascii="Times New Roman"/>
          <w:b w:val="false"/>
          <w:i w:val="false"/>
          <w:color w:val="000000"/>
          <w:sz w:val="28"/>
        </w:rPr>
        <w:t>
      14. Көрсетілетін қызметтер Қол жеткізудің тең жағдайларын ұсыну қағидаларына сәйкес жүзеге асырылады.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