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1727" w14:textId="5091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кадастрды қолдауға қойылатын талаптарды және құқықтық кадастрға қол жеткізу қағидасын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11 қыркүйектегі № 1382 бұйрығы. Қазақстан Республикасының Әділет министрлігінде 2018 жылғы 12 қыркүйекте № 17360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м.а. 11.06.2021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2007 жылғы 26 шілдедегі Заңының </w:t>
      </w:r>
      <w:r>
        <w:rPr>
          <w:rFonts w:ascii="Times New Roman"/>
          <w:b w:val="false"/>
          <w:i w:val="false"/>
          <w:color w:val="000000"/>
          <w:sz w:val="28"/>
        </w:rPr>
        <w:t>18-1-бабының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құқықтық кадастрды қолдауға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құқықтық кадастрға қол жеткізу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________________________ Н. Мауберлинова</w:t>
      </w:r>
    </w:p>
    <w:p>
      <w:pPr>
        <w:spacing w:after="0"/>
        <w:ind w:left="0"/>
        <w:jc w:val="both"/>
      </w:pPr>
      <w:r>
        <w:rPr>
          <w:rFonts w:ascii="Times New Roman"/>
          <w:b w:val="false"/>
          <w:i w:val="false"/>
          <w:color w:val="000000"/>
          <w:sz w:val="28"/>
        </w:rPr>
        <w:t>
      "__"_________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1382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Құқықтық кадастрды қолдауға қойылатын талаптар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құқықтық кадастрды қолдауға қойылатын талаптар (бұдан әрі – Талаптар) "Жылжымайтын мүлікке құқықтарды мемлекеттік тіркеу туралы" Қазақстан Республикасының 2007 жылғы 26 шілдедегі Заңының </w:t>
      </w:r>
      <w:r>
        <w:rPr>
          <w:rFonts w:ascii="Times New Roman"/>
          <w:b w:val="false"/>
          <w:i w:val="false"/>
          <w:color w:val="000000"/>
          <w:sz w:val="28"/>
        </w:rPr>
        <w:t>18-1-бабының</w:t>
      </w:r>
      <w:r>
        <w:rPr>
          <w:rFonts w:ascii="Times New Roman"/>
          <w:b w:val="false"/>
          <w:i w:val="false"/>
          <w:color w:val="000000"/>
          <w:sz w:val="28"/>
        </w:rPr>
        <w:t xml:space="preserve"> 2) тармақшасына сәйкес әзірленген және құқықтық кадастрды қолдауға қойылатын талаптарды айқындайды.</w:t>
      </w:r>
    </w:p>
    <w:bookmarkEnd w:id="12"/>
    <w:bookmarkStart w:name="z15" w:id="13"/>
    <w:p>
      <w:pPr>
        <w:spacing w:after="0"/>
        <w:ind w:left="0"/>
        <w:jc w:val="both"/>
      </w:pPr>
      <w:r>
        <w:rPr>
          <w:rFonts w:ascii="Times New Roman"/>
          <w:b w:val="false"/>
          <w:i w:val="false"/>
          <w:color w:val="000000"/>
          <w:sz w:val="28"/>
        </w:rPr>
        <w:t xml:space="preserve">
      2. Осы Талаптарда қолданылатын негізгі ұғымдар: </w:t>
      </w:r>
    </w:p>
    <w:bookmarkEnd w:id="13"/>
    <w:p>
      <w:pPr>
        <w:spacing w:after="0"/>
        <w:ind w:left="0"/>
        <w:jc w:val="both"/>
      </w:pPr>
      <w:r>
        <w:rPr>
          <w:rFonts w:ascii="Times New Roman"/>
          <w:b w:val="false"/>
          <w:i w:val="false"/>
          <w:color w:val="000000"/>
          <w:sz w:val="28"/>
        </w:rPr>
        <w:t xml:space="preserve">
      1) оператор – "Жылжымайтын мүлік тіркелімі" Мемлекеттік деректер қорын (бұдан әрі – ЖМТ МДҚ) қолдауды және техникалық қызмет көрсетуді жүзеге асыратын ұйым; </w:t>
      </w:r>
    </w:p>
    <w:p>
      <w:pPr>
        <w:spacing w:after="0"/>
        <w:ind w:left="0"/>
        <w:jc w:val="both"/>
      </w:pPr>
      <w:r>
        <w:rPr>
          <w:rFonts w:ascii="Times New Roman"/>
          <w:b w:val="false"/>
          <w:i w:val="false"/>
          <w:color w:val="000000"/>
          <w:sz w:val="28"/>
        </w:rPr>
        <w:t xml:space="preserve">
      2) құқықтық кадастр – жылжымайтын мүлікке тіркелген құқықтардың (құқықтық ауыртпалықтардың) бірыңғай мемлекеттік тізілімі; </w:t>
      </w:r>
    </w:p>
    <w:p>
      <w:pPr>
        <w:spacing w:after="0"/>
        <w:ind w:left="0"/>
        <w:jc w:val="both"/>
      </w:pPr>
      <w:r>
        <w:rPr>
          <w:rFonts w:ascii="Times New Roman"/>
          <w:b w:val="false"/>
          <w:i w:val="false"/>
          <w:color w:val="000000"/>
          <w:sz w:val="28"/>
        </w:rPr>
        <w:t xml:space="preserve">
      3) пайдаланушы – нақты функцияларды орындауға арналған қолданыстағы ЖМТ МДҚ пайдаланатын "Азаматтарға арналған үкімет" Мемлекеттік корпорациясы" коммерциялық емес акционерлік қоғамының (бұдан әрі – Мемкорпорация) қызметкері; </w:t>
      </w:r>
    </w:p>
    <w:p>
      <w:pPr>
        <w:spacing w:after="0"/>
        <w:ind w:left="0"/>
        <w:jc w:val="both"/>
      </w:pPr>
      <w:r>
        <w:rPr>
          <w:rFonts w:ascii="Times New Roman"/>
          <w:b w:val="false"/>
          <w:i w:val="false"/>
          <w:color w:val="000000"/>
          <w:sz w:val="28"/>
        </w:rPr>
        <w:t xml:space="preserve">
      4) ЖМТ МДҚ әкімшісі – Оператордың қызметкері, ЖМТ МДҚ сүйемелдеуге және пайдаланушыларды қолдауға жауапты; </w:t>
      </w:r>
    </w:p>
    <w:p>
      <w:pPr>
        <w:spacing w:after="0"/>
        <w:ind w:left="0"/>
        <w:jc w:val="both"/>
      </w:pPr>
      <w:r>
        <w:rPr>
          <w:rFonts w:ascii="Times New Roman"/>
          <w:b w:val="false"/>
          <w:i w:val="false"/>
          <w:color w:val="000000"/>
          <w:sz w:val="28"/>
        </w:rPr>
        <w:t xml:space="preserve">
      5) ЖМТ МДҚ өңірлік әкімшісі – ЖМТ МДҚ пайдаланушыларына кеңес берумен қолдау көрсететін Оператордың өңірлік филиалының маманы, ЖМТ МДҚ-ға қожетімділігі жоқ; </w:t>
      </w:r>
    </w:p>
    <w:p>
      <w:pPr>
        <w:spacing w:after="0"/>
        <w:ind w:left="0"/>
        <w:jc w:val="both"/>
      </w:pPr>
      <w:r>
        <w:rPr>
          <w:rFonts w:ascii="Times New Roman"/>
          <w:b w:val="false"/>
          <w:i w:val="false"/>
          <w:color w:val="000000"/>
          <w:sz w:val="28"/>
        </w:rPr>
        <w:t xml:space="preserve">
      6) "Service Desk" автоматтандырылған жүйесі (бұдан әрі – SD АЖ) – ЖМТ МДҚ функционалы бойынша сұрау салуларды тіркеуге арналған портал; </w:t>
      </w:r>
    </w:p>
    <w:p>
      <w:pPr>
        <w:spacing w:after="0"/>
        <w:ind w:left="0"/>
        <w:jc w:val="both"/>
      </w:pPr>
      <w:r>
        <w:rPr>
          <w:rFonts w:ascii="Times New Roman"/>
          <w:b w:val="false"/>
          <w:i w:val="false"/>
          <w:color w:val="000000"/>
          <w:sz w:val="28"/>
        </w:rPr>
        <w:t xml:space="preserve">
      7) іркіліс – ЖМТ МДҚ жоспардан тыс уақытша оны пайдалану мүмкіндігінің жоқтығына әкеледі; </w:t>
      </w:r>
    </w:p>
    <w:p>
      <w:pPr>
        <w:spacing w:after="0"/>
        <w:ind w:left="0"/>
        <w:jc w:val="both"/>
      </w:pPr>
      <w:r>
        <w:rPr>
          <w:rFonts w:ascii="Times New Roman"/>
          <w:b w:val="false"/>
          <w:i w:val="false"/>
          <w:color w:val="000000"/>
          <w:sz w:val="28"/>
        </w:rPr>
        <w:t xml:space="preserve">
      8) сұрау салу – пайдаланушының ЖМТ МДҚ қызмет көрсету қажеттілігіне тіркелген өтініші; </w:t>
      </w:r>
    </w:p>
    <w:p>
      <w:pPr>
        <w:spacing w:after="0"/>
        <w:ind w:left="0"/>
        <w:jc w:val="both"/>
      </w:pPr>
      <w:r>
        <w:rPr>
          <w:rFonts w:ascii="Times New Roman"/>
          <w:b w:val="false"/>
          <w:i w:val="false"/>
          <w:color w:val="000000"/>
          <w:sz w:val="28"/>
        </w:rPr>
        <w:t xml:space="preserve">
      9) 1 - желідегі қызметкер – пайдаланушылардан қоңырауларды қабылдайтын, ЖМТ МДҚ жұмысы бойынша кеңес беретін, сонымен қатар SD АЖ сұрау салуларды тіркеу және эслакациялауды жүзеге асыратын Оператордың қызметкерлері; </w:t>
      </w:r>
    </w:p>
    <w:p>
      <w:pPr>
        <w:spacing w:after="0"/>
        <w:ind w:left="0"/>
        <w:jc w:val="both"/>
      </w:pPr>
      <w:r>
        <w:rPr>
          <w:rFonts w:ascii="Times New Roman"/>
          <w:b w:val="false"/>
          <w:i w:val="false"/>
          <w:color w:val="000000"/>
          <w:sz w:val="28"/>
        </w:rPr>
        <w:t xml:space="preserve">
      10) 2 - желідегі қызметкер – ЖМТ МДҚ функционалдық және техникалық қолдауды, сұрау салуларды шешуді, талдауды жүзеге асыратын Оператордың қызметкерлері; </w:t>
      </w:r>
    </w:p>
    <w:p>
      <w:pPr>
        <w:spacing w:after="0"/>
        <w:ind w:left="0"/>
        <w:jc w:val="both"/>
      </w:pPr>
      <w:r>
        <w:rPr>
          <w:rFonts w:ascii="Times New Roman"/>
          <w:b w:val="false"/>
          <w:i w:val="false"/>
          <w:color w:val="000000"/>
          <w:sz w:val="28"/>
        </w:rPr>
        <w:t>
      11) 3 - желідегі қызметкер – пайдаланушылардың ескертулері мен ұсыныстарын жинауды, талдауды жүзеге асыратын Оператордың қызметкерлері.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08.04.2021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3. Оператордың қызметкерлері сұрау салуды тіркеу және өңдеу бойынша қызмет көрсетуді мына режимде жүзеге асырады:</w:t>
      </w:r>
    </w:p>
    <w:bookmarkEnd w:id="14"/>
    <w:p>
      <w:pPr>
        <w:spacing w:after="0"/>
        <w:ind w:left="0"/>
        <w:jc w:val="both"/>
      </w:pPr>
      <w:r>
        <w:rPr>
          <w:rFonts w:ascii="Times New Roman"/>
          <w:b w:val="false"/>
          <w:i w:val="false"/>
          <w:color w:val="000000"/>
          <w:sz w:val="28"/>
        </w:rPr>
        <w:t>
      жұмыс күндері дүйсенбіден жұмаға дейін жергілікті уақытпен сағат 09:00-ден 18:30-ға дейін;</w:t>
      </w:r>
    </w:p>
    <w:p>
      <w:pPr>
        <w:spacing w:after="0"/>
        <w:ind w:left="0"/>
        <w:jc w:val="both"/>
      </w:pPr>
      <w:r>
        <w:rPr>
          <w:rFonts w:ascii="Times New Roman"/>
          <w:b w:val="false"/>
          <w:i w:val="false"/>
          <w:color w:val="000000"/>
          <w:sz w:val="28"/>
        </w:rPr>
        <w:t>
      түскі үзіліс жергілікті уақытпен сағат 13:00-ден 14:30-ға дейін;</w:t>
      </w:r>
    </w:p>
    <w:p>
      <w:pPr>
        <w:spacing w:after="0"/>
        <w:ind w:left="0"/>
        <w:jc w:val="both"/>
      </w:pPr>
      <w:r>
        <w:rPr>
          <w:rFonts w:ascii="Times New Roman"/>
          <w:b w:val="false"/>
          <w:i w:val="false"/>
          <w:color w:val="000000"/>
          <w:sz w:val="28"/>
        </w:rPr>
        <w:t>
      сенбіде: жергілікті уақытпен сағат 10:00-ден 14:00-ге дейін;</w:t>
      </w:r>
    </w:p>
    <w:p>
      <w:pPr>
        <w:spacing w:after="0"/>
        <w:ind w:left="0"/>
        <w:jc w:val="both"/>
      </w:pPr>
      <w:r>
        <w:rPr>
          <w:rFonts w:ascii="Times New Roman"/>
          <w:b w:val="false"/>
          <w:i w:val="false"/>
          <w:color w:val="000000"/>
          <w:sz w:val="28"/>
        </w:rPr>
        <w:t>
      жексенбі демалыс күні.</w:t>
      </w:r>
    </w:p>
    <w:bookmarkStart w:name="z28" w:id="15"/>
    <w:p>
      <w:pPr>
        <w:spacing w:after="0"/>
        <w:ind w:left="0"/>
        <w:jc w:val="both"/>
      </w:pPr>
      <w:r>
        <w:rPr>
          <w:rFonts w:ascii="Times New Roman"/>
          <w:b w:val="false"/>
          <w:i w:val="false"/>
          <w:color w:val="000000"/>
          <w:sz w:val="28"/>
        </w:rPr>
        <w:t xml:space="preserve">
      4. Оператор қызметкерлерінің өтініштерді өңдеу бойынша регламенттік уақыты осы Талаптардың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5"/>
    <w:bookmarkStart w:name="z29" w:id="16"/>
    <w:p>
      <w:pPr>
        <w:spacing w:after="0"/>
        <w:ind w:left="0"/>
        <w:jc w:val="both"/>
      </w:pPr>
      <w:r>
        <w:rPr>
          <w:rFonts w:ascii="Times New Roman"/>
          <w:b w:val="false"/>
          <w:i w:val="false"/>
          <w:color w:val="000000"/>
          <w:sz w:val="28"/>
        </w:rPr>
        <w:t>
      5. SD АЖ іркілісті, сұрау салуды тіркеу мәселелері бойынша анықтамалық қызметтердің байланыс деректері: 1414, sd_rn@nitec.kz.</w:t>
      </w:r>
    </w:p>
    <w:bookmarkEnd w:id="16"/>
    <w:bookmarkStart w:name="z30" w:id="17"/>
    <w:p>
      <w:pPr>
        <w:spacing w:after="0"/>
        <w:ind w:left="0"/>
        <w:jc w:val="left"/>
      </w:pPr>
      <w:r>
        <w:rPr>
          <w:rFonts w:ascii="Times New Roman"/>
          <w:b/>
          <w:i w:val="false"/>
          <w:color w:val="000000"/>
        </w:rPr>
        <w:t xml:space="preserve"> 2-тарау. Құқықтық кадастрды қолдауға қойылатын талаптар</w:t>
      </w:r>
    </w:p>
    <w:bookmarkEnd w:id="17"/>
    <w:bookmarkStart w:name="z31" w:id="18"/>
    <w:p>
      <w:pPr>
        <w:spacing w:after="0"/>
        <w:ind w:left="0"/>
        <w:jc w:val="both"/>
      </w:pPr>
      <w:r>
        <w:rPr>
          <w:rFonts w:ascii="Times New Roman"/>
          <w:b w:val="false"/>
          <w:i w:val="false"/>
          <w:color w:val="000000"/>
          <w:sz w:val="28"/>
        </w:rPr>
        <w:t xml:space="preserve">
      6. Оператор ЖМТ МДҚ толық техникалық қолдауды қамтамасыз етеді, оған мыналар кіреді: </w:t>
      </w:r>
    </w:p>
    <w:bookmarkEnd w:id="18"/>
    <w:bookmarkStart w:name="z32" w:id="19"/>
    <w:p>
      <w:pPr>
        <w:spacing w:after="0"/>
        <w:ind w:left="0"/>
        <w:jc w:val="both"/>
      </w:pPr>
      <w:r>
        <w:rPr>
          <w:rFonts w:ascii="Times New Roman"/>
          <w:b w:val="false"/>
          <w:i w:val="false"/>
          <w:color w:val="000000"/>
          <w:sz w:val="28"/>
        </w:rPr>
        <w:t>
      1) ЖМТ МДҚ мереке және демалыс күндерін қоса алғанда тәулік бойғы режимде үздіксіз жұмыс жасауын қамтамасыз ету;</w:t>
      </w:r>
    </w:p>
    <w:bookmarkEnd w:id="19"/>
    <w:bookmarkStart w:name="z33" w:id="20"/>
    <w:p>
      <w:pPr>
        <w:spacing w:after="0"/>
        <w:ind w:left="0"/>
        <w:jc w:val="both"/>
      </w:pPr>
      <w:r>
        <w:rPr>
          <w:rFonts w:ascii="Times New Roman"/>
          <w:b w:val="false"/>
          <w:i w:val="false"/>
          <w:color w:val="000000"/>
          <w:sz w:val="28"/>
        </w:rPr>
        <w:t>
      2) ЖМТ МДҚ пайдаланушылардың қолжетімділік құқықтарын басқару (ЖМТ МДҚ пайдаланушыларының есептік жазбаларын құру, өзгерту, бұғаттау, ауыстыру және қалпына келтіру);</w:t>
      </w:r>
    </w:p>
    <w:bookmarkEnd w:id="20"/>
    <w:bookmarkStart w:name="z34" w:id="21"/>
    <w:p>
      <w:pPr>
        <w:spacing w:after="0"/>
        <w:ind w:left="0"/>
        <w:jc w:val="both"/>
      </w:pPr>
      <w:r>
        <w:rPr>
          <w:rFonts w:ascii="Times New Roman"/>
          <w:b w:val="false"/>
          <w:i w:val="false"/>
          <w:color w:val="000000"/>
          <w:sz w:val="28"/>
        </w:rPr>
        <w:t>
      3) ЖМТ МДҚ бағдарламалық қамтамасыз етушінің толыққанды жұмыс істеуін тексеру және тұрақты мониторингі;</w:t>
      </w:r>
    </w:p>
    <w:bookmarkEnd w:id="21"/>
    <w:bookmarkStart w:name="z35" w:id="22"/>
    <w:p>
      <w:pPr>
        <w:spacing w:after="0"/>
        <w:ind w:left="0"/>
        <w:jc w:val="both"/>
      </w:pPr>
      <w:r>
        <w:rPr>
          <w:rFonts w:ascii="Times New Roman"/>
          <w:b w:val="false"/>
          <w:i w:val="false"/>
          <w:color w:val="000000"/>
          <w:sz w:val="28"/>
        </w:rPr>
        <w:t>
      4) ЖМТ МДҚ қамтылған қате деректердің бар болуын тексеру, талдау;</w:t>
      </w:r>
    </w:p>
    <w:bookmarkEnd w:id="22"/>
    <w:bookmarkStart w:name="z36" w:id="23"/>
    <w:p>
      <w:pPr>
        <w:spacing w:after="0"/>
        <w:ind w:left="0"/>
        <w:jc w:val="both"/>
      </w:pPr>
      <w:r>
        <w:rPr>
          <w:rFonts w:ascii="Times New Roman"/>
          <w:b w:val="false"/>
          <w:i w:val="false"/>
          <w:color w:val="000000"/>
          <w:sz w:val="28"/>
        </w:rPr>
        <w:t>
      5) ЖМТ МДҚ пайдаланушыларын қолдау, SD АЖ келіп түскен өтініштерді пысықтау, талдау, осы Талаптардың қосымшасында белгіленген регламенттеу уақытында ЖМТ МДҚ функционалымен жұмыс жасау кезінде туындайтын мәселелерді талдау, шешу;</w:t>
      </w:r>
    </w:p>
    <w:bookmarkEnd w:id="23"/>
    <w:bookmarkStart w:name="z37" w:id="24"/>
    <w:p>
      <w:pPr>
        <w:spacing w:after="0"/>
        <w:ind w:left="0"/>
        <w:jc w:val="both"/>
      </w:pPr>
      <w:r>
        <w:rPr>
          <w:rFonts w:ascii="Times New Roman"/>
          <w:b w:val="false"/>
          <w:i w:val="false"/>
          <w:color w:val="000000"/>
          <w:sz w:val="28"/>
        </w:rPr>
        <w:t>
      6) ЖМТ МДҚ анықтамалық ақпаратты қолдау;</w:t>
      </w:r>
    </w:p>
    <w:bookmarkEnd w:id="24"/>
    <w:bookmarkStart w:name="z38" w:id="25"/>
    <w:p>
      <w:pPr>
        <w:spacing w:after="0"/>
        <w:ind w:left="0"/>
        <w:jc w:val="both"/>
      </w:pPr>
      <w:r>
        <w:rPr>
          <w:rFonts w:ascii="Times New Roman"/>
          <w:b w:val="false"/>
          <w:i w:val="false"/>
          <w:color w:val="000000"/>
          <w:sz w:val="28"/>
        </w:rPr>
        <w:t>
      7) ЖМТ МДҚ пайдаланушыларға өңірлік деңгейде кеңестік қолдау көрсету;</w:t>
      </w:r>
    </w:p>
    <w:bookmarkEnd w:id="25"/>
    <w:bookmarkStart w:name="z39" w:id="26"/>
    <w:p>
      <w:pPr>
        <w:spacing w:after="0"/>
        <w:ind w:left="0"/>
        <w:jc w:val="both"/>
      </w:pPr>
      <w:r>
        <w:rPr>
          <w:rFonts w:ascii="Times New Roman"/>
          <w:b w:val="false"/>
          <w:i w:val="false"/>
          <w:color w:val="000000"/>
          <w:sz w:val="28"/>
        </w:rPr>
        <w:t>
      8) клиенттік орынды қолдау (SD АЖ келіп түскен сұрау салу бойынша ЖМТ МДҚ пайдаланушыларының клиенттік жұмыс орындарында ЖМТ МДҚ жұмысына мониторинг жасау);</w:t>
      </w:r>
    </w:p>
    <w:bookmarkEnd w:id="26"/>
    <w:bookmarkStart w:name="z40" w:id="27"/>
    <w:p>
      <w:pPr>
        <w:spacing w:after="0"/>
        <w:ind w:left="0"/>
        <w:jc w:val="both"/>
      </w:pPr>
      <w:r>
        <w:rPr>
          <w:rFonts w:ascii="Times New Roman"/>
          <w:b w:val="false"/>
          <w:i w:val="false"/>
          <w:color w:val="000000"/>
          <w:sz w:val="28"/>
        </w:rPr>
        <w:t>
      9) ЖМТ МДҚ пайдаланушы интерфейсінде өзгерістер енгізу бойынша ұсыныстар мен ескертулерді жинау және Мемкорпорацияға беру;</w:t>
      </w:r>
    </w:p>
    <w:bookmarkEnd w:id="27"/>
    <w:bookmarkStart w:name="z41" w:id="28"/>
    <w:p>
      <w:pPr>
        <w:spacing w:after="0"/>
        <w:ind w:left="0"/>
        <w:jc w:val="both"/>
      </w:pPr>
      <w:r>
        <w:rPr>
          <w:rFonts w:ascii="Times New Roman"/>
          <w:b w:val="false"/>
          <w:i w:val="false"/>
          <w:color w:val="000000"/>
          <w:sz w:val="28"/>
        </w:rPr>
        <w:t>
      10) ЖМТ МДҚ ескертулерді пысықтау және жою үшін талдау;</w:t>
      </w:r>
    </w:p>
    <w:bookmarkEnd w:id="28"/>
    <w:bookmarkStart w:name="z42" w:id="29"/>
    <w:p>
      <w:pPr>
        <w:spacing w:after="0"/>
        <w:ind w:left="0"/>
        <w:jc w:val="both"/>
      </w:pPr>
      <w:r>
        <w:rPr>
          <w:rFonts w:ascii="Times New Roman"/>
          <w:b w:val="false"/>
          <w:i w:val="false"/>
          <w:color w:val="000000"/>
          <w:sz w:val="28"/>
        </w:rPr>
        <w:t xml:space="preserve">
      11) есептер мен түсірілімді осы Талаптардың </w:t>
      </w:r>
      <w:r>
        <w:rPr>
          <w:rFonts w:ascii="Times New Roman"/>
          <w:b w:val="false"/>
          <w:i w:val="false"/>
          <w:color w:val="000000"/>
          <w:sz w:val="28"/>
        </w:rPr>
        <w:t>қосымшасына</w:t>
      </w:r>
      <w:r>
        <w:rPr>
          <w:rFonts w:ascii="Times New Roman"/>
          <w:b w:val="false"/>
          <w:i w:val="false"/>
          <w:color w:val="000000"/>
          <w:sz w:val="28"/>
        </w:rPr>
        <w:t xml:space="preserve"> сәйкес мерзімде Мемкорпорацияға беру;</w:t>
      </w:r>
    </w:p>
    <w:bookmarkEnd w:id="29"/>
    <w:bookmarkStart w:name="z43" w:id="30"/>
    <w:p>
      <w:pPr>
        <w:spacing w:after="0"/>
        <w:ind w:left="0"/>
        <w:jc w:val="both"/>
      </w:pPr>
      <w:r>
        <w:rPr>
          <w:rFonts w:ascii="Times New Roman"/>
          <w:b w:val="false"/>
          <w:i w:val="false"/>
          <w:color w:val="000000"/>
          <w:sz w:val="28"/>
        </w:rPr>
        <w:t>
      12) ЖМТ МДҚ пайдаланушыларының ЖМТ МДҚ пайдалану барысында туындайтын ескертулері мен ұсыныстары бойынша өзгерістерді ЖМТ МДҚ функционалын түрлендіру.</w:t>
      </w:r>
    </w:p>
    <w:bookmarkEnd w:id="30"/>
    <w:bookmarkStart w:name="z44" w:id="31"/>
    <w:p>
      <w:pPr>
        <w:spacing w:after="0"/>
        <w:ind w:left="0"/>
        <w:jc w:val="left"/>
      </w:pPr>
      <w:r>
        <w:rPr>
          <w:rFonts w:ascii="Times New Roman"/>
          <w:b/>
          <w:i w:val="false"/>
          <w:color w:val="000000"/>
        </w:rPr>
        <w:t xml:space="preserve"> 3-тарау. SD АЖ іркілісті, сұрау салуды тіркеу регламенті</w:t>
      </w:r>
    </w:p>
    <w:bookmarkEnd w:id="31"/>
    <w:bookmarkStart w:name="z45" w:id="32"/>
    <w:p>
      <w:pPr>
        <w:spacing w:after="0"/>
        <w:ind w:left="0"/>
        <w:jc w:val="both"/>
      </w:pPr>
      <w:r>
        <w:rPr>
          <w:rFonts w:ascii="Times New Roman"/>
          <w:b w:val="false"/>
          <w:i w:val="false"/>
          <w:color w:val="000000"/>
          <w:sz w:val="28"/>
        </w:rPr>
        <w:t>
      7. Іркілісті, сұрау салуды тіркеу кезінде мына ақпарат ұсынылады және тіркеледі:</w:t>
      </w:r>
    </w:p>
    <w:bookmarkEnd w:id="32"/>
    <w:bookmarkStart w:name="z46" w:id="33"/>
    <w:p>
      <w:pPr>
        <w:spacing w:after="0"/>
        <w:ind w:left="0"/>
        <w:jc w:val="both"/>
      </w:pPr>
      <w:r>
        <w:rPr>
          <w:rFonts w:ascii="Times New Roman"/>
          <w:b w:val="false"/>
          <w:i w:val="false"/>
          <w:color w:val="000000"/>
          <w:sz w:val="28"/>
        </w:rPr>
        <w:t>
      1) ақаудың қысқаша сипаттамасы;</w:t>
      </w:r>
    </w:p>
    <w:bookmarkEnd w:id="33"/>
    <w:bookmarkStart w:name="z47" w:id="34"/>
    <w:p>
      <w:pPr>
        <w:spacing w:after="0"/>
        <w:ind w:left="0"/>
        <w:jc w:val="both"/>
      </w:pPr>
      <w:r>
        <w:rPr>
          <w:rFonts w:ascii="Times New Roman"/>
          <w:b w:val="false"/>
          <w:i w:val="false"/>
          <w:color w:val="000000"/>
          <w:sz w:val="28"/>
        </w:rPr>
        <w:t>
      2) іркіліс, сұрау салу мәнінің сипаттамасы, қажет болғанда проблема бойынша растайтын құжаттарды қоса берумен (инциденттің/іркілістің күні және уақыты, жылжымайтын мүлік объектінің идентификаторы, анықтаманың бірегей коды (болған кезде) және тағы басқа;</w:t>
      </w:r>
    </w:p>
    <w:bookmarkEnd w:id="34"/>
    <w:bookmarkStart w:name="z48" w:id="35"/>
    <w:p>
      <w:pPr>
        <w:spacing w:after="0"/>
        <w:ind w:left="0"/>
        <w:jc w:val="both"/>
      </w:pPr>
      <w:r>
        <w:rPr>
          <w:rFonts w:ascii="Times New Roman"/>
          <w:b w:val="false"/>
          <w:i w:val="false"/>
          <w:color w:val="000000"/>
          <w:sz w:val="28"/>
        </w:rPr>
        <w:t>
      3) пайдалунышының байланыс ақпараты.</w:t>
      </w:r>
    </w:p>
    <w:bookmarkEnd w:id="35"/>
    <w:bookmarkStart w:name="z49" w:id="36"/>
    <w:p>
      <w:pPr>
        <w:spacing w:after="0"/>
        <w:ind w:left="0"/>
        <w:jc w:val="both"/>
      </w:pPr>
      <w:r>
        <w:rPr>
          <w:rFonts w:ascii="Times New Roman"/>
          <w:b w:val="false"/>
          <w:i w:val="false"/>
          <w:color w:val="000000"/>
          <w:sz w:val="28"/>
        </w:rPr>
        <w:t xml:space="preserve">
      8. Іркілісті тіркеу кезінде, SD АЖ өтінімдеріне сәйкестендіру нөмірі беріледі, маңыздылық деңгейі осы Талаптардың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өтініштің күні мен уақыты тіркеледі.</w:t>
      </w:r>
    </w:p>
    <w:bookmarkEnd w:id="36"/>
    <w:bookmarkStart w:name="z50" w:id="37"/>
    <w:p>
      <w:pPr>
        <w:spacing w:after="0"/>
        <w:ind w:left="0"/>
        <w:jc w:val="both"/>
      </w:pPr>
      <w:r>
        <w:rPr>
          <w:rFonts w:ascii="Times New Roman"/>
          <w:b w:val="false"/>
          <w:i w:val="false"/>
          <w:color w:val="000000"/>
          <w:sz w:val="28"/>
        </w:rPr>
        <w:t>
      9. Оператордың 1-желідегі қызметкерлері, өтінішке сәйкестендіру нөмірін беру, маңыздылық деңгейін, күні мен уақытын тіркеу туралы хабардар ету үшін өтініш беруші ұсынған байланыстар бойынша байланысады.</w:t>
      </w:r>
    </w:p>
    <w:bookmarkEnd w:id="37"/>
    <w:bookmarkStart w:name="z51" w:id="38"/>
    <w:p>
      <w:pPr>
        <w:spacing w:after="0"/>
        <w:ind w:left="0"/>
        <w:jc w:val="both"/>
      </w:pPr>
      <w:r>
        <w:rPr>
          <w:rFonts w:ascii="Times New Roman"/>
          <w:b w:val="false"/>
          <w:i w:val="false"/>
          <w:color w:val="000000"/>
          <w:sz w:val="28"/>
        </w:rPr>
        <w:t>
      10. Іркіліс, сұрау салу маңыздылығының деңгейі:</w:t>
      </w:r>
    </w:p>
    <w:bookmarkEnd w:id="38"/>
    <w:bookmarkStart w:name="z52" w:id="39"/>
    <w:p>
      <w:pPr>
        <w:spacing w:after="0"/>
        <w:ind w:left="0"/>
        <w:jc w:val="both"/>
      </w:pPr>
      <w:r>
        <w:rPr>
          <w:rFonts w:ascii="Times New Roman"/>
          <w:b w:val="false"/>
          <w:i w:val="false"/>
          <w:color w:val="000000"/>
          <w:sz w:val="28"/>
        </w:rPr>
        <w:t>
      1) болмашы – (проактивтік әрекеттер) қателерді түзету немесе ЖМТ МДҚ жұмысына ықпал етпейтін мемлекеттік қызметті алу және көрсету сапасын жақсарту үдерісі, сонымен қатар жүзеге асыру сыни емес және оларды түзету жүйені айтарлықтай төмендетуге әкелмейтін және жұмыс қабілеті мен жұмыс істеуіне елеулі ықпал етпейтін өтініш-ұсыныс сипатындағы сұрау салулар;</w:t>
      </w:r>
    </w:p>
    <w:bookmarkEnd w:id="39"/>
    <w:bookmarkStart w:name="z53" w:id="40"/>
    <w:p>
      <w:pPr>
        <w:spacing w:after="0"/>
        <w:ind w:left="0"/>
        <w:jc w:val="both"/>
      </w:pPr>
      <w:r>
        <w:rPr>
          <w:rFonts w:ascii="Times New Roman"/>
          <w:b w:val="false"/>
          <w:i w:val="false"/>
          <w:color w:val="000000"/>
          <w:sz w:val="28"/>
        </w:rPr>
        <w:t>
      2) сыни – (өнімділігінің төмендеуі) пайдаланушылардың жұмысына ықпал етумен ЖМТ МДҚ жұмыс қабілеті мен жұмыс істеуінің төмендеуі мен бұзылуы, сонымен қатар мемлекеттік қызметтер мен сервисті ұсыну;</w:t>
      </w:r>
    </w:p>
    <w:bookmarkEnd w:id="40"/>
    <w:bookmarkStart w:name="z54" w:id="41"/>
    <w:p>
      <w:pPr>
        <w:spacing w:after="0"/>
        <w:ind w:left="0"/>
        <w:jc w:val="both"/>
      </w:pPr>
      <w:r>
        <w:rPr>
          <w:rFonts w:ascii="Times New Roman"/>
          <w:b w:val="false"/>
          <w:i w:val="false"/>
          <w:color w:val="000000"/>
          <w:sz w:val="28"/>
        </w:rPr>
        <w:t>
      3) шұғыл – (сервистердің ішінара жоқтығы) ЖМТ МДҚ ішінара жұмысқа қабілетсіздігі. Пайдаланушыларға қызмет ұсыну бойынша жүйенің жекелеген функцияларының толық жұмысқа қабілетсіздігі. Қызметтерді, сервистерді алуға маңызды ықпал ететін және тікелей назар аударуды талап ететін мәселелер;</w:t>
      </w:r>
    </w:p>
    <w:bookmarkEnd w:id="41"/>
    <w:bookmarkStart w:name="z55" w:id="42"/>
    <w:p>
      <w:pPr>
        <w:spacing w:after="0"/>
        <w:ind w:left="0"/>
        <w:jc w:val="both"/>
      </w:pPr>
      <w:r>
        <w:rPr>
          <w:rFonts w:ascii="Times New Roman"/>
          <w:b w:val="false"/>
          <w:i w:val="false"/>
          <w:color w:val="000000"/>
          <w:sz w:val="28"/>
        </w:rPr>
        <w:t>
      4) маңызды – пайдаланушыларға ұсынылатын қызметтерге, сервистердің жұмыс қабілеттілігіне маңызды ықпал ететін және ықтимал қысқа мерзімдерде түзетуді талап ететін оқиға немесе мәселе.</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w:t>
            </w:r>
            <w:r>
              <w:br/>
            </w:r>
            <w:r>
              <w:rPr>
                <w:rFonts w:ascii="Times New Roman"/>
                <w:b w:val="false"/>
                <w:i w:val="false"/>
                <w:color w:val="000000"/>
                <w:sz w:val="20"/>
              </w:rPr>
              <w:t>қолдауға қойылатын талаптарға</w:t>
            </w:r>
            <w:r>
              <w:br/>
            </w:r>
            <w:r>
              <w:rPr>
                <w:rFonts w:ascii="Times New Roman"/>
                <w:b w:val="false"/>
                <w:i w:val="false"/>
                <w:color w:val="000000"/>
                <w:sz w:val="20"/>
              </w:rPr>
              <w:t>қосымша</w:t>
            </w:r>
          </w:p>
        </w:tc>
      </w:tr>
    </w:tbl>
    <w:bookmarkStart w:name="z57" w:id="43"/>
    <w:p>
      <w:pPr>
        <w:spacing w:after="0"/>
        <w:ind w:left="0"/>
        <w:jc w:val="left"/>
      </w:pPr>
      <w:r>
        <w:rPr>
          <w:rFonts w:ascii="Times New Roman"/>
          <w:b/>
          <w:i w:val="false"/>
          <w:color w:val="000000"/>
        </w:rPr>
        <w:t xml:space="preserve"> Оператор қызметкерлерінің өтініштерді өңдеуге жоспарланған уақыты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91"/>
        <w:gridCol w:w="2748"/>
        <w:gridCol w:w="785"/>
        <w:gridCol w:w="4374"/>
        <w:gridCol w:w="1229"/>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өтініштерінің түрі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 шешудің регламенттік уақыты (жұмыс сағаттары бойынша)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Опретордың желі нөмірі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(жергілікті уақыт бойынша)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құралы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қабілеті және жұмыс істеу</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r>
              <w:br/>
            </w:r>
            <w:r>
              <w:rPr>
                <w:rFonts w:ascii="Times New Roman"/>
                <w:b w:val="false"/>
                <w:i w:val="false"/>
                <w:color w:val="000000"/>
                <w:sz w:val="20"/>
              </w:rPr>
              <w:t>
Сыни – 20 дейін</w:t>
            </w:r>
            <w:r>
              <w:br/>
            </w:r>
            <w:r>
              <w:rPr>
                <w:rFonts w:ascii="Times New Roman"/>
                <w:b w:val="false"/>
                <w:i w:val="false"/>
                <w:color w:val="000000"/>
                <w:sz w:val="20"/>
              </w:rPr>
              <w:t>
Жедел – 16 дейін</w:t>
            </w:r>
            <w:r>
              <w:br/>
            </w:r>
            <w:r>
              <w:rPr>
                <w:rFonts w:ascii="Times New Roman"/>
                <w:b w:val="false"/>
                <w:i w:val="false"/>
                <w:color w:val="000000"/>
                <w:sz w:val="20"/>
              </w:rPr>
              <w:t>
Шұғыл – 4 дейін</w:t>
            </w:r>
            <w:r>
              <w:br/>
            </w:r>
            <w:r>
              <w:rPr>
                <w:rFonts w:ascii="Times New Roman"/>
                <w:b w:val="false"/>
                <w:i w:val="false"/>
                <w:color w:val="000000"/>
                <w:sz w:val="20"/>
              </w:rPr>
              <w:t>
(сұрау салуды талдау 30 минуттан 2 сағатқа дейін)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r>
              <w:br/>
            </w:r>
            <w:r>
              <w:rPr>
                <w:rFonts w:ascii="Times New Roman"/>
                <w:b w:val="false"/>
                <w:i w:val="false"/>
                <w:color w:val="000000"/>
                <w:sz w:val="20"/>
              </w:rPr>
              <w:t>
ЖМТ МДҚ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процесті, функционалды қолдау</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r>
              <w:br/>
            </w:r>
            <w:r>
              <w:rPr>
                <w:rFonts w:ascii="Times New Roman"/>
                <w:b w:val="false"/>
                <w:i w:val="false"/>
                <w:color w:val="000000"/>
                <w:sz w:val="20"/>
              </w:rPr>
              <w:t>
Сыни – 20 дейін</w:t>
            </w:r>
            <w:r>
              <w:br/>
            </w:r>
            <w:r>
              <w:rPr>
                <w:rFonts w:ascii="Times New Roman"/>
                <w:b w:val="false"/>
                <w:i w:val="false"/>
                <w:color w:val="000000"/>
                <w:sz w:val="20"/>
              </w:rPr>
              <w:t>
Жедел – 16 дейін</w:t>
            </w:r>
            <w:r>
              <w:br/>
            </w:r>
            <w:r>
              <w:rPr>
                <w:rFonts w:ascii="Times New Roman"/>
                <w:b w:val="false"/>
                <w:i w:val="false"/>
                <w:color w:val="000000"/>
                <w:sz w:val="20"/>
              </w:rPr>
              <w:t>
Шұғыл – 4 дейін</w:t>
            </w:r>
            <w:r>
              <w:br/>
            </w:r>
            <w:r>
              <w:rPr>
                <w:rFonts w:ascii="Times New Roman"/>
                <w:b w:val="false"/>
                <w:i w:val="false"/>
                <w:color w:val="000000"/>
                <w:sz w:val="20"/>
              </w:rPr>
              <w:t>
(сұрау салуды талдау 30 минуттен 2 сағатқа дейін)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r>
              <w:br/>
            </w:r>
            <w:r>
              <w:rPr>
                <w:rFonts w:ascii="Times New Roman"/>
                <w:b w:val="false"/>
                <w:i w:val="false"/>
                <w:color w:val="000000"/>
                <w:sz w:val="20"/>
              </w:rPr>
              <w:t>
ЖМТ МДҚ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клиенттік орындарын қолдау (кеңес беру, оқыту, бағдарламалық қамтамасыз етуді орнату)</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r>
              <w:br/>
            </w:r>
            <w:r>
              <w:rPr>
                <w:rFonts w:ascii="Times New Roman"/>
                <w:b w:val="false"/>
                <w:i w:val="false"/>
                <w:color w:val="000000"/>
                <w:sz w:val="20"/>
              </w:rPr>
              <w:t>
Сыни – 20 дейін</w:t>
            </w:r>
            <w:r>
              <w:br/>
            </w:r>
            <w:r>
              <w:rPr>
                <w:rFonts w:ascii="Times New Roman"/>
                <w:b w:val="false"/>
                <w:i w:val="false"/>
                <w:color w:val="000000"/>
                <w:sz w:val="20"/>
              </w:rPr>
              <w:t>
Жедел – 16 дейін</w:t>
            </w:r>
            <w:r>
              <w:br/>
            </w:r>
            <w:r>
              <w:rPr>
                <w:rFonts w:ascii="Times New Roman"/>
                <w:b w:val="false"/>
                <w:i w:val="false"/>
                <w:color w:val="000000"/>
                <w:sz w:val="20"/>
              </w:rPr>
              <w:t>
Шұғыл – 4 дейін</w:t>
            </w:r>
            <w:r>
              <w:br/>
            </w:r>
            <w:r>
              <w:rPr>
                <w:rFonts w:ascii="Times New Roman"/>
                <w:b w:val="false"/>
                <w:i w:val="false"/>
                <w:color w:val="000000"/>
                <w:sz w:val="20"/>
              </w:rPr>
              <w:t>
(сұрау салуды талдау 30 минуттан 2 сағатқа дейін)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r>
              <w:br/>
            </w:r>
            <w:r>
              <w:rPr>
                <w:rFonts w:ascii="Times New Roman"/>
                <w:b w:val="false"/>
                <w:i w:val="false"/>
                <w:color w:val="000000"/>
                <w:sz w:val="20"/>
              </w:rPr>
              <w:t>
ЖМТ МДҚ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және түсірілімдерді ұсыну</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r>
              <w:br/>
            </w:r>
            <w:r>
              <w:rPr>
                <w:rFonts w:ascii="Times New Roman"/>
                <w:b w:val="false"/>
                <w:i w:val="false"/>
                <w:color w:val="000000"/>
                <w:sz w:val="20"/>
              </w:rPr>
              <w:t>
Сыни – 20 дейін</w:t>
            </w:r>
            <w:r>
              <w:br/>
            </w:r>
            <w:r>
              <w:rPr>
                <w:rFonts w:ascii="Times New Roman"/>
                <w:b w:val="false"/>
                <w:i w:val="false"/>
                <w:color w:val="000000"/>
                <w:sz w:val="20"/>
              </w:rPr>
              <w:t>
Жедел – 16 дейін</w:t>
            </w:r>
            <w:r>
              <w:br/>
            </w:r>
            <w:r>
              <w:rPr>
                <w:rFonts w:ascii="Times New Roman"/>
                <w:b w:val="false"/>
                <w:i w:val="false"/>
                <w:color w:val="000000"/>
                <w:sz w:val="20"/>
              </w:rPr>
              <w:t>
Шұғыл – 8 дейін</w:t>
            </w:r>
            <w:r>
              <w:br/>
            </w:r>
            <w:r>
              <w:rPr>
                <w:rFonts w:ascii="Times New Roman"/>
                <w:b w:val="false"/>
                <w:i w:val="false"/>
                <w:color w:val="000000"/>
                <w:sz w:val="20"/>
              </w:rPr>
              <w:t>
(сұрау салуды талдау 30 минуттан 2 сағатқа дейін)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r>
              <w:br/>
            </w:r>
            <w:r>
              <w:rPr>
                <w:rFonts w:ascii="Times New Roman"/>
                <w:b w:val="false"/>
                <w:i w:val="false"/>
                <w:color w:val="000000"/>
                <w:sz w:val="20"/>
              </w:rPr>
              <w:t>
ЖМТ МДҚ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жазбалардың парольдерін құру, жою, өзгерту, ауыстыру</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8 дейін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r>
              <w:br/>
            </w:r>
            <w:r>
              <w:rPr>
                <w:rFonts w:ascii="Times New Roman"/>
                <w:b w:val="false"/>
                <w:i w:val="false"/>
                <w:color w:val="000000"/>
                <w:sz w:val="20"/>
              </w:rPr>
              <w:t>
ЖМТ МДҚ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арасындағы өзара іс-қимыл жасау уақытында туындаған мәселелер</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 24 дейін</w:t>
            </w:r>
            <w:r>
              <w:br/>
            </w:r>
            <w:r>
              <w:rPr>
                <w:rFonts w:ascii="Times New Roman"/>
                <w:b w:val="false"/>
                <w:i w:val="false"/>
                <w:color w:val="000000"/>
                <w:sz w:val="20"/>
              </w:rPr>
              <w:t>
Сыни – 20 дейін</w:t>
            </w:r>
            <w:r>
              <w:br/>
            </w:r>
            <w:r>
              <w:rPr>
                <w:rFonts w:ascii="Times New Roman"/>
                <w:b w:val="false"/>
                <w:i w:val="false"/>
                <w:color w:val="000000"/>
                <w:sz w:val="20"/>
              </w:rPr>
              <w:t>
Жедел – 16 дейін</w:t>
            </w:r>
            <w:r>
              <w:br/>
            </w:r>
            <w:r>
              <w:rPr>
                <w:rFonts w:ascii="Times New Roman"/>
                <w:b w:val="false"/>
                <w:i w:val="false"/>
                <w:color w:val="000000"/>
                <w:sz w:val="20"/>
              </w:rPr>
              <w:t>
(сұрау салуды талдау 30 минуттан 2 сағатқа дейін)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3-желі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r>
              <w:br/>
            </w:r>
            <w:r>
              <w:rPr>
                <w:rFonts w:ascii="Times New Roman"/>
                <w:b w:val="false"/>
                <w:i w:val="false"/>
                <w:color w:val="000000"/>
                <w:sz w:val="20"/>
              </w:rPr>
              <w:t>
ЖМТ МДҚ мониторингі тәулік бойы: 24/7/365</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Фунцианалды түрлендіру және</w:t>
            </w:r>
            <w:r>
              <w:br/>
            </w:r>
            <w:r>
              <w:rPr>
                <w:rFonts w:ascii="Times New Roman"/>
                <w:b w:val="false"/>
                <w:i w:val="false"/>
                <w:color w:val="000000"/>
                <w:sz w:val="20"/>
              </w:rPr>
              <w:t>
қателерді түзету</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сағатқа дейін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r>
              <w:br/>
            </w:r>
            <w:r>
              <w:rPr>
                <w:rFonts w:ascii="Times New Roman"/>
                <w:b w:val="false"/>
                <w:i w:val="false"/>
                <w:color w:val="000000"/>
                <w:sz w:val="20"/>
              </w:rPr>
              <w:t>
Жай күндері сағат 09:00-ден 18:30-ға дейін</w:t>
            </w:r>
            <w:r>
              <w:br/>
            </w:r>
            <w:r>
              <w:rPr>
                <w:rFonts w:ascii="Times New Roman"/>
                <w:b w:val="false"/>
                <w:i w:val="false"/>
                <w:color w:val="000000"/>
                <w:sz w:val="20"/>
              </w:rPr>
              <w:t>
Түскі үзіліс сағат 13:00-ден 14:30-ға дейін</w:t>
            </w:r>
            <w:r>
              <w:br/>
            </w:r>
            <w:r>
              <w:rPr>
                <w:rFonts w:ascii="Times New Roman"/>
                <w:b w:val="false"/>
                <w:i w:val="false"/>
                <w:color w:val="000000"/>
                <w:sz w:val="20"/>
              </w:rPr>
              <w:t>
Сенбі күні сағат 10:00-ден 14:00-ге дейін</w:t>
            </w:r>
            <w:r>
              <w:br/>
            </w:r>
            <w:r>
              <w:rPr>
                <w:rFonts w:ascii="Times New Roman"/>
                <w:b w:val="false"/>
                <w:i w:val="false"/>
                <w:color w:val="000000"/>
                <w:sz w:val="20"/>
              </w:rPr>
              <w:t>
ЖМТ МДҚ мониторингі тәулік бойы: 24/7/365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1382 бұйрығына</w:t>
            </w:r>
            <w:r>
              <w:br/>
            </w:r>
            <w:r>
              <w:rPr>
                <w:rFonts w:ascii="Times New Roman"/>
                <w:b w:val="false"/>
                <w:i w:val="false"/>
                <w:color w:val="000000"/>
                <w:sz w:val="20"/>
              </w:rPr>
              <w:t>2-қосымша</w:t>
            </w:r>
          </w:p>
        </w:tc>
      </w:tr>
    </w:tbl>
    <w:bookmarkStart w:name="z59" w:id="44"/>
    <w:p>
      <w:pPr>
        <w:spacing w:after="0"/>
        <w:ind w:left="0"/>
        <w:jc w:val="left"/>
      </w:pPr>
      <w:r>
        <w:rPr>
          <w:rFonts w:ascii="Times New Roman"/>
          <w:b/>
          <w:i w:val="false"/>
          <w:color w:val="000000"/>
        </w:rPr>
        <w:t xml:space="preserve"> Құқықтық кадастрға қол жеткізу қағидалары</w:t>
      </w:r>
    </w:p>
    <w:bookmarkEnd w:id="44"/>
    <w:bookmarkStart w:name="z60" w:id="45"/>
    <w:p>
      <w:pPr>
        <w:spacing w:after="0"/>
        <w:ind w:left="0"/>
        <w:jc w:val="left"/>
      </w:pPr>
      <w:r>
        <w:rPr>
          <w:rFonts w:ascii="Times New Roman"/>
          <w:b/>
          <w:i w:val="false"/>
          <w:color w:val="000000"/>
        </w:rPr>
        <w:t xml:space="preserve"> 1-тарау. Жалпы ережелер</w:t>
      </w:r>
    </w:p>
    <w:bookmarkEnd w:id="45"/>
    <w:bookmarkStart w:name="z61" w:id="46"/>
    <w:p>
      <w:pPr>
        <w:spacing w:after="0"/>
        <w:ind w:left="0"/>
        <w:jc w:val="both"/>
      </w:pPr>
      <w:r>
        <w:rPr>
          <w:rFonts w:ascii="Times New Roman"/>
          <w:b w:val="false"/>
          <w:i w:val="false"/>
          <w:color w:val="000000"/>
          <w:sz w:val="28"/>
        </w:rPr>
        <w:t xml:space="preserve">
      1. Осы құқықтық кадастрға қол жеткізу қағидасы (бұдан әрі – Қағида) "Жылжымайтын мүлікке құқықтарды мемлекеттік тіркеу туралы" Қазақстан Республикасының 2007 жылғы 26 шілдедегі Заңының </w:t>
      </w:r>
      <w:r>
        <w:rPr>
          <w:rFonts w:ascii="Times New Roman"/>
          <w:b w:val="false"/>
          <w:i w:val="false"/>
          <w:color w:val="000000"/>
          <w:sz w:val="28"/>
        </w:rPr>
        <w:t>18-1-бабының</w:t>
      </w:r>
      <w:r>
        <w:rPr>
          <w:rFonts w:ascii="Times New Roman"/>
          <w:b w:val="false"/>
          <w:i w:val="false"/>
          <w:color w:val="000000"/>
          <w:sz w:val="28"/>
        </w:rPr>
        <w:t xml:space="preserve"> 2) тармақшасына сәйкес әзірленген және құқықтық кадастрға қол жеткізу тәртібін айқындайды.</w:t>
      </w:r>
    </w:p>
    <w:bookmarkEnd w:id="46"/>
    <w:bookmarkStart w:name="z62" w:id="47"/>
    <w:p>
      <w:pPr>
        <w:spacing w:after="0"/>
        <w:ind w:left="0"/>
        <w:jc w:val="both"/>
      </w:pPr>
      <w:r>
        <w:rPr>
          <w:rFonts w:ascii="Times New Roman"/>
          <w:b w:val="false"/>
          <w:i w:val="false"/>
          <w:color w:val="000000"/>
          <w:sz w:val="28"/>
        </w:rPr>
        <w:t xml:space="preserve">
      2. Осы Қағидада қолданылатын негізгі ұғымдар: </w:t>
      </w:r>
    </w:p>
    <w:bookmarkEnd w:id="47"/>
    <w:p>
      <w:pPr>
        <w:spacing w:after="0"/>
        <w:ind w:left="0"/>
        <w:jc w:val="both"/>
      </w:pPr>
      <w:r>
        <w:rPr>
          <w:rFonts w:ascii="Times New Roman"/>
          <w:b w:val="false"/>
          <w:i w:val="false"/>
          <w:color w:val="000000"/>
          <w:sz w:val="28"/>
        </w:rPr>
        <w:t xml:space="preserve">
      1) қол жеткізу – "Жылжымайтын мүлік тіркелімі" Мемлекеттік деректер қорына (бұдан әрі – ЖМТ МДҚ) есептік жазбаны құру бойынша шаралар, алғашқы парольді беру, бастапқы және негізгі парольді қолдану және ауыстыру; </w:t>
      </w:r>
    </w:p>
    <w:p>
      <w:pPr>
        <w:spacing w:after="0"/>
        <w:ind w:left="0"/>
        <w:jc w:val="both"/>
      </w:pPr>
      <w:r>
        <w:rPr>
          <w:rFonts w:ascii="Times New Roman"/>
          <w:b w:val="false"/>
          <w:i w:val="false"/>
          <w:color w:val="000000"/>
          <w:sz w:val="28"/>
        </w:rPr>
        <w:t xml:space="preserve">
      2) оператор – ЖМТ МДҚ қолдауды және техникалық қызмет көрсетуді жүзеге асыратын ұйым; </w:t>
      </w:r>
    </w:p>
    <w:p>
      <w:pPr>
        <w:spacing w:after="0"/>
        <w:ind w:left="0"/>
        <w:jc w:val="both"/>
      </w:pPr>
      <w:r>
        <w:rPr>
          <w:rFonts w:ascii="Times New Roman"/>
          <w:b w:val="false"/>
          <w:i w:val="false"/>
          <w:color w:val="000000"/>
          <w:sz w:val="28"/>
        </w:rPr>
        <w:t xml:space="preserve">
      3) құқықтық кадастр – жылжымайтын мүлікке тіркелген құқықтардың (құқықтық ауыртпалықтардың) бірыңғай мемлекеттік тізілімі; </w:t>
      </w:r>
    </w:p>
    <w:p>
      <w:pPr>
        <w:spacing w:after="0"/>
        <w:ind w:left="0"/>
        <w:jc w:val="both"/>
      </w:pPr>
      <w:r>
        <w:rPr>
          <w:rFonts w:ascii="Times New Roman"/>
          <w:b w:val="false"/>
          <w:i w:val="false"/>
          <w:color w:val="000000"/>
          <w:sz w:val="28"/>
        </w:rPr>
        <w:t xml:space="preserve">
      4) пайдаланушы – нақты функцияларды орындауға арналған қолданыстағы ЖМТ МДҚ пайдаланатын "Азаматтарға арналған үкімет" Мемлекеттік корпорациясы" коммерциялық емес акционерлік қоғамының (бұдан әрі – Мемкорпорация) қызметкері; </w:t>
      </w:r>
    </w:p>
    <w:p>
      <w:pPr>
        <w:spacing w:after="0"/>
        <w:ind w:left="0"/>
        <w:jc w:val="both"/>
      </w:pPr>
      <w:r>
        <w:rPr>
          <w:rFonts w:ascii="Times New Roman"/>
          <w:b w:val="false"/>
          <w:i w:val="false"/>
          <w:color w:val="000000"/>
          <w:sz w:val="28"/>
        </w:rPr>
        <w:t xml:space="preserve">
      5) ЖМТ МДҚ әкімшісі – Оператордың қызметкері, ЖМТ МДҚ сүйемелдеуге және пайдаланушыларды қолдауға жауапты; </w:t>
      </w:r>
    </w:p>
    <w:p>
      <w:pPr>
        <w:spacing w:after="0"/>
        <w:ind w:left="0"/>
        <w:jc w:val="both"/>
      </w:pPr>
      <w:r>
        <w:rPr>
          <w:rFonts w:ascii="Times New Roman"/>
          <w:b w:val="false"/>
          <w:i w:val="false"/>
          <w:color w:val="000000"/>
          <w:sz w:val="28"/>
        </w:rPr>
        <w:t xml:space="preserve">
      6) ЖМТ МДҚ өңірлік әкімшісі – ЖМТ МДҚ пайдаланушыларына кеңес берумен қолдау көрсететін Оператордың өңірлік филиалының маманы, ЖМТ МДҚ-ға қожетімділігі жоқ; </w:t>
      </w:r>
    </w:p>
    <w:p>
      <w:pPr>
        <w:spacing w:after="0"/>
        <w:ind w:left="0"/>
        <w:jc w:val="both"/>
      </w:pPr>
      <w:r>
        <w:rPr>
          <w:rFonts w:ascii="Times New Roman"/>
          <w:b w:val="false"/>
          <w:i w:val="false"/>
          <w:color w:val="000000"/>
          <w:sz w:val="28"/>
        </w:rPr>
        <w:t xml:space="preserve">
      7) есептік жазба – пайдаланушы туралы ақпарат: пайдаланушының аты, оның паролі, ЖМТ МДҚ жұмыс жасау кезіндегі ресурстарға қол жеткізу құқықтары; </w:t>
      </w:r>
    </w:p>
    <w:p>
      <w:pPr>
        <w:spacing w:after="0"/>
        <w:ind w:left="0"/>
        <w:jc w:val="both"/>
      </w:pPr>
      <w:r>
        <w:rPr>
          <w:rFonts w:ascii="Times New Roman"/>
          <w:b w:val="false"/>
          <w:i w:val="false"/>
          <w:color w:val="000000"/>
          <w:sz w:val="28"/>
        </w:rPr>
        <w:t>
      8) бастапқы пароль – ЖМТ МДҚ әкімшісі есептік жазбаны құру кезінде белгілейтін символдардың қиыстырылуы (әріптер, сандар, арнайы символдар);</w:t>
      </w:r>
    </w:p>
    <w:p>
      <w:pPr>
        <w:spacing w:after="0"/>
        <w:ind w:left="0"/>
        <w:jc w:val="both"/>
      </w:pPr>
      <w:r>
        <w:rPr>
          <w:rFonts w:ascii="Times New Roman"/>
          <w:b w:val="false"/>
          <w:i w:val="false"/>
          <w:color w:val="000000"/>
          <w:sz w:val="28"/>
        </w:rPr>
        <w:t>
      9) негізгі пароль – ЖМТ МДҚ пайдаланушысы белгілейтін символдардың қиыстырылуы (әріптер, сандар, арнайы символдар);</w:t>
      </w:r>
    </w:p>
    <w:p>
      <w:pPr>
        <w:spacing w:after="0"/>
        <w:ind w:left="0"/>
        <w:jc w:val="both"/>
      </w:pPr>
      <w:r>
        <w:rPr>
          <w:rFonts w:ascii="Times New Roman"/>
          <w:b w:val="false"/>
          <w:i w:val="false"/>
          <w:color w:val="000000"/>
          <w:sz w:val="28"/>
        </w:rPr>
        <w:t>
      10) "Service Desk" автоматтандырылған жүйе (бұдан әрі –SD АЖ) – ЖМТ МДҚ функционалы бойынша сұрау салуларды тіркеуге арналған портал;</w:t>
      </w:r>
    </w:p>
    <w:p>
      <w:pPr>
        <w:spacing w:after="0"/>
        <w:ind w:left="0"/>
        <w:jc w:val="both"/>
      </w:pPr>
      <w:r>
        <w:rPr>
          <w:rFonts w:ascii="Times New Roman"/>
          <w:b w:val="false"/>
          <w:i w:val="false"/>
          <w:color w:val="000000"/>
          <w:sz w:val="28"/>
        </w:rPr>
        <w:t>
      11) IP мекенжай – IP хаттамасы бойынша құрастырылған компьютерлік желідегі түйіннің бірегей желілік мекенжайы;</w:t>
      </w:r>
    </w:p>
    <w:p>
      <w:pPr>
        <w:spacing w:after="0"/>
        <w:ind w:left="0"/>
        <w:jc w:val="both"/>
      </w:pP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08.04.2021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8"/>
    <w:p>
      <w:pPr>
        <w:spacing w:after="0"/>
        <w:ind w:left="0"/>
        <w:jc w:val="left"/>
      </w:pPr>
      <w:r>
        <w:rPr>
          <w:rFonts w:ascii="Times New Roman"/>
          <w:b/>
          <w:i w:val="false"/>
          <w:color w:val="000000"/>
        </w:rPr>
        <w:t xml:space="preserve"> 2-тарау. Құқықтық кадастрға қол жеткізу тәртібі</w:t>
      </w:r>
    </w:p>
    <w:bookmarkEnd w:id="48"/>
    <w:bookmarkStart w:name="z76" w:id="49"/>
    <w:p>
      <w:pPr>
        <w:spacing w:after="0"/>
        <w:ind w:left="0"/>
        <w:jc w:val="both"/>
      </w:pPr>
      <w:r>
        <w:rPr>
          <w:rFonts w:ascii="Times New Roman"/>
          <w:b w:val="false"/>
          <w:i w:val="false"/>
          <w:color w:val="000000"/>
          <w:sz w:val="28"/>
        </w:rPr>
        <w:t>
      3. ЖМТ МДҚ жұмыс жасау үшін ЖМТ МДҚ пайдаланушысы ЖМТ МДҚ серверінде тіркеу процесінде алынатын есептік жазбаға (логин және пароль) IP мекенжай мен ЭЦҚ-ға ие болуы қажет.</w:t>
      </w:r>
    </w:p>
    <w:bookmarkEnd w:id="49"/>
    <w:bookmarkStart w:name="z77" w:id="50"/>
    <w:p>
      <w:pPr>
        <w:spacing w:after="0"/>
        <w:ind w:left="0"/>
        <w:jc w:val="both"/>
      </w:pPr>
      <w:r>
        <w:rPr>
          <w:rFonts w:ascii="Times New Roman"/>
          <w:b w:val="false"/>
          <w:i w:val="false"/>
          <w:color w:val="000000"/>
          <w:sz w:val="28"/>
        </w:rPr>
        <w:t>
      4. ЖМТ МДҚ ақпараттық ресурстарына жаңа есептік жазбаны құру кезінде пайдаланушының Басшысы осы Қағиданың қосымшасына сәйкес өтінімді (бұдан әрі – өтінім) электрондық түрде ресімдейді, ол жұмысқа қабылданғаны жөніндегі бұйрықтың сканерленген көшірмесін электрондық құжат айналымы жүйесі арқылы оператордың мекенжайына орындалуға жіберіледі. Содан кейін ЖМТ МДҚ әкімшісі алғашқы парольмен пайдаланушының есептік жазбасын құрады.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м.а. 11.06.2021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8" w:id="51"/>
    <w:p>
      <w:pPr>
        <w:spacing w:after="0"/>
        <w:ind w:left="0"/>
        <w:jc w:val="both"/>
      </w:pPr>
      <w:r>
        <w:rPr>
          <w:rFonts w:ascii="Times New Roman"/>
          <w:b w:val="false"/>
          <w:i w:val="false"/>
          <w:color w:val="000000"/>
          <w:sz w:val="28"/>
        </w:rPr>
        <w:t>
      5. Мемкорпорацияның қызметкері жұмыстан шыққан немесе басқа лауазымға ауысқан, не Мемкорпорацияның басқа құрылымдық бөлімшесіне ауысқан кезінде, ЖМТ МДҚ пайдаланушының басшысы өтінімді электрондық түрде ресімдейді және ресми хатпен бұйрықтың сканерленген көшірмесі қоса беріле отырып, электрондық құжат айналымы жүйесі арқылы оператордың мекенжайына орындалуға жіберіледі.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м.а. 11.06.2021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2"/>
    <w:p>
      <w:pPr>
        <w:spacing w:after="0"/>
        <w:ind w:left="0"/>
        <w:jc w:val="both"/>
      </w:pPr>
      <w:r>
        <w:rPr>
          <w:rFonts w:ascii="Times New Roman"/>
          <w:b w:val="false"/>
          <w:i w:val="false"/>
          <w:color w:val="000000"/>
          <w:sz w:val="28"/>
        </w:rPr>
        <w:t>
      6. ЖМТ МДҚ өңірлік әкімшісі пайдаланушының есептік жазбасына өзгерістер, бұғаттан алып тастау, парольді алып тастау кезінде SD АЖ арқылы пайдаланушы ұсынатын өтініш береді, содан кейін өтінім Оператордың міндетті мақұлдау рәсімінен өтуі қажет.</w:t>
      </w:r>
    </w:p>
    <w:bookmarkEnd w:id="52"/>
    <w:bookmarkStart w:name="z80" w:id="53"/>
    <w:p>
      <w:pPr>
        <w:spacing w:after="0"/>
        <w:ind w:left="0"/>
        <w:jc w:val="both"/>
      </w:pPr>
      <w:r>
        <w:rPr>
          <w:rFonts w:ascii="Times New Roman"/>
          <w:b w:val="false"/>
          <w:i w:val="false"/>
          <w:color w:val="000000"/>
          <w:sz w:val="28"/>
        </w:rPr>
        <w:t>
      7. Парольдерді делдалдық немесе қорғалмайтын (шифрленбеген) электрондық хабарламалары арқылы беруге жол берілмейді.</w:t>
      </w:r>
    </w:p>
    <w:bookmarkEnd w:id="53"/>
    <w:bookmarkStart w:name="z81" w:id="54"/>
    <w:p>
      <w:pPr>
        <w:spacing w:after="0"/>
        <w:ind w:left="0"/>
        <w:jc w:val="both"/>
      </w:pPr>
      <w:r>
        <w:rPr>
          <w:rFonts w:ascii="Times New Roman"/>
          <w:b w:val="false"/>
          <w:i w:val="false"/>
          <w:color w:val="000000"/>
          <w:sz w:val="28"/>
        </w:rPr>
        <w:t>
      8. Құрастырылған есептік жазба ЖМТ МДҚ пайдаланушысы тек өзі келгенде ғана берілуі тиіс. Логин мен пароль басып шығарылған күйде құпиялылықтың талаптарын сақтаумен ЖМТ МДҚ өңірлік әкімшісі есептік жазба ашылған ЖМТ МДҚ пайдаланушысының жеке қолына беріледі.</w:t>
      </w:r>
    </w:p>
    <w:bookmarkEnd w:id="54"/>
    <w:bookmarkStart w:name="z82" w:id="55"/>
    <w:p>
      <w:pPr>
        <w:spacing w:after="0"/>
        <w:ind w:left="0"/>
        <w:jc w:val="both"/>
      </w:pPr>
      <w:r>
        <w:rPr>
          <w:rFonts w:ascii="Times New Roman"/>
          <w:b w:val="false"/>
          <w:i w:val="false"/>
          <w:color w:val="000000"/>
          <w:sz w:val="28"/>
        </w:rPr>
        <w:t>
      9. Тіркеу процесін орындау нәтижесі ЖМТ МДҚ деректер қорында ЖМТ МДҚ пайдаланушысының есептік жазба құрастыруы болып табылады.</w:t>
      </w:r>
    </w:p>
    <w:bookmarkEnd w:id="55"/>
    <w:bookmarkStart w:name="z83" w:id="56"/>
    <w:p>
      <w:pPr>
        <w:spacing w:after="0"/>
        <w:ind w:left="0"/>
        <w:jc w:val="both"/>
      </w:pPr>
      <w:r>
        <w:rPr>
          <w:rFonts w:ascii="Times New Roman"/>
          <w:b w:val="false"/>
          <w:i w:val="false"/>
          <w:color w:val="000000"/>
          <w:sz w:val="28"/>
        </w:rPr>
        <w:t>
      10. ЖМТ МДҚ пайдаланушысы жүйеде сәйкестендіру үшін пайдаланушының аты мен парольді және ЭЦҚ енгізуі қажет.</w:t>
      </w:r>
    </w:p>
    <w:bookmarkEnd w:id="56"/>
    <w:bookmarkStart w:name="z84" w:id="57"/>
    <w:p>
      <w:pPr>
        <w:spacing w:after="0"/>
        <w:ind w:left="0"/>
        <w:jc w:val="both"/>
      </w:pPr>
      <w:r>
        <w:rPr>
          <w:rFonts w:ascii="Times New Roman"/>
          <w:b w:val="false"/>
          <w:i w:val="false"/>
          <w:color w:val="000000"/>
          <w:sz w:val="28"/>
        </w:rPr>
        <w:t>
      11. Парольді пайдалануға талап, сондай-ақ оны ауыстыру тәрібі осы Қағиданын 3,4-тарауында жазылған.</w:t>
      </w:r>
    </w:p>
    <w:bookmarkEnd w:id="57"/>
    <w:bookmarkStart w:name="z85" w:id="58"/>
    <w:p>
      <w:pPr>
        <w:spacing w:after="0"/>
        <w:ind w:left="0"/>
        <w:jc w:val="left"/>
      </w:pPr>
      <w:r>
        <w:rPr>
          <w:rFonts w:ascii="Times New Roman"/>
          <w:b/>
          <w:i w:val="false"/>
          <w:color w:val="000000"/>
        </w:rPr>
        <w:t xml:space="preserve"> 3-тарау. Парольдерді пайдалануға қойылатын талаптар</w:t>
      </w:r>
    </w:p>
    <w:bookmarkEnd w:id="58"/>
    <w:bookmarkStart w:name="z86" w:id="59"/>
    <w:p>
      <w:pPr>
        <w:spacing w:after="0"/>
        <w:ind w:left="0"/>
        <w:jc w:val="both"/>
      </w:pPr>
      <w:r>
        <w:rPr>
          <w:rFonts w:ascii="Times New Roman"/>
          <w:b w:val="false"/>
          <w:i w:val="false"/>
          <w:color w:val="000000"/>
          <w:sz w:val="28"/>
        </w:rPr>
        <w:t>
      12. ЖМТ МДҚ пайдаланушысы негізгі парольді қолданғанда мына талаптарды басшылыққа алады:</w:t>
      </w:r>
    </w:p>
    <w:bookmarkEnd w:id="59"/>
    <w:bookmarkStart w:name="z87" w:id="60"/>
    <w:p>
      <w:pPr>
        <w:spacing w:after="0"/>
        <w:ind w:left="0"/>
        <w:jc w:val="both"/>
      </w:pPr>
      <w:r>
        <w:rPr>
          <w:rFonts w:ascii="Times New Roman"/>
          <w:b w:val="false"/>
          <w:i w:val="false"/>
          <w:color w:val="000000"/>
          <w:sz w:val="28"/>
        </w:rPr>
        <w:t>
      1) өзінің негізгі паролін еске сақтау;</w:t>
      </w:r>
    </w:p>
    <w:bookmarkEnd w:id="60"/>
    <w:bookmarkStart w:name="z88" w:id="61"/>
    <w:p>
      <w:pPr>
        <w:spacing w:after="0"/>
        <w:ind w:left="0"/>
        <w:jc w:val="both"/>
      </w:pPr>
      <w:r>
        <w:rPr>
          <w:rFonts w:ascii="Times New Roman"/>
          <w:b w:val="false"/>
          <w:i w:val="false"/>
          <w:color w:val="000000"/>
          <w:sz w:val="28"/>
        </w:rPr>
        <w:t>
      2) негізгі парольді, ЭЦҚ сақтамау және басқа тұлғаларға бермеу;</w:t>
      </w:r>
    </w:p>
    <w:bookmarkEnd w:id="61"/>
    <w:bookmarkStart w:name="z89" w:id="62"/>
    <w:p>
      <w:pPr>
        <w:spacing w:after="0"/>
        <w:ind w:left="0"/>
        <w:jc w:val="both"/>
      </w:pPr>
      <w:r>
        <w:rPr>
          <w:rFonts w:ascii="Times New Roman"/>
          <w:b w:val="false"/>
          <w:i w:val="false"/>
          <w:color w:val="000000"/>
          <w:sz w:val="28"/>
        </w:rPr>
        <w:t>
      3) негізгі пароль, ЭЦҚ паролі жоғалған немесе белгілі болған жағдайда тікелей басшылықты осы мәселе бойынша хабардар ету;</w:t>
      </w:r>
    </w:p>
    <w:bookmarkEnd w:id="62"/>
    <w:bookmarkStart w:name="z90" w:id="63"/>
    <w:p>
      <w:pPr>
        <w:spacing w:after="0"/>
        <w:ind w:left="0"/>
        <w:jc w:val="both"/>
      </w:pPr>
      <w:r>
        <w:rPr>
          <w:rFonts w:ascii="Times New Roman"/>
          <w:b w:val="false"/>
          <w:i w:val="false"/>
          <w:color w:val="000000"/>
          <w:sz w:val="28"/>
        </w:rPr>
        <w:t>
      4) айына кем дегенде бір рет негізгі парольді ауыстырып тұру;</w:t>
      </w:r>
    </w:p>
    <w:bookmarkEnd w:id="63"/>
    <w:bookmarkStart w:name="z91" w:id="64"/>
    <w:p>
      <w:pPr>
        <w:spacing w:after="0"/>
        <w:ind w:left="0"/>
        <w:jc w:val="both"/>
      </w:pPr>
      <w:r>
        <w:rPr>
          <w:rFonts w:ascii="Times New Roman"/>
          <w:b w:val="false"/>
          <w:i w:val="false"/>
          <w:color w:val="000000"/>
          <w:sz w:val="28"/>
        </w:rPr>
        <w:t>
      5) негізгі парольді ауыстыру кезінде, осы Қағиданың 4-тарауында сипатталған талаптарды сақтау;</w:t>
      </w:r>
    </w:p>
    <w:bookmarkEnd w:id="64"/>
    <w:bookmarkStart w:name="z92" w:id="65"/>
    <w:p>
      <w:pPr>
        <w:spacing w:after="0"/>
        <w:ind w:left="0"/>
        <w:jc w:val="both"/>
      </w:pPr>
      <w:r>
        <w:rPr>
          <w:rFonts w:ascii="Times New Roman"/>
          <w:b w:val="false"/>
          <w:i w:val="false"/>
          <w:color w:val="000000"/>
          <w:sz w:val="28"/>
        </w:rPr>
        <w:t>
      6) негізгі парольді енгізу кезінде оны бөтен тұлғалардың және техникалық құралдардың көруін жою;</w:t>
      </w:r>
    </w:p>
    <w:bookmarkEnd w:id="65"/>
    <w:bookmarkStart w:name="z93" w:id="66"/>
    <w:p>
      <w:pPr>
        <w:spacing w:after="0"/>
        <w:ind w:left="0"/>
        <w:jc w:val="both"/>
      </w:pPr>
      <w:r>
        <w:rPr>
          <w:rFonts w:ascii="Times New Roman"/>
          <w:b w:val="false"/>
          <w:i w:val="false"/>
          <w:color w:val="000000"/>
          <w:sz w:val="28"/>
        </w:rPr>
        <w:t>
      7) негізгі парольдің құпиялығын және сақталуын қамтамасыз ету;</w:t>
      </w:r>
    </w:p>
    <w:bookmarkEnd w:id="66"/>
    <w:bookmarkStart w:name="z94" w:id="67"/>
    <w:p>
      <w:pPr>
        <w:spacing w:after="0"/>
        <w:ind w:left="0"/>
        <w:jc w:val="both"/>
      </w:pPr>
      <w:r>
        <w:rPr>
          <w:rFonts w:ascii="Times New Roman"/>
          <w:b w:val="false"/>
          <w:i w:val="false"/>
          <w:color w:val="000000"/>
          <w:sz w:val="28"/>
        </w:rPr>
        <w:t>
      13. ЖМТ МДҚ пайдаланушысына:</w:t>
      </w:r>
    </w:p>
    <w:bookmarkEnd w:id="67"/>
    <w:bookmarkStart w:name="z95" w:id="68"/>
    <w:p>
      <w:pPr>
        <w:spacing w:after="0"/>
        <w:ind w:left="0"/>
        <w:jc w:val="both"/>
      </w:pPr>
      <w:r>
        <w:rPr>
          <w:rFonts w:ascii="Times New Roman"/>
          <w:b w:val="false"/>
          <w:i w:val="false"/>
          <w:color w:val="000000"/>
          <w:sz w:val="28"/>
        </w:rPr>
        <w:t>
      1) басқа логин, ЭЦҚ және/немесе құпия сөзбен жұмыс істеуге. Егер ЖМТ МДҚ пайдаланушысының басшысы ЖМТ МДҚ пайдаланушысына сол сияқты шартпен жұмыс істеуді ұсынса, ЖМТ МДҚ пайдаланушысы басшысының жазба нұсқауын (бұйрығын) талап етуге және сол нұсқауды (бұйрықты) алғанға дейін жұмысқа кіріспеуге құқылы;</w:t>
      </w:r>
    </w:p>
    <w:bookmarkEnd w:id="68"/>
    <w:bookmarkStart w:name="z96" w:id="69"/>
    <w:p>
      <w:pPr>
        <w:spacing w:after="0"/>
        <w:ind w:left="0"/>
        <w:jc w:val="both"/>
      </w:pPr>
      <w:r>
        <w:rPr>
          <w:rFonts w:ascii="Times New Roman"/>
          <w:b w:val="false"/>
          <w:i w:val="false"/>
          <w:color w:val="000000"/>
          <w:sz w:val="28"/>
        </w:rPr>
        <w:t xml:space="preserve">
      2) ЖМТ МДҚ басқа әкімшілеріне және пайдаланушыларына негізгі парольді, ЭЦҚ паролін хабарлауға; </w:t>
      </w:r>
    </w:p>
    <w:bookmarkEnd w:id="69"/>
    <w:bookmarkStart w:name="z97" w:id="70"/>
    <w:p>
      <w:pPr>
        <w:spacing w:after="0"/>
        <w:ind w:left="0"/>
        <w:jc w:val="both"/>
      </w:pPr>
      <w:r>
        <w:rPr>
          <w:rFonts w:ascii="Times New Roman"/>
          <w:b w:val="false"/>
          <w:i w:val="false"/>
          <w:color w:val="000000"/>
          <w:sz w:val="28"/>
        </w:rPr>
        <w:t>
      3) негізгі парольді, ЭЦҚ паролін қағазға, файлға, электрондық жазба кітапшаға және басқа ақпарат тасымалдағыштарына, сонымен қатар заттарға жазуға;</w:t>
      </w:r>
    </w:p>
    <w:bookmarkEnd w:id="70"/>
    <w:bookmarkStart w:name="z98" w:id="71"/>
    <w:p>
      <w:pPr>
        <w:spacing w:after="0"/>
        <w:ind w:left="0"/>
        <w:jc w:val="both"/>
      </w:pPr>
      <w:r>
        <w:rPr>
          <w:rFonts w:ascii="Times New Roman"/>
          <w:b w:val="false"/>
          <w:i w:val="false"/>
          <w:color w:val="000000"/>
          <w:sz w:val="28"/>
        </w:rPr>
        <w:t>
      4) негізгі парольді жүйенің автоматтық кіру сценарийіне қосуға;</w:t>
      </w:r>
    </w:p>
    <w:bookmarkEnd w:id="71"/>
    <w:bookmarkStart w:name="z99" w:id="72"/>
    <w:p>
      <w:pPr>
        <w:spacing w:after="0"/>
        <w:ind w:left="0"/>
        <w:jc w:val="both"/>
      </w:pPr>
      <w:r>
        <w:rPr>
          <w:rFonts w:ascii="Times New Roman"/>
          <w:b w:val="false"/>
          <w:i w:val="false"/>
          <w:color w:val="000000"/>
          <w:sz w:val="28"/>
        </w:rPr>
        <w:t>
      5) жұмыс орнынан кеткенде ЖМТ МДҚ бұғаттан шығаруға рұқсат етілмейді.</w:t>
      </w:r>
    </w:p>
    <w:bookmarkEnd w:id="72"/>
    <w:bookmarkStart w:name="z100" w:id="73"/>
    <w:p>
      <w:pPr>
        <w:spacing w:after="0"/>
        <w:ind w:left="0"/>
        <w:jc w:val="left"/>
      </w:pPr>
      <w:r>
        <w:rPr>
          <w:rFonts w:ascii="Times New Roman"/>
          <w:b/>
          <w:i w:val="false"/>
          <w:color w:val="000000"/>
        </w:rPr>
        <w:t xml:space="preserve"> 4-тарау. Парольдерді ауыстыру тәртібі</w:t>
      </w:r>
    </w:p>
    <w:bookmarkEnd w:id="73"/>
    <w:bookmarkStart w:name="z101" w:id="74"/>
    <w:p>
      <w:pPr>
        <w:spacing w:after="0"/>
        <w:ind w:left="0"/>
        <w:jc w:val="both"/>
      </w:pPr>
      <w:r>
        <w:rPr>
          <w:rFonts w:ascii="Times New Roman"/>
          <w:b w:val="false"/>
          <w:i w:val="false"/>
          <w:color w:val="000000"/>
          <w:sz w:val="28"/>
        </w:rPr>
        <w:t>
      14. Жаңа құрылған есептік жазбасы бар ЖМТ МДҚ пайдаланушысы жүйеге бірінші рет кіргенде ЖМТ МДҚ әкімшісі берген бастапқы парольді ауыстырады.</w:t>
      </w:r>
    </w:p>
    <w:bookmarkEnd w:id="74"/>
    <w:bookmarkStart w:name="z102" w:id="75"/>
    <w:p>
      <w:pPr>
        <w:spacing w:after="0"/>
        <w:ind w:left="0"/>
        <w:jc w:val="both"/>
      </w:pPr>
      <w:r>
        <w:rPr>
          <w:rFonts w:ascii="Times New Roman"/>
          <w:b w:val="false"/>
          <w:i w:val="false"/>
          <w:color w:val="000000"/>
          <w:sz w:val="28"/>
        </w:rPr>
        <w:t>
      15. ЖМТ МДҚ пайдаланушысы негізгі парольді айына кем дегенде бір рет ауыстырады. Негізгі парольді ЖМТ МДҚ пайдаланушысының өзі құрады. Негізгі парольдерді компьютерлік бағдарламалармен және бөгде тұлғалармен түрлендіруге болмайды.</w:t>
      </w:r>
    </w:p>
    <w:bookmarkEnd w:id="75"/>
    <w:bookmarkStart w:name="z103" w:id="76"/>
    <w:p>
      <w:pPr>
        <w:spacing w:after="0"/>
        <w:ind w:left="0"/>
        <w:jc w:val="both"/>
      </w:pPr>
      <w:r>
        <w:rPr>
          <w:rFonts w:ascii="Times New Roman"/>
          <w:b w:val="false"/>
          <w:i w:val="false"/>
          <w:color w:val="000000"/>
          <w:sz w:val="28"/>
        </w:rPr>
        <w:t>
      16. ЖМТ МДҚ пайдаланушысының негізгі паролінің жоспардан тыс ауысуы оның негізгі паролі белгілі болған немесе өкілеттіктері өзгерген жағдайда жүзеге асырылады. ЖМТ МДҚ-да соңғы сессия аяқталған кезде пароль бірден ауыстырылуы тиіс.</w:t>
      </w:r>
    </w:p>
    <w:bookmarkEnd w:id="76"/>
    <w:bookmarkStart w:name="z104" w:id="77"/>
    <w:p>
      <w:pPr>
        <w:spacing w:after="0"/>
        <w:ind w:left="0"/>
        <w:jc w:val="both"/>
      </w:pPr>
      <w:r>
        <w:rPr>
          <w:rFonts w:ascii="Times New Roman"/>
          <w:b w:val="false"/>
          <w:i w:val="false"/>
          <w:color w:val="000000"/>
          <w:sz w:val="28"/>
        </w:rPr>
        <w:t>
      17. Жаңа парольді алған күнінен бастап 30 күнтізбелік күннен кейін жүйе автоматты түрде ЖМТ МДҚ қолжетімділігін бұғаттайды. Пайдаланушыға ескі парольді ауыстыру үшін пішін беріледі.</w:t>
      </w:r>
    </w:p>
    <w:bookmarkEnd w:id="77"/>
    <w:bookmarkStart w:name="z105" w:id="78"/>
    <w:p>
      <w:pPr>
        <w:spacing w:after="0"/>
        <w:ind w:left="0"/>
        <w:jc w:val="both"/>
      </w:pPr>
      <w:r>
        <w:rPr>
          <w:rFonts w:ascii="Times New Roman"/>
          <w:b w:val="false"/>
          <w:i w:val="false"/>
          <w:color w:val="000000"/>
          <w:sz w:val="28"/>
        </w:rPr>
        <w:t xml:space="preserve">
      18. ЖМТ МДҚ қолжетімділікті ашу егер пайдаланушы парольді ауыстыру кезінде төменде сипатталған парольдердің қиындығы талаптарын сақтағанда ғана іске асырылады: </w:t>
      </w:r>
    </w:p>
    <w:bookmarkEnd w:id="78"/>
    <w:bookmarkStart w:name="z106" w:id="79"/>
    <w:p>
      <w:pPr>
        <w:spacing w:after="0"/>
        <w:ind w:left="0"/>
        <w:jc w:val="both"/>
      </w:pPr>
      <w:r>
        <w:rPr>
          <w:rFonts w:ascii="Times New Roman"/>
          <w:b w:val="false"/>
          <w:i w:val="false"/>
          <w:color w:val="000000"/>
          <w:sz w:val="28"/>
        </w:rPr>
        <w:t>
      1) парольдің ұзындығы 8 символдан кем болмауы тиіс.</w:t>
      </w:r>
    </w:p>
    <w:bookmarkEnd w:id="79"/>
    <w:bookmarkStart w:name="z107" w:id="80"/>
    <w:p>
      <w:pPr>
        <w:spacing w:after="0"/>
        <w:ind w:left="0"/>
        <w:jc w:val="both"/>
      </w:pPr>
      <w:r>
        <w:rPr>
          <w:rFonts w:ascii="Times New Roman"/>
          <w:b w:val="false"/>
          <w:i w:val="false"/>
          <w:color w:val="000000"/>
          <w:sz w:val="28"/>
        </w:rPr>
        <w:t>
      2) пароль міндетті түрде келесі төрт категорияның үшеуіне қатысты символдарды қамтуы тиіс:</w:t>
      </w:r>
    </w:p>
    <w:bookmarkEnd w:id="80"/>
    <w:p>
      <w:pPr>
        <w:spacing w:after="0"/>
        <w:ind w:left="0"/>
        <w:jc w:val="both"/>
      </w:pPr>
      <w:r>
        <w:rPr>
          <w:rFonts w:ascii="Times New Roman"/>
          <w:b w:val="false"/>
          <w:i w:val="false"/>
          <w:color w:val="000000"/>
          <w:sz w:val="28"/>
        </w:rPr>
        <w:t>
      латын бас әрпі (А – Z);</w:t>
      </w:r>
    </w:p>
    <w:p>
      <w:pPr>
        <w:spacing w:after="0"/>
        <w:ind w:left="0"/>
        <w:jc w:val="both"/>
      </w:pPr>
      <w:r>
        <w:rPr>
          <w:rFonts w:ascii="Times New Roman"/>
          <w:b w:val="false"/>
          <w:i w:val="false"/>
          <w:color w:val="000000"/>
          <w:sz w:val="28"/>
        </w:rPr>
        <w:t>
      латын кіші әрпі (а – z);</w:t>
      </w:r>
    </w:p>
    <w:p>
      <w:pPr>
        <w:spacing w:after="0"/>
        <w:ind w:left="0"/>
        <w:jc w:val="both"/>
      </w:pPr>
      <w:r>
        <w:rPr>
          <w:rFonts w:ascii="Times New Roman"/>
          <w:b w:val="false"/>
          <w:i w:val="false"/>
          <w:color w:val="000000"/>
          <w:sz w:val="28"/>
        </w:rPr>
        <w:t>
      цифрлар (0 - 9);</w:t>
      </w:r>
    </w:p>
    <w:p>
      <w:pPr>
        <w:spacing w:after="0"/>
        <w:ind w:left="0"/>
        <w:jc w:val="both"/>
      </w:pPr>
      <w:r>
        <w:rPr>
          <w:rFonts w:ascii="Times New Roman"/>
          <w:b w:val="false"/>
          <w:i w:val="false"/>
          <w:color w:val="000000"/>
          <w:sz w:val="28"/>
        </w:rPr>
        <w:t>
      әріптер мен цифрлардан бөлек символдар (мысалы, !, $, #, %);</w:t>
      </w:r>
    </w:p>
    <w:bookmarkStart w:name="z108" w:id="81"/>
    <w:p>
      <w:pPr>
        <w:spacing w:after="0"/>
        <w:ind w:left="0"/>
        <w:jc w:val="both"/>
      </w:pPr>
      <w:r>
        <w:rPr>
          <w:rFonts w:ascii="Times New Roman"/>
          <w:b w:val="false"/>
          <w:i w:val="false"/>
          <w:color w:val="000000"/>
          <w:sz w:val="28"/>
        </w:rPr>
        <w:t>
      3) жол берілмейтін символдар: "/ \ [] : ; | = , + * ? &lt; &gt; болып табылады;</w:t>
      </w:r>
    </w:p>
    <w:bookmarkEnd w:id="81"/>
    <w:bookmarkStart w:name="z109" w:id="82"/>
    <w:p>
      <w:pPr>
        <w:spacing w:after="0"/>
        <w:ind w:left="0"/>
        <w:jc w:val="both"/>
      </w:pPr>
      <w:r>
        <w:rPr>
          <w:rFonts w:ascii="Times New Roman"/>
          <w:b w:val="false"/>
          <w:i w:val="false"/>
          <w:color w:val="000000"/>
          <w:sz w:val="28"/>
        </w:rPr>
        <w:t>
      4) пароль ретінде "бос" құпия сөзді пайдалануға тыйым салынады;</w:t>
      </w:r>
    </w:p>
    <w:bookmarkEnd w:id="82"/>
    <w:bookmarkStart w:name="z110" w:id="83"/>
    <w:p>
      <w:pPr>
        <w:spacing w:after="0"/>
        <w:ind w:left="0"/>
        <w:jc w:val="both"/>
      </w:pPr>
      <w:r>
        <w:rPr>
          <w:rFonts w:ascii="Times New Roman"/>
          <w:b w:val="false"/>
          <w:i w:val="false"/>
          <w:color w:val="000000"/>
          <w:sz w:val="28"/>
        </w:rPr>
        <w:t>
      5) пароль пайдаланушы есептік жазбасының атын немесе пайдаланушы атының ұзындығы екі символдан көп емес көріністер және/немесе пайдаланушы туралы ақпаратқа негізделіп табуға болатын өзінде оңай есептелетін символдарды үйлестіруі аттар және тұлғаның өзінің және/немесе пайдаланушы туралы ақпаратқа негізделіп табуға болатын өзіне оңай есептелетін символдарды үйлестіруі (аттар және тұлғаның өзінің және туысқандарының туған күндерін, автокөлік нөмірлерін, телефондар т.б.) тиіс емес, сондай-ақ стандартты пернетақтадағы әріптердің орналасуы (zyxwvuts, 123, 123321, qwerty және тағы басқа) сияқты құпиясөз болмауы тиіс;</w:t>
      </w:r>
    </w:p>
    <w:bookmarkEnd w:id="83"/>
    <w:bookmarkStart w:name="z111" w:id="84"/>
    <w:p>
      <w:pPr>
        <w:spacing w:after="0"/>
        <w:ind w:left="0"/>
        <w:jc w:val="both"/>
      </w:pPr>
      <w:r>
        <w:rPr>
          <w:rFonts w:ascii="Times New Roman"/>
          <w:b w:val="false"/>
          <w:i w:val="false"/>
          <w:color w:val="000000"/>
          <w:sz w:val="28"/>
        </w:rPr>
        <w:t>
      6) пароль сөздік шабуылға шалдықпауы тиіс;</w:t>
      </w:r>
    </w:p>
    <w:bookmarkEnd w:id="84"/>
    <w:bookmarkStart w:name="z112" w:id="85"/>
    <w:p>
      <w:pPr>
        <w:spacing w:after="0"/>
        <w:ind w:left="0"/>
        <w:jc w:val="both"/>
      </w:pPr>
      <w:r>
        <w:rPr>
          <w:rFonts w:ascii="Times New Roman"/>
          <w:b w:val="false"/>
          <w:i w:val="false"/>
          <w:color w:val="000000"/>
          <w:sz w:val="28"/>
        </w:rPr>
        <w:t>
      7) бұрын пайдаланылған құпиясөздерді таңдауға тиым салынады;</w:t>
      </w:r>
    </w:p>
    <w:bookmarkEnd w:id="85"/>
    <w:bookmarkStart w:name="z113" w:id="86"/>
    <w:p>
      <w:pPr>
        <w:spacing w:after="0"/>
        <w:ind w:left="0"/>
        <w:jc w:val="both"/>
      </w:pPr>
      <w:r>
        <w:rPr>
          <w:rFonts w:ascii="Times New Roman"/>
          <w:b w:val="false"/>
          <w:i w:val="false"/>
          <w:color w:val="000000"/>
          <w:sz w:val="28"/>
        </w:rPr>
        <w:t>
      8) парольді ауыстырғанда жаңа мәні алдыңғысынан 5 орыннан кем емес ерекшеленуі керек.</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кадастрға</w:t>
            </w:r>
            <w:r>
              <w:br/>
            </w:r>
            <w:r>
              <w:rPr>
                <w:rFonts w:ascii="Times New Roman"/>
                <w:b w:val="false"/>
                <w:i w:val="false"/>
                <w:color w:val="000000"/>
                <w:sz w:val="20"/>
              </w:rPr>
              <w:t>қол жеткізу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87"/>
    <w:p>
      <w:pPr>
        <w:spacing w:after="0"/>
        <w:ind w:left="0"/>
        <w:jc w:val="left"/>
      </w:pPr>
      <w:r>
        <w:rPr>
          <w:rFonts w:ascii="Times New Roman"/>
          <w:b/>
          <w:i w:val="false"/>
          <w:color w:val="000000"/>
        </w:rPr>
        <w:t xml:space="preserve"> ӨТІНІМ/ЗАЯВКА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0"/>
        <w:gridCol w:w="59"/>
        <w:gridCol w:w="431"/>
      </w:tblGrid>
      <w:tr>
        <w:trPr>
          <w:trHeight w:val="30" w:hRule="atLeast"/>
        </w:trPr>
        <w:tc>
          <w:tcPr>
            <w:tcW w:w="1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жыл/год</w:t>
            </w:r>
          </w:p>
        </w:tc>
      </w:tr>
      <w:tr>
        <w:trPr>
          <w:trHeight w:val="30" w:hRule="atLeast"/>
        </w:trPr>
        <w:tc>
          <w:tcPr>
            <w:tcW w:w="1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 (толығымен) / Наименование структурного подразделения (полностью)</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 /</w:t>
            </w:r>
            <w:r>
              <w:br/>
            </w:r>
            <w:r>
              <w:rPr>
                <w:rFonts w:ascii="Times New Roman"/>
                <w:b w:val="false"/>
                <w:i w:val="false"/>
                <w:color w:val="000000"/>
                <w:sz w:val="20"/>
              </w:rPr>
              <w:t>
Дата подачи заявки</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w:t>
      </w:r>
      <w:r>
        <w:rPr>
          <w:rFonts w:ascii="Times New Roman"/>
          <w:b w:val="false"/>
          <w:i w:val="false"/>
          <w:color w:val="000000"/>
          <w:sz w:val="28"/>
        </w:rPr>
        <w:t xml:space="preserve"> </w:t>
      </w:r>
      <w:r>
        <w:rPr>
          <w:rFonts w:ascii="Times New Roman"/>
          <w:b/>
          <w:i w:val="false"/>
          <w:color w:val="000000"/>
          <w:sz w:val="28"/>
        </w:rPr>
        <w:t>ЖМТ</w:t>
      </w:r>
      <w:r>
        <w:rPr>
          <w:rFonts w:ascii="Times New Roman"/>
          <w:b w:val="false"/>
          <w:i w:val="false"/>
          <w:color w:val="000000"/>
          <w:sz w:val="28"/>
        </w:rPr>
        <w:t xml:space="preserve"> </w:t>
      </w:r>
      <w:r>
        <w:rPr>
          <w:rFonts w:ascii="Times New Roman"/>
          <w:b/>
          <w:i w:val="false"/>
          <w:color w:val="000000"/>
          <w:sz w:val="28"/>
        </w:rPr>
        <w:t>МДҚ</w:t>
      </w:r>
      <w:r>
        <w:rPr>
          <w:rFonts w:ascii="Times New Roman"/>
          <w:b w:val="false"/>
          <w:i w:val="false"/>
          <w:color w:val="000000"/>
          <w:sz w:val="28"/>
        </w:rPr>
        <w:t xml:space="preserve"> </w:t>
      </w:r>
      <w:r>
        <w:rPr>
          <w:rFonts w:ascii="Times New Roman"/>
          <w:b/>
          <w:i w:val="false"/>
          <w:color w:val="000000"/>
          <w:sz w:val="28"/>
        </w:rPr>
        <w:t>клиенттік</w:t>
      </w:r>
      <w:r>
        <w:rPr>
          <w:rFonts w:ascii="Times New Roman"/>
          <w:b w:val="false"/>
          <w:i w:val="false"/>
          <w:color w:val="000000"/>
          <w:sz w:val="28"/>
        </w:rPr>
        <w:t xml:space="preserve"> </w:t>
      </w:r>
      <w:r>
        <w:rPr>
          <w:rFonts w:ascii="Times New Roman"/>
          <w:b/>
          <w:i w:val="false"/>
          <w:color w:val="000000"/>
          <w:sz w:val="28"/>
        </w:rPr>
        <w:t>қосымшасында</w:t>
      </w:r>
      <w:r>
        <w:rPr>
          <w:rFonts w:ascii="Times New Roman"/>
          <w:b w:val="false"/>
          <w:i w:val="false"/>
          <w:color w:val="000000"/>
          <w:sz w:val="28"/>
        </w:rPr>
        <w:t xml:space="preserve"> </w:t>
      </w:r>
      <w:r>
        <w:rPr>
          <w:rFonts w:ascii="Times New Roman"/>
          <w:b/>
          <w:i w:val="false"/>
          <w:color w:val="000000"/>
          <w:sz w:val="28"/>
        </w:rPr>
        <w:t>пайдаланушының</w:t>
      </w:r>
      <w:r>
        <w:rPr>
          <w:rFonts w:ascii="Times New Roman"/>
          <w:b w:val="false"/>
          <w:i w:val="false"/>
          <w:color w:val="000000"/>
          <w:sz w:val="28"/>
        </w:rPr>
        <w:t xml:space="preserve"> </w:t>
      </w:r>
      <w:r>
        <w:rPr>
          <w:rFonts w:ascii="Times New Roman"/>
          <w:b/>
          <w:i w:val="false"/>
          <w:color w:val="000000"/>
          <w:sz w:val="28"/>
        </w:rPr>
        <w:t>есептік</w:t>
      </w:r>
      <w:r>
        <w:rPr>
          <w:rFonts w:ascii="Times New Roman"/>
          <w:b w:val="false"/>
          <w:i w:val="false"/>
          <w:color w:val="000000"/>
          <w:sz w:val="28"/>
        </w:rPr>
        <w:t xml:space="preserve"> </w:t>
      </w:r>
      <w:r>
        <w:rPr>
          <w:rFonts w:ascii="Times New Roman"/>
          <w:b/>
          <w:i w:val="false"/>
          <w:color w:val="000000"/>
          <w:sz w:val="28"/>
        </w:rPr>
        <w:t>жазбасына</w:t>
      </w:r>
      <w:r>
        <w:rPr>
          <w:rFonts w:ascii="Times New Roman"/>
          <w:b w:val="false"/>
          <w:i w:val="false"/>
          <w:color w:val="000000"/>
          <w:sz w:val="28"/>
        </w:rPr>
        <w:t xml:space="preserve"> </w:t>
      </w:r>
      <w:r>
        <w:rPr>
          <w:rFonts w:ascii="Times New Roman"/>
          <w:b/>
          <w:i w:val="false"/>
          <w:color w:val="000000"/>
          <w:sz w:val="28"/>
        </w:rPr>
        <w:t>төменде</w:t>
      </w:r>
      <w:r>
        <w:rPr>
          <w:rFonts w:ascii="Times New Roman"/>
          <w:b w:val="false"/>
          <w:i w:val="false"/>
          <w:color w:val="000000"/>
          <w:sz w:val="28"/>
        </w:rPr>
        <w:t xml:space="preserve">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кестеге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әрекеттер</w:t>
      </w:r>
      <w:r>
        <w:rPr>
          <w:rFonts w:ascii="Times New Roman"/>
          <w:b w:val="false"/>
          <w:i w:val="false"/>
          <w:color w:val="000000"/>
          <w:sz w:val="28"/>
        </w:rPr>
        <w:t xml:space="preserve"> </w:t>
      </w:r>
      <w:r>
        <w:rPr>
          <w:rFonts w:ascii="Times New Roman"/>
          <w:b/>
          <w:i w:val="false"/>
          <w:color w:val="000000"/>
          <w:sz w:val="28"/>
        </w:rPr>
        <w:t>жүргізуді</w:t>
      </w:r>
      <w:r>
        <w:rPr>
          <w:rFonts w:ascii="Times New Roman"/>
          <w:b w:val="false"/>
          <w:i w:val="false"/>
          <w:color w:val="000000"/>
          <w:sz w:val="28"/>
        </w:rPr>
        <w:t xml:space="preserve"> </w:t>
      </w:r>
      <w:r>
        <w:rPr>
          <w:rFonts w:ascii="Times New Roman"/>
          <w:b/>
          <w:i w:val="false"/>
          <w:color w:val="000000"/>
          <w:sz w:val="28"/>
        </w:rPr>
        <w:t>сұраймыз</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Просим</w:t>
      </w:r>
      <w:r>
        <w:rPr>
          <w:rFonts w:ascii="Times New Roman"/>
          <w:b w:val="false"/>
          <w:i w:val="false"/>
          <w:color w:val="000000"/>
          <w:sz w:val="28"/>
        </w:rPr>
        <w:t xml:space="preserve"> </w:t>
      </w:r>
      <w:r>
        <w:rPr>
          <w:rFonts w:ascii="Times New Roman"/>
          <w:b/>
          <w:i w:val="false"/>
          <w:color w:val="000000"/>
          <w:sz w:val="28"/>
        </w:rPr>
        <w:t>Вас</w:t>
      </w:r>
      <w:r>
        <w:rPr>
          <w:rFonts w:ascii="Times New Roman"/>
          <w:b w:val="false"/>
          <w:i w:val="false"/>
          <w:color w:val="000000"/>
          <w:sz w:val="28"/>
        </w:rPr>
        <w:t xml:space="preserve"> </w:t>
      </w:r>
      <w:r>
        <w:rPr>
          <w:rFonts w:ascii="Times New Roman"/>
          <w:b/>
          <w:i w:val="false"/>
          <w:color w:val="000000"/>
          <w:sz w:val="28"/>
        </w:rPr>
        <w:t>произвести</w:t>
      </w:r>
      <w:r>
        <w:rPr>
          <w:rFonts w:ascii="Times New Roman"/>
          <w:b w:val="false"/>
          <w:i w:val="false"/>
          <w:color w:val="000000"/>
          <w:sz w:val="28"/>
        </w:rPr>
        <w:t xml:space="preserve"> </w:t>
      </w:r>
      <w:r>
        <w:rPr>
          <w:rFonts w:ascii="Times New Roman"/>
          <w:b/>
          <w:i w:val="false"/>
          <w:color w:val="000000"/>
          <w:sz w:val="28"/>
        </w:rPr>
        <w:t>действия</w:t>
      </w:r>
      <w:r>
        <w:rPr>
          <w:rFonts w:ascii="Times New Roman"/>
          <w:b w:val="false"/>
          <w:i w:val="false"/>
          <w:color w:val="000000"/>
          <w:sz w:val="28"/>
        </w:rPr>
        <w:t xml:space="preserve"> </w:t>
      </w:r>
      <w:r>
        <w:rPr>
          <w:rFonts w:ascii="Times New Roman"/>
          <w:b/>
          <w:i w:val="false"/>
          <w:color w:val="000000"/>
          <w:sz w:val="28"/>
        </w:rPr>
        <w:t>над</w:t>
      </w:r>
      <w:r>
        <w:rPr>
          <w:rFonts w:ascii="Times New Roman"/>
          <w:b w:val="false"/>
          <w:i w:val="false"/>
          <w:color w:val="000000"/>
          <w:sz w:val="28"/>
        </w:rPr>
        <w:t xml:space="preserve"> </w:t>
      </w:r>
      <w:r>
        <w:rPr>
          <w:rFonts w:ascii="Times New Roman"/>
          <w:b/>
          <w:i w:val="false"/>
          <w:color w:val="000000"/>
          <w:sz w:val="28"/>
        </w:rPr>
        <w:t>учетной</w:t>
      </w:r>
      <w:r>
        <w:rPr>
          <w:rFonts w:ascii="Times New Roman"/>
          <w:b w:val="false"/>
          <w:i w:val="false"/>
          <w:color w:val="000000"/>
          <w:sz w:val="28"/>
        </w:rPr>
        <w:t xml:space="preserve"> </w:t>
      </w:r>
      <w:r>
        <w:rPr>
          <w:rFonts w:ascii="Times New Roman"/>
          <w:b/>
          <w:i w:val="false"/>
          <w:color w:val="000000"/>
          <w:sz w:val="28"/>
        </w:rPr>
        <w:t>записью</w:t>
      </w:r>
      <w:r>
        <w:rPr>
          <w:rFonts w:ascii="Times New Roman"/>
          <w:b w:val="false"/>
          <w:i w:val="false"/>
          <w:color w:val="000000"/>
          <w:sz w:val="28"/>
        </w:rPr>
        <w:t xml:space="preserve"> </w:t>
      </w:r>
      <w:r>
        <w:rPr>
          <w:rFonts w:ascii="Times New Roman"/>
          <w:b/>
          <w:i w:val="false"/>
          <w:color w:val="000000"/>
          <w:sz w:val="28"/>
        </w:rPr>
        <w:t>пользователя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клиентском</w:t>
      </w:r>
      <w:r>
        <w:rPr>
          <w:rFonts w:ascii="Times New Roman"/>
          <w:b w:val="false"/>
          <w:i w:val="false"/>
          <w:color w:val="000000"/>
          <w:sz w:val="28"/>
        </w:rPr>
        <w:t xml:space="preserve"> </w:t>
      </w:r>
      <w:r>
        <w:rPr>
          <w:rFonts w:ascii="Times New Roman"/>
          <w:b/>
          <w:i w:val="false"/>
          <w:color w:val="000000"/>
          <w:sz w:val="28"/>
        </w:rPr>
        <w:t>приложении</w:t>
      </w:r>
      <w:r>
        <w:rPr>
          <w:rFonts w:ascii="Times New Roman"/>
          <w:b w:val="false"/>
          <w:i w:val="false"/>
          <w:color w:val="000000"/>
          <w:sz w:val="28"/>
        </w:rPr>
        <w:t xml:space="preserve"> </w:t>
      </w:r>
      <w:r>
        <w:rPr>
          <w:rFonts w:ascii="Times New Roman"/>
          <w:b/>
          <w:i w:val="false"/>
          <w:color w:val="000000"/>
          <w:sz w:val="28"/>
        </w:rPr>
        <w:t>ГБД</w:t>
      </w:r>
      <w:r>
        <w:rPr>
          <w:rFonts w:ascii="Times New Roman"/>
          <w:b w:val="false"/>
          <w:i w:val="false"/>
          <w:color w:val="000000"/>
          <w:sz w:val="28"/>
        </w:rPr>
        <w:t xml:space="preserve"> </w:t>
      </w:r>
      <w:r>
        <w:rPr>
          <w:rFonts w:ascii="Times New Roman"/>
          <w:b/>
          <w:i w:val="false"/>
          <w:color w:val="000000"/>
          <w:sz w:val="28"/>
        </w:rPr>
        <w:t>РН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соответствии</w:t>
      </w:r>
      <w:r>
        <w:rPr>
          <w:rFonts w:ascii="Times New Roman"/>
          <w:b w:val="false"/>
          <w:i w:val="false"/>
          <w:color w:val="000000"/>
          <w:sz w:val="28"/>
        </w:rPr>
        <w:t xml:space="preserve"> </w:t>
      </w:r>
      <w:r>
        <w:rPr>
          <w:rFonts w:ascii="Times New Roman"/>
          <w:b/>
          <w:i w:val="false"/>
          <w:color w:val="000000"/>
          <w:sz w:val="28"/>
        </w:rPr>
        <w:t>cнижеследующей</w:t>
      </w:r>
      <w:r>
        <w:rPr>
          <w:rFonts w:ascii="Times New Roman"/>
          <w:b w:val="false"/>
          <w:i w:val="false"/>
          <w:color w:val="000000"/>
          <w:sz w:val="28"/>
        </w:rPr>
        <w:t xml:space="preserve"> </w:t>
      </w:r>
      <w:r>
        <w:rPr>
          <w:rFonts w:ascii="Times New Roman"/>
          <w:b/>
          <w:i w:val="false"/>
          <w:color w:val="000000"/>
          <w:sz w:val="28"/>
        </w:rPr>
        <w:t>таблицей.</w:t>
      </w:r>
    </w:p>
    <w:p>
      <w:pPr>
        <w:spacing w:after="0"/>
        <w:ind w:left="0"/>
        <w:jc w:val="both"/>
      </w:pPr>
      <w:r>
        <w:rPr>
          <w:rFonts w:ascii="Times New Roman"/>
          <w:b w:val="false"/>
          <w:i w:val="false"/>
          <w:color w:val="000000"/>
          <w:sz w:val="28"/>
        </w:rPr>
        <w:t>
      Әрекет жүргізуге сұраныс/Запрос на проведение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576"/>
        <w:gridCol w:w="1469"/>
        <w:gridCol w:w="1976"/>
        <w:gridCol w:w="898"/>
        <w:gridCol w:w="898"/>
        <w:gridCol w:w="1089"/>
        <w:gridCol w:w="70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 Фамилия, Имя, Отчество (при его наличии)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Индивидуальный идентификационный номер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компьютердің-ІР мекенжайы/ ІР адрес-персонального компьютера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түрі/Тип пользователя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типі/Тип действия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деңгейі/ Уровень доступа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Пайдаланушылардың түрі/Типы пользователей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1273"/>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функциясын жүзеге асыратын "Азаматтарға арналған үкімет" Мемлекеттік корпорациясы" КЕАҚ қызметкері/Сотрудник НАО "Государственная корпорация "Правительство для граждан", осуществляющий функцию регистрация прав на недвижимое имущество</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техникалық тексеру функциясын жүзеге асыратын "Азаматтарға арналған үкімет" Мемлекеттік корпорациясы" КЕАҚ қызметкері/Сотрудник НАО "Государственная корпорация "Правительство для граждан", осуществляющий функцию по техническому обследованию объекта</w:t>
            </w:r>
          </w:p>
        </w:tc>
      </w:tr>
    </w:tbl>
    <w:p>
      <w:pPr>
        <w:spacing w:after="0"/>
        <w:ind w:left="0"/>
        <w:jc w:val="both"/>
      </w:pPr>
      <w:r>
        <w:rPr>
          <w:rFonts w:ascii="Times New Roman"/>
          <w:b w:val="false"/>
          <w:i w:val="false"/>
          <w:color w:val="000000"/>
          <w:sz w:val="28"/>
        </w:rPr>
        <w:t>
      Есептік жазбаға жүргізілетін әрекет типтері/Типы действий над учетной записью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9221"/>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бұғаттау / Заблокировать пользователя</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(жұмысқа қабылдау туралы бұйрықтың болуы міндетті)/</w:t>
            </w:r>
            <w:r>
              <w:br/>
            </w:r>
            <w:r>
              <w:rPr>
                <w:rFonts w:ascii="Times New Roman"/>
                <w:b w:val="false"/>
                <w:i w:val="false"/>
                <w:color w:val="000000"/>
                <w:sz w:val="20"/>
              </w:rPr>
              <w:t>
Зарегистрировать (наличие приказа о приеме наработу обязательно)</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IP өзгерту / Изменить IP компьютера</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өзгерту / Изменить должность</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және тегін өзгерту / Изменить должность и фамилию</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тегін және қолжетімділік құқығын өзгерту / Изменить должность, фамилию и права доступа</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паролін алып тастау/Сбросить пользовательский пароль</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жұмыстан босатылуы (жұмыстан босату туралы бұйрықтың болуы міндетті)/</w:t>
            </w:r>
            <w:r>
              <w:br/>
            </w:r>
            <w:r>
              <w:rPr>
                <w:rFonts w:ascii="Times New Roman"/>
                <w:b w:val="false"/>
                <w:i w:val="false"/>
                <w:color w:val="000000"/>
                <w:sz w:val="20"/>
              </w:rPr>
              <w:t>
Увольнение пользователя (наличие приказа обувольнении обязательно)</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бұғаттан алып тастау/ Разблокировать пользователя</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өзгерту / Изменить фамилию</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жазбаны өзгерту / Изменить учетную запись</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құқығын өзгерту / Изменить права доступа</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өзгерту / Изменить ИИН</w:t>
            </w:r>
          </w:p>
        </w:tc>
      </w:tr>
    </w:tbl>
    <w:p>
      <w:pPr>
        <w:spacing w:after="0"/>
        <w:ind w:left="0"/>
        <w:jc w:val="both"/>
      </w:pPr>
      <w:r>
        <w:rPr>
          <w:rFonts w:ascii="Times New Roman"/>
          <w:b w:val="false"/>
          <w:i w:val="false"/>
          <w:color w:val="000000"/>
          <w:sz w:val="28"/>
        </w:rPr>
        <w:t>
      1 пайдаланушының түрі үшін есептік жазбаға қолжетімділік деңгейлерінің түрі/Типы уровней доступа учетной записи для типа пользователя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5442"/>
        <w:gridCol w:w="1311"/>
        <w:gridCol w:w="1381"/>
        <w:gridCol w:w="1508"/>
        <w:gridCol w:w="1347"/>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қолжетімділік/Доступ к VIP</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Іс-жүргізуші/Делопроизводитель</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қолжетімділікСпец.доступ</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Тіркеуші/Регистратор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Архивариус/Архивариус</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Тексеруші/Проверяющий</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тіркеуші/Супер регистратор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Есептер/Отчеты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дел между регионами</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тіркеуші/Админ регистратор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қолжетімділік/</w:t>
            </w:r>
            <w:r>
              <w:br/>
            </w:r>
            <w:r>
              <w:rPr>
                <w:rFonts w:ascii="Times New Roman"/>
                <w:b w:val="false"/>
                <w:i w:val="false"/>
                <w:color w:val="000000"/>
                <w:sz w:val="20"/>
              </w:rPr>
              <w:t>
Секрет допуск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данных региона</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салуды тіркеу/</w:t>
            </w:r>
            <w:r>
              <w:br/>
            </w:r>
            <w:r>
              <w:rPr>
                <w:rFonts w:ascii="Times New Roman"/>
                <w:b w:val="false"/>
                <w:i w:val="false"/>
                <w:color w:val="000000"/>
                <w:sz w:val="20"/>
              </w:rPr>
              <w:t>
Регистрация ареста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Сұраныстар/Запросы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қызметтер/Информ.услуги</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сұраныстар/</w:t>
            </w:r>
            <w:r>
              <w:br/>
            </w:r>
            <w:r>
              <w:rPr>
                <w:rFonts w:ascii="Times New Roman"/>
                <w:b w:val="false"/>
                <w:i w:val="false"/>
                <w:color w:val="000000"/>
                <w:sz w:val="20"/>
              </w:rPr>
              <w:t>
Запросы по РК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пайдаланушының түрі үшін есептік жазбаға қолжетімділік деңгейлерінің түрі /Типы уровней доступа учетной записи для типа пользователя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7086"/>
        <w:gridCol w:w="1707"/>
        <w:gridCol w:w="1800"/>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қолжетімділік/Доступ к VIP</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Тексеруші/Проверяющий</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Іс-жүргізуші/Делопроизводитель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Техник/Техник</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Архивариус/Архивариус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техник/Админ техник</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Есептер/Отчеты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салық/Админ налог</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Сұраныстар/Запросы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рәсімдеу/Оформление заказа</w:t>
            </w:r>
          </w:p>
        </w:tc>
      </w:tr>
    </w:tbl>
    <w:p>
      <w:pPr>
        <w:spacing w:after="0"/>
        <w:ind w:left="0"/>
        <w:jc w:val="both"/>
      </w:pPr>
      <w:r>
        <w:rPr>
          <w:rFonts w:ascii="Times New Roman"/>
          <w:b w:val="false"/>
          <w:i w:val="false"/>
          <w:color w:val="000000"/>
          <w:sz w:val="28"/>
        </w:rPr>
        <w:t>
      Қосымша ______ парақта / Приложение на ______ 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0"/>
        <w:gridCol w:w="3891"/>
        <w:gridCol w:w="2009"/>
      </w:tblGrid>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r>
              <w:br/>
            </w:r>
            <w:r>
              <w:rPr>
                <w:rFonts w:ascii="Times New Roman"/>
                <w:b w:val="false"/>
                <w:i w:val="false"/>
                <w:color w:val="000000"/>
                <w:sz w:val="20"/>
              </w:rPr>
              <w:t>
Руководитель структурного подразделения</w:t>
            </w:r>
            <w:r>
              <w:br/>
            </w:r>
            <w:r>
              <w:rPr>
                <w:rFonts w:ascii="Times New Roman"/>
                <w:b w:val="false"/>
                <w:i w:val="false"/>
                <w:color w:val="000000"/>
                <w:sz w:val="20"/>
              </w:rPr>
              <w:t>
________________________________________</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лауазымы/</w:t>
            </w:r>
            <w:r>
              <w:br/>
            </w:r>
            <w:r>
              <w:rPr>
                <w:rFonts w:ascii="Times New Roman"/>
                <w:b w:val="false"/>
                <w:i w:val="false"/>
                <w:color w:val="000000"/>
                <w:sz w:val="20"/>
              </w:rPr>
              <w:t>
Должность ответственного сотрудника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кезде)/Фамилия, Имя, Отчество (при его наличии)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r>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орны/Место печати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