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4ce38" w14:textId="834ce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бейрезиденттері-тыйым салынған сақтандыру (қайта сақтандыру) ұйымдарының тізілімін жүргізу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27 тамыздағы № 200 қаулысы. Қазақстан Республикасының Әділет министрлігінде 2018 жылғы 21 қыркүйекте № 17398 болып тіркелді.</w:t>
      </w:r>
    </w:p>
    <w:p>
      <w:pPr>
        <w:spacing w:after="0"/>
        <w:ind w:left="0"/>
        <w:jc w:val="both"/>
      </w:pPr>
      <w:bookmarkStart w:name="z1" w:id="0"/>
      <w:r>
        <w:rPr>
          <w:rFonts w:ascii="Times New Roman"/>
          <w:b w:val="false"/>
          <w:i w:val="false"/>
          <w:color w:val="000000"/>
          <w:sz w:val="28"/>
        </w:rPr>
        <w:t xml:space="preserve">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бейрезиденттері-тыйым салынған сақтандыру (қайта сақтандыру) ұйымдарының тізілімін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Банктік емес қаржы ұйымдарын реттеу департаменті (Көшербаева А.М.)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4"/>
    <w:bookmarkStart w:name="z6" w:id="5"/>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5"/>
    <w:bookmarkStart w:name="z7" w:id="6"/>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3-тармағында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7"/>
    <w:bookmarkStart w:name="z9" w:id="8"/>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Ж.Б. Құрмановқа жүктелсін.</w:t>
      </w:r>
    </w:p>
    <w:bookmarkEnd w:id="8"/>
    <w:bookmarkStart w:name="z10" w:id="9"/>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27 тамыздағы</w:t>
            </w:r>
            <w:r>
              <w:br/>
            </w:r>
            <w:r>
              <w:rPr>
                <w:rFonts w:ascii="Times New Roman"/>
                <w:b w:val="false"/>
                <w:i w:val="false"/>
                <w:color w:val="000000"/>
                <w:sz w:val="20"/>
              </w:rPr>
              <w:t>№ 200 қаулысымен</w:t>
            </w:r>
            <w:r>
              <w:br/>
            </w:r>
            <w:r>
              <w:rPr>
                <w:rFonts w:ascii="Times New Roman"/>
                <w:b w:val="false"/>
                <w:i w:val="false"/>
                <w:color w:val="000000"/>
                <w:sz w:val="20"/>
              </w:rPr>
              <w:t>бекітілді</w:t>
            </w:r>
          </w:p>
        </w:tc>
      </w:tr>
    </w:tbl>
    <w:bookmarkStart w:name="z12" w:id="10"/>
    <w:p>
      <w:pPr>
        <w:spacing w:after="0"/>
        <w:ind w:left="0"/>
        <w:jc w:val="left"/>
      </w:pPr>
      <w:r>
        <w:rPr>
          <w:rFonts w:ascii="Times New Roman"/>
          <w:b/>
          <w:i w:val="false"/>
          <w:color w:val="000000"/>
        </w:rPr>
        <w:t xml:space="preserve"> Қазақстан Республикасының бейрезиденттері-тыйым салынған сақтандыру (қайта сақтандыру) ұйымдарының тізілімін жүргізу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Қазақстан Республикасының бейрезиденттері-тыйым салынған сақтандыру (қайта сақтандыру) ұйымдарының тізілімін жүргізу қағидалары (бұдан әрі – Қағидалар)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қаржы нарығы мен қаржы ұйымдарын реттеу, бақылау және қадағалау жөніндегі уәкілетті органның (бұдан әрі – уәкілетті орган) Қазақстан Республикасының бейрезиденттері-тыйым салынған сақтандыру (қайта сақтандыру) ұйымдарының тізілімін (бұдан әрі – тізілім) жүргізу тәртібін айқындайды.</w:t>
      </w:r>
    </w:p>
    <w:bookmarkEnd w:id="12"/>
    <w:bookmarkStart w:name="z15" w:id="13"/>
    <w:p>
      <w:pPr>
        <w:spacing w:after="0"/>
        <w:ind w:left="0"/>
        <w:jc w:val="both"/>
      </w:pPr>
      <w:r>
        <w:rPr>
          <w:rFonts w:ascii="Times New Roman"/>
          <w:b w:val="false"/>
          <w:i w:val="false"/>
          <w:color w:val="000000"/>
          <w:sz w:val="28"/>
        </w:rPr>
        <w:t>
      2. Тізілім Қазақстан Республикасының бейрезиденттері-тыйым салынған сақтандыру (қайта сақтандыру) ұйымдарының (бұдан әрі – қайта сақтандырушы) тізбесін қамтиды.</w:t>
      </w:r>
    </w:p>
    <w:bookmarkEnd w:id="13"/>
    <w:bookmarkStart w:name="z16" w:id="14"/>
    <w:p>
      <w:pPr>
        <w:spacing w:after="0"/>
        <w:ind w:left="0"/>
        <w:jc w:val="left"/>
      </w:pPr>
      <w:r>
        <w:rPr>
          <w:rFonts w:ascii="Times New Roman"/>
          <w:b/>
          <w:i w:val="false"/>
          <w:color w:val="000000"/>
        </w:rPr>
        <w:t xml:space="preserve"> 2-тарау. Тізілімді жүргізу тәртібі</w:t>
      </w:r>
    </w:p>
    <w:bookmarkEnd w:id="14"/>
    <w:bookmarkStart w:name="z17" w:id="15"/>
    <w:p>
      <w:pPr>
        <w:spacing w:after="0"/>
        <w:ind w:left="0"/>
        <w:jc w:val="both"/>
      </w:pPr>
      <w:r>
        <w:rPr>
          <w:rFonts w:ascii="Times New Roman"/>
          <w:b w:val="false"/>
          <w:i w:val="false"/>
          <w:color w:val="000000"/>
          <w:sz w:val="28"/>
        </w:rPr>
        <w:t>
      3. Тізілім Қазақстан Республикасының резидент-сақтандыру (қайта сақтандыру) ұйымдарының, Қазақстан Республикасының бейрезидент-сақтандыру (қайта сақтандыру) ұйымдары филиалдарының тізілімге енгізілген қайта сақтандырушыларға сақтандыру тәуекелдерін қайта сақтандыруға беру мүмкіндігін алып тастау мақсатында қалыптастырылады.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нарығын реттеу және дамыту агенттігі Басқармасының 12.02.2021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xml:space="preserve">
      4. Тыйым салынған қайта сақтандырушылардың тізіліміне енгізу негіздемесі Заңның 9-бабының </w:t>
      </w:r>
      <w:r>
        <w:rPr>
          <w:rFonts w:ascii="Times New Roman"/>
          <w:b w:val="false"/>
          <w:i w:val="false"/>
          <w:color w:val="000000"/>
          <w:sz w:val="28"/>
        </w:rPr>
        <w:t>8-тармағында</w:t>
      </w:r>
      <w:r>
        <w:rPr>
          <w:rFonts w:ascii="Times New Roman"/>
          <w:b w:val="false"/>
          <w:i w:val="false"/>
          <w:color w:val="000000"/>
          <w:sz w:val="28"/>
        </w:rPr>
        <w:t xml:space="preserve"> белгіленген.</w:t>
      </w:r>
    </w:p>
    <w:bookmarkEnd w:id="16"/>
    <w:bookmarkStart w:name="z19" w:id="17"/>
    <w:p>
      <w:pPr>
        <w:spacing w:after="0"/>
        <w:ind w:left="0"/>
        <w:jc w:val="both"/>
      </w:pPr>
      <w:r>
        <w:rPr>
          <w:rFonts w:ascii="Times New Roman"/>
          <w:b w:val="false"/>
          <w:i w:val="false"/>
          <w:color w:val="000000"/>
          <w:sz w:val="28"/>
        </w:rPr>
        <w:t xml:space="preserve">
      5. Тізілім қазақ және орыс тілдерінде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электрондық түрде жүргізіледі және уәкілетті органның ресми интернет-ресурсында орналастырылады.</w:t>
      </w:r>
    </w:p>
    <w:bookmarkEnd w:id="17"/>
    <w:bookmarkStart w:name="z20" w:id="18"/>
    <w:p>
      <w:pPr>
        <w:spacing w:after="0"/>
        <w:ind w:left="0"/>
        <w:jc w:val="both"/>
      </w:pPr>
      <w:r>
        <w:rPr>
          <w:rFonts w:ascii="Times New Roman"/>
          <w:b w:val="false"/>
          <w:i w:val="false"/>
          <w:color w:val="000000"/>
          <w:sz w:val="28"/>
        </w:rPr>
        <w:t>
      6. Уәкілетті орган қайта сақтандырушыларды тізілімге қосу туралы шешімді:</w:t>
      </w:r>
    </w:p>
    <w:bookmarkEnd w:id="18"/>
    <w:bookmarkStart w:name="z26" w:id="19"/>
    <w:p>
      <w:pPr>
        <w:spacing w:after="0"/>
        <w:ind w:left="0"/>
        <w:jc w:val="both"/>
      </w:pPr>
      <w:r>
        <w:rPr>
          <w:rFonts w:ascii="Times New Roman"/>
          <w:b w:val="false"/>
          <w:i w:val="false"/>
          <w:color w:val="000000"/>
          <w:sz w:val="28"/>
        </w:rPr>
        <w:t>
      1) дербес;</w:t>
      </w:r>
    </w:p>
    <w:bookmarkEnd w:id="19"/>
    <w:bookmarkStart w:name="z27" w:id="20"/>
    <w:p>
      <w:pPr>
        <w:spacing w:after="0"/>
        <w:ind w:left="0"/>
        <w:jc w:val="both"/>
      </w:pPr>
      <w:r>
        <w:rPr>
          <w:rFonts w:ascii="Times New Roman"/>
          <w:b w:val="false"/>
          <w:i w:val="false"/>
          <w:color w:val="000000"/>
          <w:sz w:val="28"/>
        </w:rPr>
        <w:t xml:space="preserve">
      2) Қазақстан Республикасының резидент-сақтандыру (қайта сақтандыру) ұйымының, Қазақстан Республикасының бейрезидент-сақтандыру (қайта сақтандыру) ұйымы филиалының жазбаша өтініші негізінде қабылдайды. </w:t>
      </w:r>
    </w:p>
    <w:bookmarkEnd w:id="20"/>
    <w:p>
      <w:pPr>
        <w:spacing w:after="0"/>
        <w:ind w:left="0"/>
        <w:jc w:val="both"/>
      </w:pPr>
      <w:r>
        <w:rPr>
          <w:rFonts w:ascii="Times New Roman"/>
          <w:b w:val="false"/>
          <w:i w:val="false"/>
          <w:color w:val="000000"/>
          <w:sz w:val="28"/>
        </w:rPr>
        <w:t>
      Қазақстан Республикасының резидент-сақтандыру (қайта сақтандыру) ұйымының, Қазақстан Республикасының бейрезидент-сақтандыру (қайта сақтандыру) ұйымы филиалының жазбаша өтінішіне тізілімге қосу үшін негіздемелер болып табылатын фактілердің бар екенін растайтын мәліметтер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Қаржы нарығын реттеу және дамыту агенттігі Басқармасының 12.02.2021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xml:space="preserve">
      7. Уәкілетті орган Заңның 9-бабы </w:t>
      </w:r>
      <w:r>
        <w:rPr>
          <w:rFonts w:ascii="Times New Roman"/>
          <w:b w:val="false"/>
          <w:i w:val="false"/>
          <w:color w:val="000000"/>
          <w:sz w:val="28"/>
        </w:rPr>
        <w:t>8-тармағының</w:t>
      </w:r>
      <w:r>
        <w:rPr>
          <w:rFonts w:ascii="Times New Roman"/>
          <w:b w:val="false"/>
          <w:i w:val="false"/>
          <w:color w:val="000000"/>
          <w:sz w:val="28"/>
        </w:rPr>
        <w:t xml:space="preserve"> екінші бөлігінің 2) тармақшасында көзделген негіздемелерді жойған күннен бастап 30 (отыз) жұмыс күні ішінде қайта сақтандырушыны өз бетінше тізілімнен алып тастайды.</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бейрезиденттері-тыйым</w:t>
            </w:r>
            <w:r>
              <w:br/>
            </w:r>
            <w:r>
              <w:rPr>
                <w:rFonts w:ascii="Times New Roman"/>
                <w:b w:val="false"/>
                <w:i w:val="false"/>
                <w:color w:val="000000"/>
                <w:sz w:val="20"/>
              </w:rPr>
              <w:t>салынған сақтандыру (қайта</w:t>
            </w:r>
            <w:r>
              <w:br/>
            </w:r>
            <w:r>
              <w:rPr>
                <w:rFonts w:ascii="Times New Roman"/>
                <w:b w:val="false"/>
                <w:i w:val="false"/>
                <w:color w:val="000000"/>
                <w:sz w:val="20"/>
              </w:rPr>
              <w:t>сақтандыру) ұйымдарының</w:t>
            </w:r>
            <w:r>
              <w:br/>
            </w:r>
            <w:r>
              <w:rPr>
                <w:rFonts w:ascii="Times New Roman"/>
                <w:b w:val="false"/>
                <w:i w:val="false"/>
                <w:color w:val="000000"/>
                <w:sz w:val="20"/>
              </w:rPr>
              <w:t>тізілімін жүргізу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 w:id="22"/>
    <w:p>
      <w:pPr>
        <w:spacing w:after="0"/>
        <w:ind w:left="0"/>
        <w:jc w:val="left"/>
      </w:pPr>
      <w:r>
        <w:rPr>
          <w:rFonts w:ascii="Times New Roman"/>
          <w:b/>
          <w:i w:val="false"/>
          <w:color w:val="000000"/>
        </w:rPr>
        <w:t xml:space="preserve"> Қазақстан Республикасының бейрезиденттері-тыйым салынған сақтандыру (қайта сақтандыру) ұйымдарының тізілімі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0"/>
        <w:gridCol w:w="4155"/>
        <w:gridCol w:w="4273"/>
        <w:gridCol w:w="1291"/>
        <w:gridCol w:w="1291"/>
      </w:tblGrid>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енгізілген күн</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бейрезиденті-сақтандыру (қайта сақтандыру) ұйымының атауы</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бейрезиденті-сақтандыру</w:t>
            </w:r>
            <w:r>
              <w:br/>
            </w:r>
            <w:r>
              <w:rPr>
                <w:rFonts w:ascii="Times New Roman"/>
                <w:b w:val="false"/>
                <w:i w:val="false"/>
                <w:color w:val="000000"/>
                <w:sz w:val="20"/>
              </w:rPr>
              <w:t>
(қайта сақтандыру) ұйымының орналасқан жері (елі)</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енгізуге негіздеме</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