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26f7" w14:textId="a4f2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13 қыркүйектегі № 627 бұйрығы. Қазақстан Республикасының Әділет министрлігінде 2018 жылғы 25 қыркүйекте № 17424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"Әділет" ақпараттық-құқықтық жүйесінде 2014 жылғы 24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Күштеріндегі дене дайындығы жөніндегі </w:t>
      </w:r>
      <w:r>
        <w:rPr>
          <w:rFonts w:ascii="Times New Roman"/>
          <w:b w:val="false"/>
          <w:i w:val="false"/>
          <w:color w:val="000000"/>
          <w:sz w:val="28"/>
        </w:rPr>
        <w:t>нормативтерде</w:t>
      </w:r>
      <w:r>
        <w:rPr>
          <w:rFonts w:ascii="Times New Roman"/>
          <w:b w:val="false"/>
          <w:i w:val="false"/>
          <w:color w:val="000000"/>
          <w:sz w:val="28"/>
        </w:rPr>
        <w:t>:</w:t>
      </w:r>
    </w:p>
    <w:bookmarkEnd w:id="2"/>
    <w:bookmarkStart w:name="z12" w:id="3"/>
    <w:p>
      <w:pPr>
        <w:spacing w:after="0"/>
        <w:ind w:left="0"/>
        <w:jc w:val="both"/>
      </w:pPr>
      <w:r>
        <w:rPr>
          <w:rFonts w:ascii="Times New Roman"/>
          <w:b w:val="false"/>
          <w:i w:val="false"/>
          <w:color w:val="000000"/>
          <w:sz w:val="28"/>
        </w:rPr>
        <w:t>
      "Қазақстан Республикасының Қарулы Күштерінде бақылау және қорытынды тексерулерге шығарылатын дене шынықтыру дайындығы бойынша міндетті жаттығулар" деген бөлім алып тасталсын.</w:t>
      </w:r>
    </w:p>
    <w:bookmarkEnd w:id="3"/>
    <w:bookmarkStart w:name="z4" w:id="4"/>
    <w:p>
      <w:pPr>
        <w:spacing w:after="0"/>
        <w:ind w:left="0"/>
        <w:jc w:val="both"/>
      </w:pPr>
      <w:r>
        <w:rPr>
          <w:rFonts w:ascii="Times New Roman"/>
          <w:b w:val="false"/>
          <w:i w:val="false"/>
          <w:color w:val="000000"/>
          <w:sz w:val="28"/>
        </w:rPr>
        <w:t>
      2. 21642 әскери бөлімі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7" w:id="7"/>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
    <w:bookmarkStart w:name="z10"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1"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