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5748d" w14:textId="19574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Өндірістік экологиялық бақылау жүргізу кезінде қоршаған ортаға эмиссиялардың автоматтандырылған мониторингін жүргізу қағидаларын және өндірістік экологиялық бақылау нәтижелері бойынша есептілікке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2018 жылғы 7 қыркүйектегі № 356 бұйрығы. Қазақстан Республикасының Әділет министрлігінде 2018 жылғы 12 қазанда № 17543 болып тіркелді. Күші жойылды - Қазақстан Республикасы Экология, геология және табиғи ресурстар министрінің 2021 жылғы 22 маусымдағы № 208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22.06.2021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2007 жылғы 9 қаңтардағы Қазақстан Республикасының Экологиялық кодексі </w:t>
      </w:r>
      <w:r>
        <w:rPr>
          <w:rFonts w:ascii="Times New Roman"/>
          <w:b w:val="false"/>
          <w:i w:val="false"/>
          <w:color w:val="000000"/>
          <w:sz w:val="28"/>
        </w:rPr>
        <w:t>17-бабының</w:t>
      </w:r>
      <w:r>
        <w:rPr>
          <w:rFonts w:ascii="Times New Roman"/>
          <w:b w:val="false"/>
          <w:i w:val="false"/>
          <w:color w:val="000000"/>
          <w:sz w:val="28"/>
        </w:rPr>
        <w:t xml:space="preserve"> 30) тармақшасына,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Өндірістік экологиялық бақылау жүргізу кезінде қоршаған ортаға эмиссиялардың автоматтандырылған мониторингін жүргізу қағидалары және өндірістік экологиялық бақылау нәтижелері бойынша есептілікке қойылатын талаптар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Қоршаған ортаны қорғау министрінің және Қазақстан Республикасы Энергетика министрінің күші жойылған кейбір бұйрықтарының тізбесі бекітілсін.</w:t>
      </w:r>
    </w:p>
    <w:bookmarkEnd w:id="2"/>
    <w:bookmarkStart w:name="z4" w:id="3"/>
    <w:p>
      <w:pPr>
        <w:spacing w:after="0"/>
        <w:ind w:left="0"/>
        <w:jc w:val="both"/>
      </w:pPr>
      <w:r>
        <w:rPr>
          <w:rFonts w:ascii="Times New Roman"/>
          <w:b w:val="false"/>
          <w:i w:val="false"/>
          <w:color w:val="000000"/>
          <w:sz w:val="28"/>
        </w:rPr>
        <w:t>
      3. Қазақстан Республикасы Энергетика министрлігінің Экологиялық реттеу және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Ақпарат және коммуникациялар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Ауыл шаруашылығы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Инвестициялар және даму</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Статистика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"7" қыркүйектегі</w:t>
            </w:r>
            <w:r>
              <w:br/>
            </w:r>
            <w:r>
              <w:rPr>
                <w:rFonts w:ascii="Times New Roman"/>
                <w:b w:val="false"/>
                <w:i w:val="false"/>
                <w:color w:val="000000"/>
                <w:sz w:val="20"/>
              </w:rPr>
              <w:t>№ 356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Өндірістік экологиялық бақылау жүргізу кезінде қоршаған ортаға эмиссиялардың автоматтандырылған мониторингін жүргізу қағидалары және өндірістік экологиялық бақылау нәтижелері бойынша есептілікке қойылатын талаптар</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Өндірістік экологиялық бақылау жүргізу кезінде қоршаған ортаға эмиссиялардың автоматтандырылған мониторингін жүргізу тәртібі және өндірістік экологиялық бақылау нәтижелері бойынша есептілікке қойылатын талаптар (бұдан әрі – Қағидалар) 2007 жылғы 9 қаңтардағы Қазақстан Республикасының Экологиялық кодексі </w:t>
      </w:r>
      <w:r>
        <w:rPr>
          <w:rFonts w:ascii="Times New Roman"/>
          <w:b w:val="false"/>
          <w:i w:val="false"/>
          <w:color w:val="000000"/>
          <w:sz w:val="28"/>
        </w:rPr>
        <w:t>17-бабының</w:t>
      </w:r>
      <w:r>
        <w:rPr>
          <w:rFonts w:ascii="Times New Roman"/>
          <w:b w:val="false"/>
          <w:i w:val="false"/>
          <w:color w:val="000000"/>
          <w:sz w:val="28"/>
        </w:rPr>
        <w:t xml:space="preserve"> 30) тармақшасына және </w:t>
      </w:r>
      <w:r>
        <w:rPr>
          <w:rFonts w:ascii="Times New Roman"/>
          <w:b w:val="false"/>
          <w:i w:val="false"/>
          <w:color w:val="000000"/>
          <w:sz w:val="28"/>
        </w:rPr>
        <w:t>130-бабы</w:t>
      </w:r>
      <w:r>
        <w:rPr>
          <w:rFonts w:ascii="Times New Roman"/>
          <w:b w:val="false"/>
          <w:i w:val="false"/>
          <w:color w:val="000000"/>
          <w:sz w:val="28"/>
        </w:rPr>
        <w:t xml:space="preserve"> 1-тармағының 5) тармақшасына сәйкес әзірленген және өндірістік экологиялық бақылау жүргізу кезінде ластану көздерінде қоршаған ортаға эмиссиялар мониторингінің автоматтандырылған жүйесін орнату, өндірістік экологиялық бақылау жүргізу кезінде қоршаған ортаға эмиссиялардың автоматтандырылған мониторингін жүргізу тәртібін және өндірістік экологиялық бақылау нәтижелері бойынша есептілікке қойылатын талаптарды белгілейді.</w:t>
      </w:r>
    </w:p>
    <w:bookmarkEnd w:id="12"/>
    <w:bookmarkStart w:name="z15" w:id="13"/>
    <w:p>
      <w:pPr>
        <w:spacing w:after="0"/>
        <w:ind w:left="0"/>
        <w:jc w:val="both"/>
      </w:pPr>
      <w:r>
        <w:rPr>
          <w:rFonts w:ascii="Times New Roman"/>
          <w:b w:val="false"/>
          <w:i w:val="false"/>
          <w:color w:val="000000"/>
          <w:sz w:val="28"/>
        </w:rPr>
        <w:t>
      2. Осы Қағидаларда пайдаланылатын ұғымдар мен анықтамалар Қазақстан Республикасының заңнамасына сәйкес қолданылады.</w:t>
      </w:r>
    </w:p>
    <w:bookmarkEnd w:id="13"/>
    <w:bookmarkStart w:name="z16" w:id="14"/>
    <w:p>
      <w:pPr>
        <w:spacing w:after="0"/>
        <w:ind w:left="0"/>
        <w:jc w:val="left"/>
      </w:pPr>
      <w:r>
        <w:rPr>
          <w:rFonts w:ascii="Times New Roman"/>
          <w:b/>
          <w:i w:val="false"/>
          <w:color w:val="000000"/>
        </w:rPr>
        <w:t xml:space="preserve"> 2-тарау. Өндірістік экологиялық бақылау жүргізу кезінде ластану көздерінде қоршаған ортаға эмиссиялар мониторингінің автоматтандырылған жүйесін орнату тәртібі</w:t>
      </w:r>
    </w:p>
    <w:bookmarkEnd w:id="14"/>
    <w:bookmarkStart w:name="z17" w:id="15"/>
    <w:p>
      <w:pPr>
        <w:spacing w:after="0"/>
        <w:ind w:left="0"/>
        <w:jc w:val="both"/>
      </w:pPr>
      <w:r>
        <w:rPr>
          <w:rFonts w:ascii="Times New Roman"/>
          <w:b w:val="false"/>
          <w:i w:val="false"/>
          <w:color w:val="000000"/>
          <w:sz w:val="28"/>
        </w:rPr>
        <w:t>
      3. Қоршаған ортаға эмиссиялар мониторингінің автоматтандырылған жүйесін (бұдан әрі – эмиссиялар мониторингінің автоматтандырылған жүйесі) жобалау және қолданысқа енгізу мынадай кезеңдерден тұрады:</w:t>
      </w:r>
    </w:p>
    <w:bookmarkEnd w:id="15"/>
    <w:p>
      <w:pPr>
        <w:spacing w:after="0"/>
        <w:ind w:left="0"/>
        <w:jc w:val="both"/>
      </w:pPr>
      <w:r>
        <w:rPr>
          <w:rFonts w:ascii="Times New Roman"/>
          <w:b w:val="false"/>
          <w:i w:val="false"/>
          <w:color w:val="000000"/>
          <w:sz w:val="28"/>
        </w:rPr>
        <w:t>
      өндірістік объектілерді жобалауалды тексеру;</w:t>
      </w:r>
    </w:p>
    <w:p>
      <w:pPr>
        <w:spacing w:after="0"/>
        <w:ind w:left="0"/>
        <w:jc w:val="both"/>
      </w:pPr>
      <w:r>
        <w:rPr>
          <w:rFonts w:ascii="Times New Roman"/>
          <w:b w:val="false"/>
          <w:i w:val="false"/>
          <w:color w:val="000000"/>
          <w:sz w:val="28"/>
        </w:rPr>
        <w:t>
      кеңейтілген техникалық тапсырманы әзірлеу;</w:t>
      </w:r>
    </w:p>
    <w:p>
      <w:pPr>
        <w:spacing w:after="0"/>
        <w:ind w:left="0"/>
        <w:jc w:val="both"/>
      </w:pPr>
      <w:r>
        <w:rPr>
          <w:rFonts w:ascii="Times New Roman"/>
          <w:b w:val="false"/>
          <w:i w:val="false"/>
          <w:color w:val="000000"/>
          <w:sz w:val="28"/>
        </w:rPr>
        <w:t>
      жобаны әзірлеу;</w:t>
      </w:r>
    </w:p>
    <w:p>
      <w:pPr>
        <w:spacing w:after="0"/>
        <w:ind w:left="0"/>
        <w:jc w:val="both"/>
      </w:pPr>
      <w:r>
        <w:rPr>
          <w:rFonts w:ascii="Times New Roman"/>
          <w:b w:val="false"/>
          <w:i w:val="false"/>
          <w:color w:val="000000"/>
          <w:sz w:val="28"/>
        </w:rPr>
        <w:t>
      жобаның құрамына кіретін аналитикалық жабдықтарды сатып алу, монтаждау және іске қосу;</w:t>
      </w:r>
    </w:p>
    <w:p>
      <w:pPr>
        <w:spacing w:after="0"/>
        <w:ind w:left="0"/>
        <w:jc w:val="both"/>
      </w:pPr>
      <w:r>
        <w:rPr>
          <w:rFonts w:ascii="Times New Roman"/>
          <w:b w:val="false"/>
          <w:i w:val="false"/>
          <w:color w:val="000000"/>
          <w:sz w:val="28"/>
        </w:rPr>
        <w:t>
      іске қосу-баптау жұмыстары және қабылдау сынамалары;</w:t>
      </w:r>
    </w:p>
    <w:p>
      <w:pPr>
        <w:spacing w:after="0"/>
        <w:ind w:left="0"/>
        <w:jc w:val="both"/>
      </w:pPr>
      <w:r>
        <w:rPr>
          <w:rFonts w:ascii="Times New Roman"/>
          <w:b w:val="false"/>
          <w:i w:val="false"/>
          <w:color w:val="000000"/>
          <w:sz w:val="28"/>
        </w:rPr>
        <w:t>
      пайдалану бойынша нұсқаулықты әзірлеу;</w:t>
      </w:r>
    </w:p>
    <w:p>
      <w:pPr>
        <w:spacing w:after="0"/>
        <w:ind w:left="0"/>
        <w:jc w:val="both"/>
      </w:pPr>
      <w:r>
        <w:rPr>
          <w:rFonts w:ascii="Times New Roman"/>
          <w:b w:val="false"/>
          <w:i w:val="false"/>
          <w:color w:val="000000"/>
          <w:sz w:val="28"/>
        </w:rPr>
        <w:t>
      метрологиялық аттестаттау (калибрлеу);</w:t>
      </w:r>
    </w:p>
    <w:p>
      <w:pPr>
        <w:spacing w:after="0"/>
        <w:ind w:left="0"/>
        <w:jc w:val="both"/>
      </w:pPr>
      <w:r>
        <w:rPr>
          <w:rFonts w:ascii="Times New Roman"/>
          <w:b w:val="false"/>
          <w:i w:val="false"/>
          <w:color w:val="000000"/>
          <w:sz w:val="28"/>
        </w:rPr>
        <w:t>
      қабылдау сынамалары;</w:t>
      </w:r>
    </w:p>
    <w:p>
      <w:pPr>
        <w:spacing w:after="0"/>
        <w:ind w:left="0"/>
        <w:jc w:val="both"/>
      </w:pPr>
      <w:r>
        <w:rPr>
          <w:rFonts w:ascii="Times New Roman"/>
          <w:b w:val="false"/>
          <w:i w:val="false"/>
          <w:color w:val="000000"/>
          <w:sz w:val="28"/>
        </w:rPr>
        <w:t>
      пайдалануға енгізу.</w:t>
      </w:r>
    </w:p>
    <w:bookmarkStart w:name="z18" w:id="16"/>
    <w:p>
      <w:pPr>
        <w:spacing w:after="0"/>
        <w:ind w:left="0"/>
        <w:jc w:val="both"/>
      </w:pPr>
      <w:r>
        <w:rPr>
          <w:rFonts w:ascii="Times New Roman"/>
          <w:b w:val="false"/>
          <w:i w:val="false"/>
          <w:color w:val="000000"/>
          <w:sz w:val="28"/>
        </w:rPr>
        <w:t>
      4. Эмиссиялар мониторингінің автоматтандырылған жүйесінің жобасын табиғат пайдаланушы дербес немесе басқа ұйымды тарта отырып орындайды.</w:t>
      </w:r>
    </w:p>
    <w:bookmarkEnd w:id="16"/>
    <w:bookmarkStart w:name="z19" w:id="17"/>
    <w:p>
      <w:pPr>
        <w:spacing w:after="0"/>
        <w:ind w:left="0"/>
        <w:jc w:val="both"/>
      </w:pPr>
      <w:r>
        <w:rPr>
          <w:rFonts w:ascii="Times New Roman"/>
          <w:b w:val="false"/>
          <w:i w:val="false"/>
          <w:color w:val="000000"/>
          <w:sz w:val="28"/>
        </w:rPr>
        <w:t>
      5. Эмиссиялар мониторингінің автоматтандырылған жүйесінің жобасы мыналардан тұрады:</w:t>
      </w:r>
    </w:p>
    <w:bookmarkEnd w:id="17"/>
    <w:p>
      <w:pPr>
        <w:spacing w:after="0"/>
        <w:ind w:left="0"/>
        <w:jc w:val="both"/>
      </w:pPr>
      <w:r>
        <w:rPr>
          <w:rFonts w:ascii="Times New Roman"/>
          <w:b w:val="false"/>
          <w:i w:val="false"/>
          <w:color w:val="000000"/>
          <w:sz w:val="28"/>
        </w:rPr>
        <w:t>
      эмиссиялар мониторингінің автоматтандырылған жүйесі орнатылатын өндірістік объектілер мен технологиялық жабдықтың сипаттамасы;</w:t>
      </w:r>
    </w:p>
    <w:p>
      <w:pPr>
        <w:spacing w:after="0"/>
        <w:ind w:left="0"/>
        <w:jc w:val="both"/>
      </w:pPr>
      <w:r>
        <w:rPr>
          <w:rFonts w:ascii="Times New Roman"/>
          <w:b w:val="false"/>
          <w:i w:val="false"/>
          <w:color w:val="000000"/>
          <w:sz w:val="28"/>
        </w:rPr>
        <w:t>
      ластаушы заттардың концентрациясын өлшеудің қателігіне қойылатын талаптар;</w:t>
      </w:r>
    </w:p>
    <w:p>
      <w:pPr>
        <w:spacing w:after="0"/>
        <w:ind w:left="0"/>
        <w:jc w:val="both"/>
      </w:pPr>
      <w:r>
        <w:rPr>
          <w:rFonts w:ascii="Times New Roman"/>
          <w:b w:val="false"/>
          <w:i w:val="false"/>
          <w:color w:val="000000"/>
          <w:sz w:val="28"/>
        </w:rPr>
        <w:t>
      аналитикалық жабдықты орнату орындары;</w:t>
      </w:r>
    </w:p>
    <w:p>
      <w:pPr>
        <w:spacing w:after="0"/>
        <w:ind w:left="0"/>
        <w:jc w:val="both"/>
      </w:pPr>
      <w:r>
        <w:rPr>
          <w:rFonts w:ascii="Times New Roman"/>
          <w:b w:val="false"/>
          <w:i w:val="false"/>
          <w:color w:val="000000"/>
          <w:sz w:val="28"/>
        </w:rPr>
        <w:t>
      эмиссиялар мониторингінің автоматтандырылған жүйесінің құрылымы, оның элементтерін сипаттау;</w:t>
      </w:r>
    </w:p>
    <w:p>
      <w:pPr>
        <w:spacing w:after="0"/>
        <w:ind w:left="0"/>
        <w:jc w:val="both"/>
      </w:pPr>
      <w:r>
        <w:rPr>
          <w:rFonts w:ascii="Times New Roman"/>
          <w:b w:val="false"/>
          <w:i w:val="false"/>
          <w:color w:val="000000"/>
          <w:sz w:val="28"/>
        </w:rPr>
        <w:t>
      эмиссиялар мониторингінің автоматтандырылған жүйесін орналастыру схемасы;</w:t>
      </w:r>
    </w:p>
    <w:p>
      <w:pPr>
        <w:spacing w:after="0"/>
        <w:ind w:left="0"/>
        <w:jc w:val="both"/>
      </w:pPr>
      <w:r>
        <w:rPr>
          <w:rFonts w:ascii="Times New Roman"/>
          <w:b w:val="false"/>
          <w:i w:val="false"/>
          <w:color w:val="000000"/>
          <w:sz w:val="28"/>
        </w:rPr>
        <w:t>
      қоршаған ортаны қорғау саласындағы уәкілетті органның (бұдан әрі – уәкілетті орган) ақпараттық жүйесіне эмиссия мониторингінің деректерін беруге арналған бағдарламалық қамтылым;</w:t>
      </w:r>
    </w:p>
    <w:p>
      <w:pPr>
        <w:spacing w:after="0"/>
        <w:ind w:left="0"/>
        <w:jc w:val="both"/>
      </w:pPr>
      <w:r>
        <w:rPr>
          <w:rFonts w:ascii="Times New Roman"/>
          <w:b w:val="false"/>
          <w:i w:val="false"/>
          <w:color w:val="000000"/>
          <w:sz w:val="28"/>
        </w:rPr>
        <w:t>
      өндіріс жағдайларын, технологиялық жабдықтың түрін, конструктивті ерекшеліктерін, құрастыруын, технологиялық параметрлерді, қауіпсіздік талаптарын, қызмет көрсету мүмкіндігі ескерілген өлшеу құралдарының түрлері.</w:t>
      </w:r>
    </w:p>
    <w:bookmarkStart w:name="z20" w:id="18"/>
    <w:p>
      <w:pPr>
        <w:spacing w:after="0"/>
        <w:ind w:left="0"/>
        <w:jc w:val="both"/>
      </w:pPr>
      <w:r>
        <w:rPr>
          <w:rFonts w:ascii="Times New Roman"/>
          <w:b w:val="false"/>
          <w:i w:val="false"/>
          <w:color w:val="000000"/>
          <w:sz w:val="28"/>
        </w:rPr>
        <w:t>
      6. Эмиссиялар мониторингінің автоматтандырылған жүйесін жобалау Қазақстан Республикасының техникалық реттеу, ақпараттық қауiпсiздiк саласындағы заңнамасының  талаптарына сәйкес жүзеге асырылады.</w:t>
      </w:r>
    </w:p>
    <w:bookmarkEnd w:id="18"/>
    <w:bookmarkStart w:name="z21" w:id="19"/>
    <w:p>
      <w:pPr>
        <w:spacing w:after="0"/>
        <w:ind w:left="0"/>
        <w:jc w:val="both"/>
      </w:pPr>
      <w:r>
        <w:rPr>
          <w:rFonts w:ascii="Times New Roman"/>
          <w:b w:val="false"/>
          <w:i w:val="false"/>
          <w:color w:val="000000"/>
          <w:sz w:val="28"/>
        </w:rPr>
        <w:t>
      7. Эмиссиялар мониторингінің автоматтандырылған жүйесінің жобасы уәкілетті органға назарға алу үшін жіберіледі.</w:t>
      </w:r>
    </w:p>
    <w:bookmarkEnd w:id="19"/>
    <w:bookmarkStart w:name="z22" w:id="20"/>
    <w:p>
      <w:pPr>
        <w:spacing w:after="0"/>
        <w:ind w:left="0"/>
        <w:jc w:val="left"/>
      </w:pPr>
      <w:r>
        <w:rPr>
          <w:rFonts w:ascii="Times New Roman"/>
          <w:b/>
          <w:i w:val="false"/>
          <w:color w:val="000000"/>
        </w:rPr>
        <w:t xml:space="preserve"> 3-тарау. Өндірістік экологиялық бақылау жүргізу кезінде қоршаған ортаға эмиссиялардың автоматтандырылған мониторингін жүргізу тәртібі</w:t>
      </w:r>
    </w:p>
    <w:bookmarkEnd w:id="20"/>
    <w:bookmarkStart w:name="z23" w:id="21"/>
    <w:p>
      <w:pPr>
        <w:spacing w:after="0"/>
        <w:ind w:left="0"/>
        <w:jc w:val="both"/>
      </w:pPr>
      <w:r>
        <w:rPr>
          <w:rFonts w:ascii="Times New Roman"/>
          <w:b w:val="false"/>
          <w:i w:val="false"/>
          <w:color w:val="000000"/>
          <w:sz w:val="28"/>
        </w:rPr>
        <w:t>
      8. Қоршаған ортаға эмиссиялардың автоматтандырылған мониторингін табиғат пайдаланушымен немесе әзірленетін жобаға сәйкес ластаушы көздеріндегі эмиссияларға үздіксіз өлшеуді жүзеге асыратын құралдарды орнату арқылы табиғат пайдаланушы жүргізеді.</w:t>
      </w:r>
    </w:p>
    <w:bookmarkEnd w:id="21"/>
    <w:bookmarkStart w:name="z24" w:id="22"/>
    <w:p>
      <w:pPr>
        <w:spacing w:after="0"/>
        <w:ind w:left="0"/>
        <w:jc w:val="both"/>
      </w:pPr>
      <w:r>
        <w:rPr>
          <w:rFonts w:ascii="Times New Roman"/>
          <w:b w:val="false"/>
          <w:i w:val="false"/>
          <w:color w:val="000000"/>
          <w:sz w:val="28"/>
        </w:rPr>
        <w:t>
      9. Эмиссияларға үздіксіз өлшеуді жүзеге асыратын құралдардың салыстырмалы қателігінің рұқсат етілген шегі паспорттық деректермен анықталады.</w:t>
      </w:r>
    </w:p>
    <w:bookmarkEnd w:id="22"/>
    <w:bookmarkStart w:name="z25" w:id="23"/>
    <w:p>
      <w:pPr>
        <w:spacing w:after="0"/>
        <w:ind w:left="0"/>
        <w:jc w:val="both"/>
      </w:pPr>
      <w:r>
        <w:rPr>
          <w:rFonts w:ascii="Times New Roman"/>
          <w:b w:val="false"/>
          <w:i w:val="false"/>
          <w:color w:val="000000"/>
          <w:sz w:val="28"/>
        </w:rPr>
        <w:t xml:space="preserve">
      10. Үздіксіз өлшеу нәтижелері компьютер мониторында ағымдағы және жинақталған шығарындылардың мәндерін көрсететін кестелер түрінде, сондай-ақ графиктер түрінде көрсетіледі. </w:t>
      </w:r>
    </w:p>
    <w:bookmarkEnd w:id="23"/>
    <w:bookmarkStart w:name="z26" w:id="24"/>
    <w:p>
      <w:pPr>
        <w:spacing w:after="0"/>
        <w:ind w:left="0"/>
        <w:jc w:val="both"/>
      </w:pPr>
      <w:r>
        <w:rPr>
          <w:rFonts w:ascii="Times New Roman"/>
          <w:b w:val="false"/>
          <w:i w:val="false"/>
          <w:color w:val="000000"/>
          <w:sz w:val="28"/>
        </w:rPr>
        <w:t>
      11. Өндірістік экологиялық бақылау жүргізу кезінде қоршаған ортаға эмиссиялардың автоматтандырылған мониторингі тексеру (калибрлеу), жөндеу, төтенше жағдайлар жағдайларын қоспағанда, үздіксіз жүзеге асырылады.</w:t>
      </w:r>
    </w:p>
    <w:bookmarkEnd w:id="24"/>
    <w:bookmarkStart w:name="z27" w:id="25"/>
    <w:p>
      <w:pPr>
        <w:spacing w:after="0"/>
        <w:ind w:left="0"/>
        <w:jc w:val="both"/>
      </w:pPr>
      <w:r>
        <w:rPr>
          <w:rFonts w:ascii="Times New Roman"/>
          <w:b w:val="false"/>
          <w:i w:val="false"/>
          <w:color w:val="000000"/>
          <w:sz w:val="28"/>
        </w:rPr>
        <w:t>
      12. Эмиссияларға үздіксіз өлшеуді жүзеге асыратын құралдардың деректері нақты уақыт режимінде (онлайн) өңделмеген түрінде уәкілетті органның ақпараттық жүйесіне жеткізіледі.</w:t>
      </w:r>
    </w:p>
    <w:bookmarkEnd w:id="25"/>
    <w:bookmarkStart w:name="z28" w:id="26"/>
    <w:p>
      <w:pPr>
        <w:spacing w:after="0"/>
        <w:ind w:left="0"/>
        <w:jc w:val="both"/>
      </w:pPr>
      <w:r>
        <w:rPr>
          <w:rFonts w:ascii="Times New Roman"/>
          <w:b w:val="false"/>
          <w:i w:val="false"/>
          <w:color w:val="000000"/>
          <w:sz w:val="28"/>
        </w:rPr>
        <w:t>
      13. Табиғат пайдаланушы эмиссиялар мониторингінің автоматтандырылған жүйесін өлшеудің сенімділігін және ақпарат жинау, өңдеу, сақтау және беру құралдарының жұмысын бұзатын рұқсатсыз араласудан қорғауды қамтамасыз етеді.</w:t>
      </w:r>
    </w:p>
    <w:bookmarkEnd w:id="26"/>
    <w:bookmarkStart w:name="z29" w:id="27"/>
    <w:p>
      <w:pPr>
        <w:spacing w:after="0"/>
        <w:ind w:left="0"/>
        <w:jc w:val="both"/>
      </w:pPr>
      <w:r>
        <w:rPr>
          <w:rFonts w:ascii="Times New Roman"/>
          <w:b w:val="false"/>
          <w:i w:val="false"/>
          <w:color w:val="000000"/>
          <w:sz w:val="28"/>
        </w:rPr>
        <w:t>
      14. Эмиссиялар мониторингінің автоматтандырылған жүйесі жоспарлы немесе авариялық ажыратылған кезде эмиссияларды есептеу ажырату кезеңіне аспаптық (немесе есептік) мониторинг негізінде қамтамасыз етіледі.</w:t>
      </w:r>
    </w:p>
    <w:bookmarkEnd w:id="27"/>
    <w:bookmarkStart w:name="z30" w:id="28"/>
    <w:p>
      <w:pPr>
        <w:spacing w:after="0"/>
        <w:ind w:left="0"/>
        <w:jc w:val="left"/>
      </w:pPr>
      <w:r>
        <w:rPr>
          <w:rFonts w:ascii="Times New Roman"/>
          <w:b/>
          <w:i w:val="false"/>
          <w:color w:val="000000"/>
        </w:rPr>
        <w:t xml:space="preserve"> 4-тарау. Өндірістік экологиялық бақылау нәтижелері бойынша есептілікке қойылатын талаптар</w:t>
      </w:r>
    </w:p>
    <w:bookmarkEnd w:id="28"/>
    <w:bookmarkStart w:name="z31" w:id="29"/>
    <w:p>
      <w:pPr>
        <w:spacing w:after="0"/>
        <w:ind w:left="0"/>
        <w:jc w:val="both"/>
      </w:pPr>
      <w:r>
        <w:rPr>
          <w:rFonts w:ascii="Times New Roman"/>
          <w:b w:val="false"/>
          <w:i w:val="false"/>
          <w:color w:val="000000"/>
          <w:sz w:val="28"/>
        </w:rPr>
        <w:t>
      15. Өндірістік экологиялық бақылау нәтижелері бойынша есептілікке қойылатын талаптар арнайы табиғат пайдалануды жүзеге асыратын жеке және заңды тұлғаларға қолданылады.</w:t>
      </w:r>
    </w:p>
    <w:bookmarkEnd w:id="29"/>
    <w:bookmarkStart w:name="z32" w:id="30"/>
    <w:p>
      <w:pPr>
        <w:spacing w:after="0"/>
        <w:ind w:left="0"/>
        <w:jc w:val="both"/>
      </w:pPr>
      <w:r>
        <w:rPr>
          <w:rFonts w:ascii="Times New Roman"/>
          <w:b w:val="false"/>
          <w:i w:val="false"/>
          <w:color w:val="000000"/>
          <w:sz w:val="28"/>
        </w:rPr>
        <w:t xml:space="preserve">
      16. Өндірістік экологиялық бақылау нәтижелері бойынша есеп осы Қағидалардағы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қағаз немесе электронды түрде ұсынылады.</w:t>
      </w:r>
    </w:p>
    <w:bookmarkEnd w:id="30"/>
    <w:bookmarkStart w:name="z33" w:id="31"/>
    <w:p>
      <w:pPr>
        <w:spacing w:after="0"/>
        <w:ind w:left="0"/>
        <w:jc w:val="both"/>
      </w:pPr>
      <w:r>
        <w:rPr>
          <w:rFonts w:ascii="Times New Roman"/>
          <w:b w:val="false"/>
          <w:i w:val="false"/>
          <w:color w:val="000000"/>
          <w:sz w:val="28"/>
        </w:rPr>
        <w:t>
      17. Өндірістік экологиялық бақылау нәтижелері бойынша есепке жұмыстарды орындау туралы түсіндірме жазба қоса беріледі, оны табиғат пайдаланушы еркін нысанда жасайды.</w:t>
      </w:r>
    </w:p>
    <w:bookmarkEnd w:id="31"/>
    <w:bookmarkStart w:name="z34" w:id="32"/>
    <w:p>
      <w:pPr>
        <w:spacing w:after="0"/>
        <w:ind w:left="0"/>
        <w:jc w:val="both"/>
      </w:pPr>
      <w:r>
        <w:rPr>
          <w:rFonts w:ascii="Times New Roman"/>
          <w:b w:val="false"/>
          <w:i w:val="false"/>
          <w:color w:val="000000"/>
          <w:sz w:val="28"/>
        </w:rPr>
        <w:t xml:space="preserve">
      18. Өндірістік экологиялық бақылау бағдарламасын орындау туралы есептілік және оған түсіндірме жазба осы Қағиданың </w:t>
      </w:r>
      <w:r>
        <w:rPr>
          <w:rFonts w:ascii="Times New Roman"/>
          <w:b w:val="false"/>
          <w:i w:val="false"/>
          <w:color w:val="000000"/>
          <w:sz w:val="28"/>
        </w:rPr>
        <w:t>19</w:t>
      </w:r>
      <w:r>
        <w:rPr>
          <w:rFonts w:ascii="Times New Roman"/>
          <w:b w:val="false"/>
          <w:i w:val="false"/>
          <w:color w:val="000000"/>
          <w:sz w:val="28"/>
        </w:rPr>
        <w:t xml:space="preserve"> және 20-тармақтарында көрсетілген графиктерге сәйкес қоршаған ортаны қорғау саласындағы уәкілетті органның аумақтық бөлімшелеріне тапсырылады.</w:t>
      </w:r>
    </w:p>
    <w:bookmarkEnd w:id="32"/>
    <w:bookmarkStart w:name="z35" w:id="33"/>
    <w:p>
      <w:pPr>
        <w:spacing w:after="0"/>
        <w:ind w:left="0"/>
        <w:jc w:val="both"/>
      </w:pPr>
      <w:r>
        <w:rPr>
          <w:rFonts w:ascii="Times New Roman"/>
          <w:b w:val="false"/>
          <w:i w:val="false"/>
          <w:color w:val="000000"/>
          <w:sz w:val="28"/>
        </w:rPr>
        <w:t>
      19. Кезеңдік есептерді тапсыру графигі:</w:t>
      </w:r>
    </w:p>
    <w:bookmarkEnd w:id="33"/>
    <w:p>
      <w:pPr>
        <w:spacing w:after="0"/>
        <w:ind w:left="0"/>
        <w:jc w:val="both"/>
      </w:pPr>
      <w:r>
        <w:rPr>
          <w:rFonts w:ascii="Times New Roman"/>
          <w:b w:val="false"/>
          <w:i w:val="false"/>
          <w:color w:val="000000"/>
          <w:sz w:val="28"/>
        </w:rPr>
        <w:t>
      атмосфераға шығарындылар мониторингі бойынша есеп тоқсан сайын, есепті тоқсаннан кейін 10 жұмыс күні ішінде тапсырылады;</w:t>
      </w:r>
    </w:p>
    <w:p>
      <w:pPr>
        <w:spacing w:after="0"/>
        <w:ind w:left="0"/>
        <w:jc w:val="both"/>
      </w:pPr>
      <w:r>
        <w:rPr>
          <w:rFonts w:ascii="Times New Roman"/>
          <w:b w:val="false"/>
          <w:i w:val="false"/>
          <w:color w:val="000000"/>
          <w:sz w:val="28"/>
        </w:rPr>
        <w:t>
      суға төгінділер мониторингі бойынша есеп тоқсан сайын, есепті тоқсаннан кейін 10 жұмыс күні ішінде тапсырылады;</w:t>
      </w:r>
    </w:p>
    <w:p>
      <w:pPr>
        <w:spacing w:after="0"/>
        <w:ind w:left="0"/>
        <w:jc w:val="both"/>
      </w:pPr>
      <w:r>
        <w:rPr>
          <w:rFonts w:ascii="Times New Roman"/>
          <w:b w:val="false"/>
          <w:i w:val="false"/>
          <w:color w:val="000000"/>
          <w:sz w:val="28"/>
        </w:rPr>
        <w:t>
      қалдықтар мониторингі бойынша есеп тоқсан сайын, есепті тоқсаннан кейін 10 жұмыс күні ішінде тапсырылады;</w:t>
      </w:r>
    </w:p>
    <w:p>
      <w:pPr>
        <w:spacing w:after="0"/>
        <w:ind w:left="0"/>
        <w:jc w:val="both"/>
      </w:pPr>
      <w:r>
        <w:rPr>
          <w:rFonts w:ascii="Times New Roman"/>
          <w:b w:val="false"/>
          <w:i w:val="false"/>
          <w:color w:val="000000"/>
          <w:sz w:val="28"/>
        </w:rPr>
        <w:t>
      жердің ластану деңгейінің мониторингі бойынша есеп тоқсан сайын, есепті тоқсаннан кейін 10 жұмыс күні ішінде тапсырылады;</w:t>
      </w:r>
    </w:p>
    <w:p>
      <w:pPr>
        <w:spacing w:after="0"/>
        <w:ind w:left="0"/>
        <w:jc w:val="both"/>
      </w:pPr>
      <w:r>
        <w:rPr>
          <w:rFonts w:ascii="Times New Roman"/>
          <w:b w:val="false"/>
          <w:i w:val="false"/>
          <w:color w:val="000000"/>
          <w:sz w:val="28"/>
        </w:rPr>
        <w:t>
      радиациялық мониторинг бойынша есеп тоқсан сайын, есепті тоқсаннан кейін 10 жұмыс күні ішінде тапсырылады;</w:t>
      </w:r>
    </w:p>
    <w:p>
      <w:pPr>
        <w:spacing w:after="0"/>
        <w:ind w:left="0"/>
        <w:jc w:val="both"/>
      </w:pPr>
      <w:r>
        <w:rPr>
          <w:rFonts w:ascii="Times New Roman"/>
          <w:b w:val="false"/>
          <w:i w:val="false"/>
          <w:color w:val="000000"/>
          <w:sz w:val="28"/>
        </w:rPr>
        <w:t>
      санитариялық-қорғау аймағының шекарасында әсер ету мониторингі (атмосфералық ауа, су ресурстары, топырақ жамылғысы) бойынша есеп тоқсан сайын, есепті тоқсаннан кейін 10 жұмыс күні ішінде тапсырылады;</w:t>
      </w:r>
    </w:p>
    <w:p>
      <w:pPr>
        <w:spacing w:after="0"/>
        <w:ind w:left="0"/>
        <w:jc w:val="both"/>
      </w:pPr>
      <w:r>
        <w:rPr>
          <w:rFonts w:ascii="Times New Roman"/>
          <w:b w:val="false"/>
          <w:i w:val="false"/>
          <w:color w:val="000000"/>
          <w:sz w:val="28"/>
        </w:rPr>
        <w:t>
      қалдықтарды орналастыру полигондарындағы газ мониторингі бойынша есеп тоқсан сайын, есепті тоқсаннан кейін 10 жұмыс күні ішінде тапсырылады.</w:t>
      </w:r>
    </w:p>
    <w:p>
      <w:pPr>
        <w:spacing w:after="0"/>
        <w:ind w:left="0"/>
        <w:jc w:val="both"/>
      </w:pPr>
      <w:r>
        <w:rPr>
          <w:rFonts w:ascii="Times New Roman"/>
          <w:b w:val="false"/>
          <w:i w:val="false"/>
          <w:color w:val="000000"/>
          <w:sz w:val="28"/>
        </w:rPr>
        <w:t>
      20. Каспий теңізінің қазақстандық секторында мұнай операцияларын жүргізу кезінде өндірістік экологиялық мониторинг шеңберінде кезеңдік есептерді тапсыру графигі:</w:t>
      </w:r>
    </w:p>
    <w:p>
      <w:pPr>
        <w:spacing w:after="0"/>
        <w:ind w:left="0"/>
        <w:jc w:val="both"/>
      </w:pPr>
      <w:r>
        <w:rPr>
          <w:rFonts w:ascii="Times New Roman"/>
          <w:b w:val="false"/>
          <w:i w:val="false"/>
          <w:color w:val="000000"/>
          <w:sz w:val="28"/>
        </w:rPr>
        <w:t>
      табиғат пайдаланушы операциялық экологиялық мониторинг бойынша тоқсандық және жылдық есептерді есептік тоқсан аяқталғаннан кейін 10 жұмыс күні ішінде;</w:t>
      </w:r>
    </w:p>
    <w:p>
      <w:pPr>
        <w:spacing w:after="0"/>
        <w:ind w:left="0"/>
        <w:jc w:val="both"/>
      </w:pPr>
      <w:r>
        <w:rPr>
          <w:rFonts w:ascii="Times New Roman"/>
          <w:b w:val="false"/>
          <w:i w:val="false"/>
          <w:color w:val="000000"/>
          <w:sz w:val="28"/>
        </w:rPr>
        <w:t>
      эмиссиялар мониторингі бойынша тоқсандық және жылдық есептерді есепті кезең аяқталғаннан кейін 10 жұмыс күні ішінде;</w:t>
      </w:r>
    </w:p>
    <w:p>
      <w:pPr>
        <w:spacing w:after="0"/>
        <w:ind w:left="0"/>
        <w:jc w:val="both"/>
      </w:pPr>
      <w:r>
        <w:rPr>
          <w:rFonts w:ascii="Times New Roman"/>
          <w:b w:val="false"/>
          <w:i w:val="false"/>
          <w:color w:val="000000"/>
          <w:sz w:val="28"/>
        </w:rPr>
        <w:t>
      әсер ету мониторингі бойынша жылдық есептерді есепті кезең аяқталғаннан кейін 2 ай ішінде тапсырады.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экологиялық бақылау</w:t>
            </w:r>
            <w:r>
              <w:br/>
            </w:r>
            <w:r>
              <w:rPr>
                <w:rFonts w:ascii="Times New Roman"/>
                <w:b w:val="false"/>
                <w:i w:val="false"/>
                <w:color w:val="000000"/>
                <w:sz w:val="20"/>
              </w:rPr>
              <w:t>жүргізу кезінде қоршаған</w:t>
            </w:r>
            <w:r>
              <w:br/>
            </w:r>
            <w:r>
              <w:rPr>
                <w:rFonts w:ascii="Times New Roman"/>
                <w:b w:val="false"/>
                <w:i w:val="false"/>
                <w:color w:val="000000"/>
                <w:sz w:val="20"/>
              </w:rPr>
              <w:t>ортаға эмиссиялардың</w:t>
            </w:r>
            <w:r>
              <w:br/>
            </w:r>
            <w:r>
              <w:rPr>
                <w:rFonts w:ascii="Times New Roman"/>
                <w:b w:val="false"/>
                <w:i w:val="false"/>
                <w:color w:val="000000"/>
                <w:sz w:val="20"/>
              </w:rPr>
              <w:t>автоматтандырылған</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 және өндірістік</w:t>
            </w:r>
            <w:r>
              <w:br/>
            </w:r>
            <w:r>
              <w:rPr>
                <w:rFonts w:ascii="Times New Roman"/>
                <w:b w:val="false"/>
                <w:i w:val="false"/>
                <w:color w:val="000000"/>
                <w:sz w:val="20"/>
              </w:rPr>
              <w:t>экологиялық бақылау</w:t>
            </w:r>
            <w:r>
              <w:br/>
            </w:r>
            <w:r>
              <w:rPr>
                <w:rFonts w:ascii="Times New Roman"/>
                <w:b w:val="false"/>
                <w:i w:val="false"/>
                <w:color w:val="000000"/>
                <w:sz w:val="20"/>
              </w:rPr>
              <w:t>нәтижелері бойынша</w:t>
            </w:r>
            <w:r>
              <w:br/>
            </w:r>
            <w:r>
              <w:rPr>
                <w:rFonts w:ascii="Times New Roman"/>
                <w:b w:val="false"/>
                <w:i w:val="false"/>
                <w:color w:val="000000"/>
                <w:sz w:val="20"/>
              </w:rPr>
              <w:t>есептілікке қойылатын</w:t>
            </w:r>
            <w:r>
              <w:br/>
            </w:r>
            <w:r>
              <w:rPr>
                <w:rFonts w:ascii="Times New Roman"/>
                <w:b w:val="false"/>
                <w:i w:val="false"/>
                <w:color w:val="000000"/>
                <w:sz w:val="20"/>
              </w:rPr>
              <w:t>талаптарға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34"/>
    <w:p>
      <w:pPr>
        <w:spacing w:after="0"/>
        <w:ind w:left="0"/>
        <w:jc w:val="left"/>
      </w:pPr>
      <w:r>
        <w:rPr>
          <w:rFonts w:ascii="Times New Roman"/>
          <w:b/>
          <w:i w:val="false"/>
          <w:color w:val="000000"/>
        </w:rPr>
        <w:t xml:space="preserve"> Өндірістік экологиялық бақылау нәтижелері бойынша есеп</w:t>
      </w:r>
    </w:p>
    <w:bookmarkEnd w:id="34"/>
    <w:p>
      <w:pPr>
        <w:spacing w:after="0"/>
        <w:ind w:left="0"/>
        <w:jc w:val="both"/>
      </w:pPr>
      <w:r>
        <w:rPr>
          <w:rFonts w:ascii="Times New Roman"/>
          <w:b w:val="false"/>
          <w:i w:val="false"/>
          <w:color w:val="000000"/>
          <w:sz w:val="28"/>
        </w:rPr>
        <w:t xml:space="preserve">
      </w:t>
      </w:r>
      <w:r>
        <w:rPr>
          <w:rFonts w:ascii="Times New Roman"/>
          <w:b/>
          <w:i w:val="false"/>
          <w:color w:val="000000"/>
          <w:sz w:val="28"/>
        </w:rPr>
        <w:t>Нысанның индексі:</w:t>
      </w:r>
      <w:r>
        <w:rPr>
          <w:rFonts w:ascii="Times New Roman"/>
          <w:b w:val="false"/>
          <w:i w:val="false"/>
          <w:color w:val="000000"/>
          <w:sz w:val="28"/>
        </w:rPr>
        <w:t xml:space="preserve"> Өндірістік экологиялық бақылау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Нысан қайда ұсынылады:</w:t>
      </w:r>
      <w:r>
        <w:rPr>
          <w:rFonts w:ascii="Times New Roman"/>
          <w:b w:val="false"/>
          <w:i w:val="false"/>
          <w:color w:val="000000"/>
          <w:sz w:val="28"/>
        </w:rPr>
        <w:t xml:space="preserve"> қоршаған ортаны қорғау саласындағы уәкілетті органның аумақтық бөлімшелеріне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Ақпарат жинау кезеңділігі:</w:t>
      </w:r>
      <w:r>
        <w:rPr>
          <w:rFonts w:ascii="Times New Roman"/>
          <w:b w:val="false"/>
          <w:i w:val="false"/>
          <w:color w:val="000000"/>
          <w:sz w:val="28"/>
        </w:rPr>
        <w:t xml:space="preserve"> тоқсан сайын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Ақпарат ұсынатын тұлғалар тобы:</w:t>
      </w:r>
      <w:r>
        <w:rPr>
          <w:rFonts w:ascii="Times New Roman"/>
          <w:b w:val="false"/>
          <w:i w:val="false"/>
          <w:color w:val="000000"/>
          <w:sz w:val="28"/>
        </w:rPr>
        <w:t xml:space="preserve"> арнайы табиғат пайдалануды жүзеге асыратын жеке және заңды тұлғалар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Нысанның берілетін мерзімі:</w:t>
      </w:r>
      <w:r>
        <w:rPr>
          <w:rFonts w:ascii="Times New Roman"/>
          <w:b w:val="false"/>
          <w:i w:val="false"/>
          <w:color w:val="000000"/>
          <w:sz w:val="28"/>
        </w:rPr>
        <w:t xml:space="preserve"> тоқсан сайын, жыл сайын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Есепті кезең:</w:t>
      </w:r>
      <w:r>
        <w:rPr>
          <w:rFonts w:ascii="Times New Roman"/>
          <w:b w:val="false"/>
          <w:i w:val="false"/>
          <w:color w:val="000000"/>
          <w:sz w:val="28"/>
        </w:rPr>
        <w:t xml:space="preserve"> тоқсан сайын, жыл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кесте</w:t>
            </w:r>
          </w:p>
        </w:tc>
      </w:tr>
    </w:tbl>
    <w:bookmarkStart w:name="z39" w:id="35"/>
    <w:p>
      <w:pPr>
        <w:spacing w:after="0"/>
        <w:ind w:left="0"/>
        <w:jc w:val="left"/>
      </w:pPr>
      <w:r>
        <w:rPr>
          <w:rFonts w:ascii="Times New Roman"/>
          <w:b/>
          <w:i w:val="false"/>
          <w:color w:val="000000"/>
        </w:rPr>
        <w:t xml:space="preserve"> 1. Жалпы мәліметтер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9"/>
        <w:gridCol w:w="4797"/>
        <w:gridCol w:w="2672"/>
        <w:gridCol w:w="2672"/>
      </w:tblGrid>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объектінің атауы (орналасқан жері)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процестің қысқаша сипаттамасы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 жиілігі</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кесте</w:t>
            </w:r>
          </w:p>
        </w:tc>
      </w:tr>
    </w:tbl>
    <w:bookmarkStart w:name="z41" w:id="36"/>
    <w:p>
      <w:pPr>
        <w:spacing w:after="0"/>
        <w:ind w:left="0"/>
        <w:jc w:val="left"/>
      </w:pPr>
      <w:r>
        <w:rPr>
          <w:rFonts w:ascii="Times New Roman"/>
          <w:b/>
          <w:i w:val="false"/>
          <w:color w:val="000000"/>
        </w:rPr>
        <w:t xml:space="preserve"> 2. Зертхана туралы мәліметтер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9"/>
        <w:gridCol w:w="2757"/>
        <w:gridCol w:w="4556"/>
        <w:gridCol w:w="2758"/>
      </w:tblGrid>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сынақ зертханасының атауы</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сынақ зертханасы аттестатының нөмірі және мерзімі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аккредиттелген саласы</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кесте</w:t>
            </w:r>
          </w:p>
        </w:tc>
      </w:tr>
    </w:tbl>
    <w:bookmarkStart w:name="z42" w:id="37"/>
    <w:p>
      <w:pPr>
        <w:spacing w:after="0"/>
        <w:ind w:left="0"/>
        <w:jc w:val="left"/>
      </w:pPr>
      <w:r>
        <w:rPr>
          <w:rFonts w:ascii="Times New Roman"/>
          <w:b/>
          <w:i w:val="false"/>
          <w:color w:val="000000"/>
        </w:rPr>
        <w:t xml:space="preserve"> 3. Эмиссиялар мониторингі</w:t>
      </w:r>
    </w:p>
    <w:bookmarkEnd w:id="37"/>
    <w:bookmarkStart w:name="z43" w:id="38"/>
    <w:p>
      <w:pPr>
        <w:spacing w:after="0"/>
        <w:ind w:left="0"/>
        <w:jc w:val="left"/>
      </w:pPr>
      <w:r>
        <w:rPr>
          <w:rFonts w:ascii="Times New Roman"/>
          <w:b/>
          <w:i w:val="false"/>
          <w:color w:val="000000"/>
        </w:rPr>
        <w:t xml:space="preserve"> 3.1 Атмосфералық ауа</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1"/>
        <w:gridCol w:w="871"/>
        <w:gridCol w:w="2136"/>
        <w:gridCol w:w="3533"/>
        <w:gridCol w:w="1840"/>
        <w:gridCol w:w="1679"/>
      </w:tblGrid>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 көзінің атауы (шығарынды көзінің нөмірі)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атауы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норматив, грамм/секунд, тонна/жыл</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Мониторингтің нақты нәтижесі (грамм/секунд, тонна/тоқсан, тонна/жыл)</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жол берілген шығарындылар норматив терін асыру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бұзушылықты жою бойынша іс-шаралар</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39"/>
    <w:p>
      <w:pPr>
        <w:spacing w:after="0"/>
        <w:ind w:left="0"/>
        <w:jc w:val="left"/>
      </w:pPr>
      <w:r>
        <w:rPr>
          <w:rFonts w:ascii="Times New Roman"/>
          <w:b/>
          <w:i w:val="false"/>
          <w:color w:val="000000"/>
        </w:rPr>
        <w:t xml:space="preserve"> 3.2. Су ресурстары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1"/>
        <w:gridCol w:w="817"/>
        <w:gridCol w:w="2461"/>
        <w:gridCol w:w="3167"/>
        <w:gridCol w:w="2180"/>
        <w:gridCol w:w="1574"/>
      </w:tblGrid>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 көздерінің атауы (бақылау нүктелері)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атауы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норматив, миллиграмм/ текше дециметр, тонна/жыл</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Мониторингтің нақты нәтижесі миллиграмм/ текше дециметр, тонна/тоқсан, тонна/жыл</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жол берілген шығарындылар норматив терін сақтау немесе асыру</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бұзушылықты жою бойынша іс-шаралар</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40"/>
    <w:p>
      <w:pPr>
        <w:spacing w:after="0"/>
        <w:ind w:left="0"/>
        <w:jc w:val="left"/>
      </w:pPr>
      <w:r>
        <w:rPr>
          <w:rFonts w:ascii="Times New Roman"/>
          <w:b/>
          <w:i w:val="false"/>
          <w:color w:val="000000"/>
        </w:rPr>
        <w:t xml:space="preserve"> 3.3. Өндіріс және тұтыну қалдықтары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7"/>
        <w:gridCol w:w="1047"/>
        <w:gridCol w:w="1047"/>
        <w:gridCol w:w="2147"/>
        <w:gridCol w:w="2438"/>
        <w:gridCol w:w="2344"/>
      </w:tblGrid>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сақтау және көму орнының атауы (орналасқан жері)</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түрлері</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деңгейі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 нормативі (тонна/жыл)</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нақты орналастыруы (тонна/жыл)</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кәдеге жарату/өндеу бойынша іс-шаралар</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41"/>
    <w:p>
      <w:pPr>
        <w:spacing w:after="0"/>
        <w:ind w:left="0"/>
        <w:jc w:val="left"/>
      </w:pPr>
      <w:r>
        <w:rPr>
          <w:rFonts w:ascii="Times New Roman"/>
          <w:b/>
          <w:i w:val="false"/>
          <w:color w:val="000000"/>
        </w:rPr>
        <w:t xml:space="preserve"> 3.4. Жердің ластану деңгейінің мониторингі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7"/>
        <w:gridCol w:w="900"/>
        <w:gridCol w:w="2096"/>
        <w:gridCol w:w="2347"/>
        <w:gridCol w:w="2905"/>
        <w:gridCol w:w="1735"/>
      </w:tblGrid>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 көзінің атауы (бақылау нүктелері)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атауы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норматив (миллиграмм/ килограмм)</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Мониторингтің нақты нәтижесі (миллиграмм/ килограмм)</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жол берілген концентрация нормативтерін сақтау немесе асыру, фондық концентрациясы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бұзушылықты жою бойынша іс-шаралар</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42"/>
    <w:p>
      <w:pPr>
        <w:spacing w:after="0"/>
        <w:ind w:left="0"/>
        <w:jc w:val="left"/>
      </w:pPr>
      <w:r>
        <w:rPr>
          <w:rFonts w:ascii="Times New Roman"/>
          <w:b/>
          <w:i w:val="false"/>
          <w:color w:val="000000"/>
        </w:rPr>
        <w:t xml:space="preserve"> 3.5. Радиациялық мониторинг</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2633"/>
        <w:gridCol w:w="2633"/>
        <w:gridCol w:w="4108"/>
        <w:gridCol w:w="1759"/>
      </w:tblGrid>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 көзінің атауы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норматив (өлшем бірлігі микрозиверт/ сағатына)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Мониторингтің нақты нәтижесі (өлшем бірлігі микрозиверт/сағатына)</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қауіпсіздікті қамтамасыз етуге қойылатын санитариялық-эпидемиологиялық талаптар" нормативін сақтау немесе асыру</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бұзушылықты жою бойынша іс-шаралар</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bookmarkStart w:name="z49" w:id="43"/>
    <w:p>
      <w:pPr>
        <w:spacing w:after="0"/>
        <w:ind w:left="0"/>
        <w:jc w:val="left"/>
      </w:pPr>
      <w:r>
        <w:rPr>
          <w:rFonts w:ascii="Times New Roman"/>
          <w:b/>
          <w:i w:val="false"/>
          <w:color w:val="000000"/>
        </w:rPr>
        <w:t xml:space="preserve"> 4. Санитариялық-қорғау аймағы шекарасында әсер ету мониторингі</w:t>
      </w:r>
    </w:p>
    <w:bookmarkEnd w:id="43"/>
    <w:bookmarkStart w:name="z50" w:id="44"/>
    <w:p>
      <w:pPr>
        <w:spacing w:after="0"/>
        <w:ind w:left="0"/>
        <w:jc w:val="left"/>
      </w:pPr>
      <w:r>
        <w:rPr>
          <w:rFonts w:ascii="Times New Roman"/>
          <w:b/>
          <w:i w:val="false"/>
          <w:color w:val="000000"/>
        </w:rPr>
        <w:t xml:space="preserve"> 4.1 Атмосфералық ауа</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975"/>
        <w:gridCol w:w="975"/>
        <w:gridCol w:w="4440"/>
        <w:gridCol w:w="2331"/>
        <w:gridCol w:w="2604"/>
      </w:tblGrid>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алынатын нүктелер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атауы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шоғырлану</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жол берілген шоғырлану нормасы (барынша бір реттік, миллиграмм/ текше метр)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жол берілген шоғырлануды асырудың болуы, еселігі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бұзушылықтарды жою және экологиялық жағдайды жақсарту бойынша ұсыныстар</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45"/>
    <w:p>
      <w:pPr>
        <w:spacing w:after="0"/>
        <w:ind w:left="0"/>
        <w:jc w:val="left"/>
      </w:pPr>
      <w:r>
        <w:rPr>
          <w:rFonts w:ascii="Times New Roman"/>
          <w:b/>
          <w:i w:val="false"/>
          <w:color w:val="000000"/>
        </w:rPr>
        <w:t xml:space="preserve"> 4.2. Су ресурстары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1096"/>
        <w:gridCol w:w="1096"/>
        <w:gridCol w:w="3466"/>
        <w:gridCol w:w="2620"/>
        <w:gridCol w:w="2926"/>
      </w:tblGrid>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алынатын нүктелер</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атауы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шоғырлану</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жол берілген шоғырлану нормасы (миллилитр/ литр)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жол берілген шоғырланудың асырудың болуы, еселігі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бұзушылықтарды жою және экологиялық жағдайды жақсарту бойынша ұсыныстар</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 w:id="46"/>
    <w:p>
      <w:pPr>
        <w:spacing w:after="0"/>
        <w:ind w:left="0"/>
        <w:jc w:val="left"/>
      </w:pPr>
      <w:r>
        <w:rPr>
          <w:rFonts w:ascii="Times New Roman"/>
          <w:b/>
          <w:i w:val="false"/>
          <w:color w:val="000000"/>
        </w:rPr>
        <w:t xml:space="preserve"> 4.3. Топырақ жамылғысы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1143"/>
        <w:gridCol w:w="1143"/>
        <w:gridCol w:w="3088"/>
        <w:gridCol w:w="2732"/>
        <w:gridCol w:w="3051"/>
      </w:tblGrid>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алынатын нүкте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атауы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шоғырлану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жол берілген шоғырлану нормасы, миллиграмм/ килограмм</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жол берілген шоғырлануды асырудың болуы, еселігі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бұзушылықтарды жою және экологиялық жағдайды жақсарту бойынша ұсыныстар</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Орындаушы 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Ұйымның атауы _______________________________________________</w:t>
      </w:r>
    </w:p>
    <w:p>
      <w:pPr>
        <w:spacing w:after="0"/>
        <w:ind w:left="0"/>
        <w:jc w:val="both"/>
      </w:pPr>
      <w:r>
        <w:rPr>
          <w:rFonts w:ascii="Times New Roman"/>
          <w:b w:val="false"/>
          <w:i w:val="false"/>
          <w:color w:val="000000"/>
          <w:sz w:val="28"/>
        </w:rPr>
        <w:t>
      ЖСН/БСН ___________________________________________________</w:t>
      </w:r>
    </w:p>
    <w:p>
      <w:pPr>
        <w:spacing w:after="0"/>
        <w:ind w:left="0"/>
        <w:jc w:val="both"/>
      </w:pPr>
      <w:r>
        <w:rPr>
          <w:rFonts w:ascii="Times New Roman"/>
          <w:b w:val="false"/>
          <w:i w:val="false"/>
          <w:color w:val="000000"/>
          <w:sz w:val="28"/>
        </w:rPr>
        <w:t>
      Ұйымның мекенжайы __________________________________________</w:t>
      </w:r>
    </w:p>
    <w:p>
      <w:pPr>
        <w:spacing w:after="0"/>
        <w:ind w:left="0"/>
        <w:jc w:val="both"/>
      </w:pPr>
      <w:r>
        <w:rPr>
          <w:rFonts w:ascii="Times New Roman"/>
          <w:b w:val="false"/>
          <w:i w:val="false"/>
          <w:color w:val="000000"/>
          <w:sz w:val="28"/>
        </w:rPr>
        <w:t>
      Ұйымның телефоны ___________________________________________</w:t>
      </w:r>
    </w:p>
    <w:p>
      <w:pPr>
        <w:spacing w:after="0"/>
        <w:ind w:left="0"/>
        <w:jc w:val="both"/>
      </w:pPr>
      <w:r>
        <w:rPr>
          <w:rFonts w:ascii="Times New Roman"/>
          <w:b w:val="false"/>
          <w:i w:val="false"/>
          <w:color w:val="000000"/>
          <w:sz w:val="28"/>
        </w:rPr>
        <w:t>
      Мөр орны (болған жағдайда)</w:t>
      </w:r>
    </w:p>
    <w:bookmarkStart w:name="z53" w:id="47"/>
    <w:p>
      <w:pPr>
        <w:spacing w:after="0"/>
        <w:ind w:left="0"/>
        <w:jc w:val="left"/>
      </w:pPr>
      <w:r>
        <w:rPr>
          <w:rFonts w:ascii="Times New Roman"/>
          <w:b/>
          <w:i w:val="false"/>
          <w:color w:val="000000"/>
        </w:rPr>
        <w:t xml:space="preserve"> "Өндірістік экологиялық бақылау нәтижелері бойынша есеп" әкімшілік деректерін жинақтауға арналған нысанды толтыру бойынша түсініктеме</w:t>
      </w:r>
    </w:p>
    <w:bookmarkEnd w:id="47"/>
    <w:bookmarkStart w:name="z54" w:id="48"/>
    <w:p>
      <w:pPr>
        <w:spacing w:after="0"/>
        <w:ind w:left="0"/>
        <w:jc w:val="both"/>
      </w:pPr>
      <w:r>
        <w:rPr>
          <w:rFonts w:ascii="Times New Roman"/>
          <w:b w:val="false"/>
          <w:i w:val="false"/>
          <w:color w:val="000000"/>
          <w:sz w:val="28"/>
        </w:rPr>
        <w:t xml:space="preserve">
      1. Өндірістік экологиялық бақылау нәтижелері бойынша есеп (бұдан әрі – Есеп) нысаны 2007 жылғы 9 қаңтардағы Қазақстан Республикасы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30) тармақшасына сәйкес әзірленген.</w:t>
      </w:r>
    </w:p>
    <w:bookmarkEnd w:id="48"/>
    <w:bookmarkStart w:name="z55" w:id="49"/>
    <w:p>
      <w:pPr>
        <w:spacing w:after="0"/>
        <w:ind w:left="0"/>
        <w:jc w:val="both"/>
      </w:pPr>
      <w:r>
        <w:rPr>
          <w:rFonts w:ascii="Times New Roman"/>
          <w:b w:val="false"/>
          <w:i w:val="false"/>
          <w:color w:val="000000"/>
          <w:sz w:val="28"/>
        </w:rPr>
        <w:t xml:space="preserve">
      2. Есеп тоқсан сайын, есепті тоқсан аяқталғаннан кейін, келесі айдың 10 күніне дейін қоршаған ортаны қорғау саласындағы уәкілетті органның аумақтық бөлімшелеріне ұсынылады. </w:t>
      </w:r>
    </w:p>
    <w:bookmarkEnd w:id="49"/>
    <w:bookmarkStart w:name="z56" w:id="50"/>
    <w:p>
      <w:pPr>
        <w:spacing w:after="0"/>
        <w:ind w:left="0"/>
        <w:jc w:val="both"/>
      </w:pPr>
      <w:r>
        <w:rPr>
          <w:rFonts w:ascii="Times New Roman"/>
          <w:b w:val="false"/>
          <w:i w:val="false"/>
          <w:color w:val="000000"/>
          <w:sz w:val="28"/>
        </w:rPr>
        <w:t>
      3. Нысан мынадай түрде толтырылады:</w:t>
      </w:r>
    </w:p>
    <w:bookmarkEnd w:id="50"/>
    <w:bookmarkStart w:name="z57" w:id="51"/>
    <w:p>
      <w:pPr>
        <w:spacing w:after="0"/>
        <w:ind w:left="0"/>
        <w:jc w:val="both"/>
      </w:pPr>
      <w:r>
        <w:rPr>
          <w:rFonts w:ascii="Times New Roman"/>
          <w:b w:val="false"/>
          <w:i w:val="false"/>
          <w:color w:val="000000"/>
          <w:sz w:val="28"/>
        </w:rPr>
        <w:t>
      "Жалпы мәліметтер" деген 1-кестеде:</w:t>
      </w:r>
    </w:p>
    <w:bookmarkEnd w:id="51"/>
    <w:bookmarkStart w:name="z58" w:id="52"/>
    <w:p>
      <w:pPr>
        <w:spacing w:after="0"/>
        <w:ind w:left="0"/>
        <w:jc w:val="both"/>
      </w:pPr>
      <w:r>
        <w:rPr>
          <w:rFonts w:ascii="Times New Roman"/>
          <w:b w:val="false"/>
          <w:i w:val="false"/>
          <w:color w:val="000000"/>
          <w:sz w:val="28"/>
        </w:rPr>
        <w:t>
      1-бағанда рет бой ынша № толтырылады;</w:t>
      </w:r>
    </w:p>
    <w:bookmarkEnd w:id="52"/>
    <w:bookmarkStart w:name="z59" w:id="53"/>
    <w:p>
      <w:pPr>
        <w:spacing w:after="0"/>
        <w:ind w:left="0"/>
        <w:jc w:val="both"/>
      </w:pPr>
      <w:r>
        <w:rPr>
          <w:rFonts w:ascii="Times New Roman"/>
          <w:b w:val="false"/>
          <w:i w:val="false"/>
          <w:color w:val="000000"/>
          <w:sz w:val="28"/>
        </w:rPr>
        <w:t xml:space="preserve">
      2-бағанда өндірістік объектінің атауы (орналасқан орны) көрсетіледі; </w:t>
      </w:r>
    </w:p>
    <w:bookmarkEnd w:id="53"/>
    <w:bookmarkStart w:name="z60" w:id="54"/>
    <w:p>
      <w:pPr>
        <w:spacing w:after="0"/>
        <w:ind w:left="0"/>
        <w:jc w:val="both"/>
      </w:pPr>
      <w:r>
        <w:rPr>
          <w:rFonts w:ascii="Times New Roman"/>
          <w:b w:val="false"/>
          <w:i w:val="false"/>
          <w:color w:val="000000"/>
          <w:sz w:val="28"/>
        </w:rPr>
        <w:t xml:space="preserve">
      3-бағанда өндірістік процестің қысқаша сипаттамасы көрсетіледі; </w:t>
      </w:r>
    </w:p>
    <w:bookmarkEnd w:id="54"/>
    <w:bookmarkStart w:name="z61" w:id="55"/>
    <w:p>
      <w:pPr>
        <w:spacing w:after="0"/>
        <w:ind w:left="0"/>
        <w:jc w:val="both"/>
      </w:pPr>
      <w:r>
        <w:rPr>
          <w:rFonts w:ascii="Times New Roman"/>
          <w:b w:val="false"/>
          <w:i w:val="false"/>
          <w:color w:val="000000"/>
          <w:sz w:val="28"/>
        </w:rPr>
        <w:t xml:space="preserve">
      4-бағанда өндірістік экологиялық бақылау жиілігі көрсетіледі; </w:t>
      </w:r>
    </w:p>
    <w:bookmarkEnd w:id="55"/>
    <w:bookmarkStart w:name="z62" w:id="56"/>
    <w:p>
      <w:pPr>
        <w:spacing w:after="0"/>
        <w:ind w:left="0"/>
        <w:jc w:val="both"/>
      </w:pPr>
      <w:r>
        <w:rPr>
          <w:rFonts w:ascii="Times New Roman"/>
          <w:b w:val="false"/>
          <w:i w:val="false"/>
          <w:color w:val="000000"/>
          <w:sz w:val="28"/>
        </w:rPr>
        <w:t>
      "Зертхана туралы мәліметтер" деген 2-кестеде:</w:t>
      </w:r>
    </w:p>
    <w:bookmarkEnd w:id="56"/>
    <w:bookmarkStart w:name="z63" w:id="57"/>
    <w:p>
      <w:pPr>
        <w:spacing w:after="0"/>
        <w:ind w:left="0"/>
        <w:jc w:val="both"/>
      </w:pPr>
      <w:r>
        <w:rPr>
          <w:rFonts w:ascii="Times New Roman"/>
          <w:b w:val="false"/>
          <w:i w:val="false"/>
          <w:color w:val="000000"/>
          <w:sz w:val="28"/>
        </w:rPr>
        <w:t>
      1-бағанда рет бой ынша № толтырылады;</w:t>
      </w:r>
    </w:p>
    <w:bookmarkEnd w:id="57"/>
    <w:bookmarkStart w:name="z64" w:id="58"/>
    <w:p>
      <w:pPr>
        <w:spacing w:after="0"/>
        <w:ind w:left="0"/>
        <w:jc w:val="both"/>
      </w:pPr>
      <w:r>
        <w:rPr>
          <w:rFonts w:ascii="Times New Roman"/>
          <w:b w:val="false"/>
          <w:i w:val="false"/>
          <w:color w:val="000000"/>
          <w:sz w:val="28"/>
        </w:rPr>
        <w:t xml:space="preserve">
      2-бағанда аккредиттелген сынақ зертханасының атауы көрсетіледі; </w:t>
      </w:r>
    </w:p>
    <w:bookmarkEnd w:id="58"/>
    <w:bookmarkStart w:name="z65" w:id="59"/>
    <w:p>
      <w:pPr>
        <w:spacing w:after="0"/>
        <w:ind w:left="0"/>
        <w:jc w:val="both"/>
      </w:pPr>
      <w:r>
        <w:rPr>
          <w:rFonts w:ascii="Times New Roman"/>
          <w:b w:val="false"/>
          <w:i w:val="false"/>
          <w:color w:val="000000"/>
          <w:sz w:val="28"/>
        </w:rPr>
        <w:t xml:space="preserve">
      3-бағанда аккредиттелген сынақ зертханасы аттестатының нөмірі және мерзімі көрсетіледі; </w:t>
      </w:r>
    </w:p>
    <w:bookmarkEnd w:id="59"/>
    <w:bookmarkStart w:name="z66" w:id="60"/>
    <w:p>
      <w:pPr>
        <w:spacing w:after="0"/>
        <w:ind w:left="0"/>
        <w:jc w:val="both"/>
      </w:pPr>
      <w:r>
        <w:rPr>
          <w:rFonts w:ascii="Times New Roman"/>
          <w:b w:val="false"/>
          <w:i w:val="false"/>
          <w:color w:val="000000"/>
          <w:sz w:val="28"/>
        </w:rPr>
        <w:t xml:space="preserve">
      4-бағанда сынақ зертханасының аккредиттелген саласы аккредиттеу саласының көшірмелерімен қоса көрсетіледі; </w:t>
      </w:r>
    </w:p>
    <w:bookmarkEnd w:id="60"/>
    <w:bookmarkStart w:name="z67" w:id="61"/>
    <w:p>
      <w:pPr>
        <w:spacing w:after="0"/>
        <w:ind w:left="0"/>
        <w:jc w:val="both"/>
      </w:pPr>
      <w:r>
        <w:rPr>
          <w:rFonts w:ascii="Times New Roman"/>
          <w:b w:val="false"/>
          <w:i w:val="false"/>
          <w:color w:val="000000"/>
          <w:sz w:val="28"/>
        </w:rPr>
        <w:t>
      "Эмиссиялар мониторингі" деген 3-кестеде:</w:t>
      </w:r>
    </w:p>
    <w:bookmarkEnd w:id="61"/>
    <w:bookmarkStart w:name="z68" w:id="62"/>
    <w:p>
      <w:pPr>
        <w:spacing w:after="0"/>
        <w:ind w:left="0"/>
        <w:jc w:val="both"/>
      </w:pPr>
      <w:r>
        <w:rPr>
          <w:rFonts w:ascii="Times New Roman"/>
          <w:b w:val="false"/>
          <w:i w:val="false"/>
          <w:color w:val="000000"/>
          <w:sz w:val="28"/>
        </w:rPr>
        <w:t>
      3.1. "Атмосфералық ауа":</w:t>
      </w:r>
    </w:p>
    <w:bookmarkEnd w:id="62"/>
    <w:bookmarkStart w:name="z69" w:id="63"/>
    <w:p>
      <w:pPr>
        <w:spacing w:after="0"/>
        <w:ind w:left="0"/>
        <w:jc w:val="both"/>
      </w:pPr>
      <w:r>
        <w:rPr>
          <w:rFonts w:ascii="Times New Roman"/>
          <w:b w:val="false"/>
          <w:i w:val="false"/>
          <w:color w:val="000000"/>
          <w:sz w:val="28"/>
        </w:rPr>
        <w:t xml:space="preserve">
      1-бағанда шығарынды көзінің атауы көрсетіледі (шығарынды көзінің нөмірі шекті жол берілген шығарындылар жобасына сәйкес көрсетіледі); </w:t>
      </w:r>
    </w:p>
    <w:bookmarkEnd w:id="63"/>
    <w:bookmarkStart w:name="z70" w:id="64"/>
    <w:p>
      <w:pPr>
        <w:spacing w:after="0"/>
        <w:ind w:left="0"/>
        <w:jc w:val="both"/>
      </w:pPr>
      <w:r>
        <w:rPr>
          <w:rFonts w:ascii="Times New Roman"/>
          <w:b w:val="false"/>
          <w:i w:val="false"/>
          <w:color w:val="000000"/>
          <w:sz w:val="28"/>
        </w:rPr>
        <w:t xml:space="preserve">
      2-бағанда ластаушы заттардың атауы көрсетіледі; </w:t>
      </w:r>
    </w:p>
    <w:bookmarkEnd w:id="64"/>
    <w:bookmarkStart w:name="z71" w:id="65"/>
    <w:p>
      <w:pPr>
        <w:spacing w:after="0"/>
        <w:ind w:left="0"/>
        <w:jc w:val="both"/>
      </w:pPr>
      <w:r>
        <w:rPr>
          <w:rFonts w:ascii="Times New Roman"/>
          <w:b w:val="false"/>
          <w:i w:val="false"/>
          <w:color w:val="000000"/>
          <w:sz w:val="28"/>
        </w:rPr>
        <w:t xml:space="preserve">
      3-бағанда эмиссиялардың белгіленген нормативі (грамм/секунд, тонна/жыл) көрсетіледі; </w:t>
      </w:r>
    </w:p>
    <w:bookmarkEnd w:id="65"/>
    <w:bookmarkStart w:name="z72" w:id="66"/>
    <w:p>
      <w:pPr>
        <w:spacing w:after="0"/>
        <w:ind w:left="0"/>
        <w:jc w:val="both"/>
      </w:pPr>
      <w:r>
        <w:rPr>
          <w:rFonts w:ascii="Times New Roman"/>
          <w:b w:val="false"/>
          <w:i w:val="false"/>
          <w:color w:val="000000"/>
          <w:sz w:val="28"/>
        </w:rPr>
        <w:t xml:space="preserve">
      4-бағанда мониторингтің нақты нәтижесі (грамм/секунд, тонна/тоқсан, тонна/жыл көрсетіледі; </w:t>
      </w:r>
    </w:p>
    <w:bookmarkEnd w:id="66"/>
    <w:bookmarkStart w:name="z73" w:id="67"/>
    <w:p>
      <w:pPr>
        <w:spacing w:after="0"/>
        <w:ind w:left="0"/>
        <w:jc w:val="both"/>
      </w:pPr>
      <w:r>
        <w:rPr>
          <w:rFonts w:ascii="Times New Roman"/>
          <w:b w:val="false"/>
          <w:i w:val="false"/>
          <w:color w:val="000000"/>
          <w:sz w:val="28"/>
        </w:rPr>
        <w:t xml:space="preserve">
      5-бағанда шекті жол берілген шығарындылар нормативтерін асыру көрсетіледі; </w:t>
      </w:r>
    </w:p>
    <w:bookmarkEnd w:id="67"/>
    <w:bookmarkStart w:name="z74" w:id="68"/>
    <w:p>
      <w:pPr>
        <w:spacing w:after="0"/>
        <w:ind w:left="0"/>
        <w:jc w:val="both"/>
      </w:pPr>
      <w:r>
        <w:rPr>
          <w:rFonts w:ascii="Times New Roman"/>
          <w:b w:val="false"/>
          <w:i w:val="false"/>
          <w:color w:val="000000"/>
          <w:sz w:val="28"/>
        </w:rPr>
        <w:t xml:space="preserve">
      6-бағанда заң бұзушылықты жою бойынша іс-шаралар көрсетіледі; </w:t>
      </w:r>
    </w:p>
    <w:bookmarkEnd w:id="68"/>
    <w:bookmarkStart w:name="z75" w:id="69"/>
    <w:p>
      <w:pPr>
        <w:spacing w:after="0"/>
        <w:ind w:left="0"/>
        <w:jc w:val="both"/>
      </w:pPr>
      <w:r>
        <w:rPr>
          <w:rFonts w:ascii="Times New Roman"/>
          <w:b w:val="false"/>
          <w:i w:val="false"/>
          <w:color w:val="000000"/>
          <w:sz w:val="28"/>
        </w:rPr>
        <w:t>
      3.2. "Су ресурстары":</w:t>
      </w:r>
    </w:p>
    <w:bookmarkEnd w:id="69"/>
    <w:bookmarkStart w:name="z76" w:id="70"/>
    <w:p>
      <w:pPr>
        <w:spacing w:after="0"/>
        <w:ind w:left="0"/>
        <w:jc w:val="both"/>
      </w:pPr>
      <w:r>
        <w:rPr>
          <w:rFonts w:ascii="Times New Roman"/>
          <w:b w:val="false"/>
          <w:i w:val="false"/>
          <w:color w:val="000000"/>
          <w:sz w:val="28"/>
        </w:rPr>
        <w:t xml:space="preserve">
      1-бағанда әсер ету көздерінің атауы көрсетіледі (шығару нүктесіндегі ластаушы заттардың шоғырлану нормативтерін сақтау үшін бақылау нүктелері шекті жол берілген шығарындылар жобасына сәйкес көрсетіледі); </w:t>
      </w:r>
    </w:p>
    <w:bookmarkEnd w:id="70"/>
    <w:bookmarkStart w:name="z77" w:id="71"/>
    <w:p>
      <w:pPr>
        <w:spacing w:after="0"/>
        <w:ind w:left="0"/>
        <w:jc w:val="both"/>
      </w:pPr>
      <w:r>
        <w:rPr>
          <w:rFonts w:ascii="Times New Roman"/>
          <w:b w:val="false"/>
          <w:i w:val="false"/>
          <w:color w:val="000000"/>
          <w:sz w:val="28"/>
        </w:rPr>
        <w:t xml:space="preserve">
      2-бағанда ластаушы заттардың атауы көрсетіледі; </w:t>
      </w:r>
    </w:p>
    <w:bookmarkEnd w:id="71"/>
    <w:bookmarkStart w:name="z78" w:id="72"/>
    <w:p>
      <w:pPr>
        <w:spacing w:after="0"/>
        <w:ind w:left="0"/>
        <w:jc w:val="both"/>
      </w:pPr>
      <w:r>
        <w:rPr>
          <w:rFonts w:ascii="Times New Roman"/>
          <w:b w:val="false"/>
          <w:i w:val="false"/>
          <w:color w:val="000000"/>
          <w:sz w:val="28"/>
        </w:rPr>
        <w:t xml:space="preserve">
      3-бағанда белгіленген норматив (миллиграмм/текше дециметр, тонна/жыл) көрсетіледі; </w:t>
      </w:r>
    </w:p>
    <w:bookmarkEnd w:id="72"/>
    <w:bookmarkStart w:name="z79" w:id="73"/>
    <w:p>
      <w:pPr>
        <w:spacing w:after="0"/>
        <w:ind w:left="0"/>
        <w:jc w:val="both"/>
      </w:pPr>
      <w:r>
        <w:rPr>
          <w:rFonts w:ascii="Times New Roman"/>
          <w:b w:val="false"/>
          <w:i w:val="false"/>
          <w:color w:val="000000"/>
          <w:sz w:val="28"/>
        </w:rPr>
        <w:t xml:space="preserve">
      4-бағанда мониторингтің нақты нәтижесі (миллиграмм/текше дециметр, тонна/тоқсан, тонна/жыл) көрсетіледі; </w:t>
      </w:r>
    </w:p>
    <w:bookmarkEnd w:id="73"/>
    <w:bookmarkStart w:name="z80" w:id="74"/>
    <w:p>
      <w:pPr>
        <w:spacing w:after="0"/>
        <w:ind w:left="0"/>
        <w:jc w:val="both"/>
      </w:pPr>
      <w:r>
        <w:rPr>
          <w:rFonts w:ascii="Times New Roman"/>
          <w:b w:val="false"/>
          <w:i w:val="false"/>
          <w:color w:val="000000"/>
          <w:sz w:val="28"/>
        </w:rPr>
        <w:t xml:space="preserve">
      5-бағанда шекті жол берілген шығарындыларды сақтау немесе асыру көрсетіледі; </w:t>
      </w:r>
    </w:p>
    <w:bookmarkEnd w:id="74"/>
    <w:bookmarkStart w:name="z81" w:id="75"/>
    <w:p>
      <w:pPr>
        <w:spacing w:after="0"/>
        <w:ind w:left="0"/>
        <w:jc w:val="both"/>
      </w:pPr>
      <w:r>
        <w:rPr>
          <w:rFonts w:ascii="Times New Roman"/>
          <w:b w:val="false"/>
          <w:i w:val="false"/>
          <w:color w:val="000000"/>
          <w:sz w:val="28"/>
        </w:rPr>
        <w:t xml:space="preserve">
      6-бағанда заң бұзушылықты жою бойынша іс-шаралар көрсетіледі; </w:t>
      </w:r>
    </w:p>
    <w:bookmarkEnd w:id="75"/>
    <w:bookmarkStart w:name="z82" w:id="76"/>
    <w:p>
      <w:pPr>
        <w:spacing w:after="0"/>
        <w:ind w:left="0"/>
        <w:jc w:val="both"/>
      </w:pPr>
      <w:r>
        <w:rPr>
          <w:rFonts w:ascii="Times New Roman"/>
          <w:b w:val="false"/>
          <w:i w:val="false"/>
          <w:color w:val="000000"/>
          <w:sz w:val="28"/>
        </w:rPr>
        <w:t>
      3.3. "Өндіріс және тұтыну қалдықтары":</w:t>
      </w:r>
    </w:p>
    <w:bookmarkEnd w:id="76"/>
    <w:bookmarkStart w:name="z83" w:id="77"/>
    <w:p>
      <w:pPr>
        <w:spacing w:after="0"/>
        <w:ind w:left="0"/>
        <w:jc w:val="both"/>
      </w:pPr>
      <w:r>
        <w:rPr>
          <w:rFonts w:ascii="Times New Roman"/>
          <w:b w:val="false"/>
          <w:i w:val="false"/>
          <w:color w:val="000000"/>
          <w:sz w:val="28"/>
        </w:rPr>
        <w:t>
      1-бағанда қалдықтарды сақтау және көму орнының атауы (орналасқан жері) көрсетіледі;</w:t>
      </w:r>
    </w:p>
    <w:bookmarkEnd w:id="77"/>
    <w:bookmarkStart w:name="z84" w:id="78"/>
    <w:p>
      <w:pPr>
        <w:spacing w:after="0"/>
        <w:ind w:left="0"/>
        <w:jc w:val="both"/>
      </w:pPr>
      <w:r>
        <w:rPr>
          <w:rFonts w:ascii="Times New Roman"/>
          <w:b w:val="false"/>
          <w:i w:val="false"/>
          <w:color w:val="000000"/>
          <w:sz w:val="28"/>
        </w:rPr>
        <w:t xml:space="preserve">
      2-бағанда қалдықтардың түрлері көрсетіледі; </w:t>
      </w:r>
    </w:p>
    <w:bookmarkEnd w:id="78"/>
    <w:bookmarkStart w:name="z85" w:id="79"/>
    <w:p>
      <w:pPr>
        <w:spacing w:after="0"/>
        <w:ind w:left="0"/>
        <w:jc w:val="both"/>
      </w:pPr>
      <w:r>
        <w:rPr>
          <w:rFonts w:ascii="Times New Roman"/>
          <w:b w:val="false"/>
          <w:i w:val="false"/>
          <w:color w:val="000000"/>
          <w:sz w:val="28"/>
        </w:rPr>
        <w:t xml:space="preserve">
      3-бағанда қауіптілік деңгейі көрсетіледі; </w:t>
      </w:r>
    </w:p>
    <w:bookmarkEnd w:id="79"/>
    <w:bookmarkStart w:name="z86" w:id="80"/>
    <w:p>
      <w:pPr>
        <w:spacing w:after="0"/>
        <w:ind w:left="0"/>
        <w:jc w:val="both"/>
      </w:pPr>
      <w:r>
        <w:rPr>
          <w:rFonts w:ascii="Times New Roman"/>
          <w:b w:val="false"/>
          <w:i w:val="false"/>
          <w:color w:val="000000"/>
          <w:sz w:val="28"/>
        </w:rPr>
        <w:t xml:space="preserve">
      4-бағанда эмиссия нормативтері (тонна/жыл) көрсетіледі; </w:t>
      </w:r>
    </w:p>
    <w:bookmarkEnd w:id="80"/>
    <w:bookmarkStart w:name="z87" w:id="81"/>
    <w:p>
      <w:pPr>
        <w:spacing w:after="0"/>
        <w:ind w:left="0"/>
        <w:jc w:val="both"/>
      </w:pPr>
      <w:r>
        <w:rPr>
          <w:rFonts w:ascii="Times New Roman"/>
          <w:b w:val="false"/>
          <w:i w:val="false"/>
          <w:color w:val="000000"/>
          <w:sz w:val="28"/>
        </w:rPr>
        <w:t xml:space="preserve">
      5-бағанда эмиссиялардың нақты нормативтері (тонна/жыл) көрсетіледі; </w:t>
      </w:r>
    </w:p>
    <w:bookmarkEnd w:id="81"/>
    <w:bookmarkStart w:name="z88" w:id="82"/>
    <w:p>
      <w:pPr>
        <w:spacing w:after="0"/>
        <w:ind w:left="0"/>
        <w:jc w:val="both"/>
      </w:pPr>
      <w:r>
        <w:rPr>
          <w:rFonts w:ascii="Times New Roman"/>
          <w:b w:val="false"/>
          <w:i w:val="false"/>
          <w:color w:val="000000"/>
          <w:sz w:val="28"/>
        </w:rPr>
        <w:t xml:space="preserve">
      6-бағанда қалдықтарды кәдеге жарату/өндеу бойынша іс-шаралар көрсетіледі; </w:t>
      </w:r>
    </w:p>
    <w:bookmarkEnd w:id="82"/>
    <w:bookmarkStart w:name="z89" w:id="83"/>
    <w:p>
      <w:pPr>
        <w:spacing w:after="0"/>
        <w:ind w:left="0"/>
        <w:jc w:val="both"/>
      </w:pPr>
      <w:r>
        <w:rPr>
          <w:rFonts w:ascii="Times New Roman"/>
          <w:b w:val="false"/>
          <w:i w:val="false"/>
          <w:color w:val="000000"/>
          <w:sz w:val="28"/>
        </w:rPr>
        <w:t>
      3.4. "Жердің ластану деңгейінің мониторингі":</w:t>
      </w:r>
    </w:p>
    <w:bookmarkEnd w:id="83"/>
    <w:bookmarkStart w:name="z90" w:id="84"/>
    <w:p>
      <w:pPr>
        <w:spacing w:after="0"/>
        <w:ind w:left="0"/>
        <w:jc w:val="both"/>
      </w:pPr>
      <w:r>
        <w:rPr>
          <w:rFonts w:ascii="Times New Roman"/>
          <w:b w:val="false"/>
          <w:i w:val="false"/>
          <w:color w:val="000000"/>
          <w:sz w:val="28"/>
        </w:rPr>
        <w:t xml:space="preserve">
      1-бағанда әсер ету көзінің атауы (бақылау нүктелері) көрсетіледі; </w:t>
      </w:r>
    </w:p>
    <w:bookmarkEnd w:id="84"/>
    <w:bookmarkStart w:name="z91" w:id="85"/>
    <w:p>
      <w:pPr>
        <w:spacing w:after="0"/>
        <w:ind w:left="0"/>
        <w:jc w:val="both"/>
      </w:pPr>
      <w:r>
        <w:rPr>
          <w:rFonts w:ascii="Times New Roman"/>
          <w:b w:val="false"/>
          <w:i w:val="false"/>
          <w:color w:val="000000"/>
          <w:sz w:val="28"/>
        </w:rPr>
        <w:t xml:space="preserve">
      2-бағанда ластаушы заттардың атауы көрсетіледі; </w:t>
      </w:r>
    </w:p>
    <w:bookmarkEnd w:id="85"/>
    <w:bookmarkStart w:name="z92" w:id="86"/>
    <w:p>
      <w:pPr>
        <w:spacing w:after="0"/>
        <w:ind w:left="0"/>
        <w:jc w:val="both"/>
      </w:pPr>
      <w:r>
        <w:rPr>
          <w:rFonts w:ascii="Times New Roman"/>
          <w:b w:val="false"/>
          <w:i w:val="false"/>
          <w:color w:val="000000"/>
          <w:sz w:val="28"/>
        </w:rPr>
        <w:t xml:space="preserve">
      3-бағанда белгіленген норматив (миллиграмм/килограмм) көрсетіледі; </w:t>
      </w:r>
    </w:p>
    <w:bookmarkEnd w:id="86"/>
    <w:bookmarkStart w:name="z93" w:id="87"/>
    <w:p>
      <w:pPr>
        <w:spacing w:after="0"/>
        <w:ind w:left="0"/>
        <w:jc w:val="both"/>
      </w:pPr>
      <w:r>
        <w:rPr>
          <w:rFonts w:ascii="Times New Roman"/>
          <w:b w:val="false"/>
          <w:i w:val="false"/>
          <w:color w:val="000000"/>
          <w:sz w:val="28"/>
        </w:rPr>
        <w:t xml:space="preserve">
      4-бағанда мониторингтің нақты нәтижесі (миллиграмм/килограмм) көрсетіледі; </w:t>
      </w:r>
    </w:p>
    <w:bookmarkEnd w:id="87"/>
    <w:bookmarkStart w:name="z94" w:id="88"/>
    <w:p>
      <w:pPr>
        <w:spacing w:after="0"/>
        <w:ind w:left="0"/>
        <w:jc w:val="both"/>
      </w:pPr>
      <w:r>
        <w:rPr>
          <w:rFonts w:ascii="Times New Roman"/>
          <w:b w:val="false"/>
          <w:i w:val="false"/>
          <w:color w:val="000000"/>
          <w:sz w:val="28"/>
        </w:rPr>
        <w:t xml:space="preserve">
      5-бағанда шекті жол берілген шоғырлануды сақтау немесе асыру, фондық шоғырлану көрсетіледі; </w:t>
      </w:r>
    </w:p>
    <w:bookmarkEnd w:id="88"/>
    <w:bookmarkStart w:name="z95" w:id="89"/>
    <w:p>
      <w:pPr>
        <w:spacing w:after="0"/>
        <w:ind w:left="0"/>
        <w:jc w:val="both"/>
      </w:pPr>
      <w:r>
        <w:rPr>
          <w:rFonts w:ascii="Times New Roman"/>
          <w:b w:val="false"/>
          <w:i w:val="false"/>
          <w:color w:val="000000"/>
          <w:sz w:val="28"/>
        </w:rPr>
        <w:t xml:space="preserve">
      6-бағанда заң бұзушылықты жою бойынша іс-шаралар көрсетіледі; </w:t>
      </w:r>
    </w:p>
    <w:bookmarkEnd w:id="89"/>
    <w:bookmarkStart w:name="z96" w:id="90"/>
    <w:p>
      <w:pPr>
        <w:spacing w:after="0"/>
        <w:ind w:left="0"/>
        <w:jc w:val="both"/>
      </w:pPr>
      <w:r>
        <w:rPr>
          <w:rFonts w:ascii="Times New Roman"/>
          <w:b w:val="false"/>
          <w:i w:val="false"/>
          <w:color w:val="000000"/>
          <w:sz w:val="28"/>
        </w:rPr>
        <w:t>
      3.5. "Радиациялық мониторинг":</w:t>
      </w:r>
    </w:p>
    <w:bookmarkEnd w:id="90"/>
    <w:bookmarkStart w:name="z97" w:id="91"/>
    <w:p>
      <w:pPr>
        <w:spacing w:after="0"/>
        <w:ind w:left="0"/>
        <w:jc w:val="both"/>
      </w:pPr>
      <w:r>
        <w:rPr>
          <w:rFonts w:ascii="Times New Roman"/>
          <w:b w:val="false"/>
          <w:i w:val="false"/>
          <w:color w:val="000000"/>
          <w:sz w:val="28"/>
        </w:rPr>
        <w:t xml:space="preserve">
      1-бағанда әсер ету көзінің атауы көрсетіледі; </w:t>
      </w:r>
    </w:p>
    <w:bookmarkEnd w:id="91"/>
    <w:bookmarkStart w:name="z98" w:id="92"/>
    <w:p>
      <w:pPr>
        <w:spacing w:after="0"/>
        <w:ind w:left="0"/>
        <w:jc w:val="both"/>
      </w:pPr>
      <w:r>
        <w:rPr>
          <w:rFonts w:ascii="Times New Roman"/>
          <w:b w:val="false"/>
          <w:i w:val="false"/>
          <w:color w:val="000000"/>
          <w:sz w:val="28"/>
        </w:rPr>
        <w:t xml:space="preserve">
      2-бағанда Қазақстан Республикасы Ұлттық экономика министрінің 2015 жылғы 27 ақпандағы №155 (Нормативтік құқықтық актілерді мемлекеттік тіркеу тізілімінде № 10671 болып тіркелген) бұйрығымен бекітілген "Радиациялық қауіпсіздікті қамтамасыз етуге қойылатын санитариялық-эпидемиологиялық талаптар" гигиеналық </w:t>
      </w:r>
      <w:r>
        <w:rPr>
          <w:rFonts w:ascii="Times New Roman"/>
          <w:b w:val="false"/>
          <w:i w:val="false"/>
          <w:color w:val="000000"/>
          <w:sz w:val="28"/>
        </w:rPr>
        <w:t>нормативтеріне</w:t>
      </w:r>
      <w:r>
        <w:rPr>
          <w:rFonts w:ascii="Times New Roman"/>
          <w:b w:val="false"/>
          <w:i w:val="false"/>
          <w:color w:val="000000"/>
          <w:sz w:val="28"/>
        </w:rPr>
        <w:t xml:space="preserve"> (бұдан әрі - нормативтер) сәйкес есептелетін белгіленген өлшем бірліктері көрсетіледі;</w:t>
      </w:r>
    </w:p>
    <w:bookmarkEnd w:id="92"/>
    <w:bookmarkStart w:name="z99" w:id="93"/>
    <w:p>
      <w:pPr>
        <w:spacing w:after="0"/>
        <w:ind w:left="0"/>
        <w:jc w:val="both"/>
      </w:pPr>
      <w:r>
        <w:rPr>
          <w:rFonts w:ascii="Times New Roman"/>
          <w:b w:val="false"/>
          <w:i w:val="false"/>
          <w:color w:val="000000"/>
          <w:sz w:val="28"/>
        </w:rPr>
        <w:t xml:space="preserve">
      3-бағанда нормативтерге сәйкес есептелінетін мониторингтің нақты нәтижесі көрсетіледі; </w:t>
      </w:r>
    </w:p>
    <w:bookmarkEnd w:id="93"/>
    <w:bookmarkStart w:name="z100" w:id="94"/>
    <w:p>
      <w:pPr>
        <w:spacing w:after="0"/>
        <w:ind w:left="0"/>
        <w:jc w:val="both"/>
      </w:pPr>
      <w:r>
        <w:rPr>
          <w:rFonts w:ascii="Times New Roman"/>
          <w:b w:val="false"/>
          <w:i w:val="false"/>
          <w:color w:val="000000"/>
          <w:sz w:val="28"/>
        </w:rPr>
        <w:t xml:space="preserve">
      4-бағанда нормативтерге сәйкес есептелінетін нормативтердің сақталуы немесе асуы көрсетіледі; </w:t>
      </w:r>
    </w:p>
    <w:bookmarkEnd w:id="94"/>
    <w:bookmarkStart w:name="z101" w:id="95"/>
    <w:p>
      <w:pPr>
        <w:spacing w:after="0"/>
        <w:ind w:left="0"/>
        <w:jc w:val="both"/>
      </w:pPr>
      <w:r>
        <w:rPr>
          <w:rFonts w:ascii="Times New Roman"/>
          <w:b w:val="false"/>
          <w:i w:val="false"/>
          <w:color w:val="000000"/>
          <w:sz w:val="28"/>
        </w:rPr>
        <w:t>
      5-бағанда заң бұзушылықты жою бойынша іс-шаралар көрсетіледі.</w:t>
      </w:r>
    </w:p>
    <w:bookmarkEnd w:id="95"/>
    <w:bookmarkStart w:name="z102" w:id="96"/>
    <w:p>
      <w:pPr>
        <w:spacing w:after="0"/>
        <w:ind w:left="0"/>
        <w:jc w:val="both"/>
      </w:pPr>
      <w:r>
        <w:rPr>
          <w:rFonts w:ascii="Times New Roman"/>
          <w:b w:val="false"/>
          <w:i w:val="false"/>
          <w:color w:val="000000"/>
          <w:sz w:val="28"/>
        </w:rPr>
        <w:t>
      "Санитариялық-қорғау аймағы шекарасында әсер ету мониторингі" деген 4-кестеде:</w:t>
      </w:r>
    </w:p>
    <w:bookmarkEnd w:id="96"/>
    <w:bookmarkStart w:name="z103" w:id="97"/>
    <w:p>
      <w:pPr>
        <w:spacing w:after="0"/>
        <w:ind w:left="0"/>
        <w:jc w:val="both"/>
      </w:pPr>
      <w:r>
        <w:rPr>
          <w:rFonts w:ascii="Times New Roman"/>
          <w:b w:val="false"/>
          <w:i w:val="false"/>
          <w:color w:val="000000"/>
          <w:sz w:val="28"/>
        </w:rPr>
        <w:t>
      4.1. "Атмосфералық ауа":</w:t>
      </w:r>
    </w:p>
    <w:bookmarkEnd w:id="97"/>
    <w:bookmarkStart w:name="z104" w:id="98"/>
    <w:p>
      <w:pPr>
        <w:spacing w:after="0"/>
        <w:ind w:left="0"/>
        <w:jc w:val="both"/>
      </w:pPr>
      <w:r>
        <w:rPr>
          <w:rFonts w:ascii="Times New Roman"/>
          <w:b w:val="false"/>
          <w:i w:val="false"/>
          <w:color w:val="000000"/>
          <w:sz w:val="28"/>
        </w:rPr>
        <w:t xml:space="preserve">
      1-бағанда сынамалар алынатын нүкте көрсетіледі; </w:t>
      </w:r>
    </w:p>
    <w:bookmarkEnd w:id="98"/>
    <w:bookmarkStart w:name="z105" w:id="99"/>
    <w:p>
      <w:pPr>
        <w:spacing w:after="0"/>
        <w:ind w:left="0"/>
        <w:jc w:val="both"/>
      </w:pPr>
      <w:r>
        <w:rPr>
          <w:rFonts w:ascii="Times New Roman"/>
          <w:b w:val="false"/>
          <w:i w:val="false"/>
          <w:color w:val="000000"/>
          <w:sz w:val="28"/>
        </w:rPr>
        <w:t xml:space="preserve">
      2-бағанда ластаушы заттардың атауы көрсетіледі; </w:t>
      </w:r>
    </w:p>
    <w:bookmarkEnd w:id="99"/>
    <w:bookmarkStart w:name="z106" w:id="100"/>
    <w:p>
      <w:pPr>
        <w:spacing w:after="0"/>
        <w:ind w:left="0"/>
        <w:jc w:val="both"/>
      </w:pPr>
      <w:r>
        <w:rPr>
          <w:rFonts w:ascii="Times New Roman"/>
          <w:b w:val="false"/>
          <w:i w:val="false"/>
          <w:color w:val="000000"/>
          <w:sz w:val="28"/>
        </w:rPr>
        <w:t xml:space="preserve">
      3-бағанда нақты шоғырлану көрсетіледі; </w:t>
      </w:r>
    </w:p>
    <w:bookmarkEnd w:id="100"/>
    <w:bookmarkStart w:name="z107" w:id="101"/>
    <w:p>
      <w:pPr>
        <w:spacing w:after="0"/>
        <w:ind w:left="0"/>
        <w:jc w:val="both"/>
      </w:pPr>
      <w:r>
        <w:rPr>
          <w:rFonts w:ascii="Times New Roman"/>
          <w:b w:val="false"/>
          <w:i w:val="false"/>
          <w:color w:val="000000"/>
          <w:sz w:val="28"/>
        </w:rPr>
        <w:t xml:space="preserve">
      4-бағанда шекті жол берілген шоғырлану мөлшері (барынша бір реттік, миллиграмм/текше метр) көрсетіледі; </w:t>
      </w:r>
    </w:p>
    <w:bookmarkEnd w:id="101"/>
    <w:bookmarkStart w:name="z108" w:id="102"/>
    <w:p>
      <w:pPr>
        <w:spacing w:after="0"/>
        <w:ind w:left="0"/>
        <w:jc w:val="both"/>
      </w:pPr>
      <w:r>
        <w:rPr>
          <w:rFonts w:ascii="Times New Roman"/>
          <w:b w:val="false"/>
          <w:i w:val="false"/>
          <w:color w:val="000000"/>
          <w:sz w:val="28"/>
        </w:rPr>
        <w:t xml:space="preserve">
      5-бағанда шекті жол берілген шоғырланудың асып түсуі, еселігі көрсетіледі; </w:t>
      </w:r>
    </w:p>
    <w:bookmarkEnd w:id="102"/>
    <w:bookmarkStart w:name="z109" w:id="103"/>
    <w:p>
      <w:pPr>
        <w:spacing w:after="0"/>
        <w:ind w:left="0"/>
        <w:jc w:val="both"/>
      </w:pPr>
      <w:r>
        <w:rPr>
          <w:rFonts w:ascii="Times New Roman"/>
          <w:b w:val="false"/>
          <w:i w:val="false"/>
          <w:color w:val="000000"/>
          <w:sz w:val="28"/>
        </w:rPr>
        <w:t>
      6-бағанда заң бұзушылықтарды жою және экологиялық жағдайды жақсарту бойынша ұсыныстар көрсетіледі;</w:t>
      </w:r>
    </w:p>
    <w:bookmarkEnd w:id="103"/>
    <w:bookmarkStart w:name="z110" w:id="104"/>
    <w:p>
      <w:pPr>
        <w:spacing w:after="0"/>
        <w:ind w:left="0"/>
        <w:jc w:val="both"/>
      </w:pPr>
      <w:r>
        <w:rPr>
          <w:rFonts w:ascii="Times New Roman"/>
          <w:b w:val="false"/>
          <w:i w:val="false"/>
          <w:color w:val="000000"/>
          <w:sz w:val="28"/>
        </w:rPr>
        <w:t>
      4.2. "Су ресурстары":</w:t>
      </w:r>
    </w:p>
    <w:bookmarkEnd w:id="104"/>
    <w:bookmarkStart w:name="z111" w:id="105"/>
    <w:p>
      <w:pPr>
        <w:spacing w:after="0"/>
        <w:ind w:left="0"/>
        <w:jc w:val="both"/>
      </w:pPr>
      <w:r>
        <w:rPr>
          <w:rFonts w:ascii="Times New Roman"/>
          <w:b w:val="false"/>
          <w:i w:val="false"/>
          <w:color w:val="000000"/>
          <w:sz w:val="28"/>
        </w:rPr>
        <w:t>
      1-бағанда сынамалар алынатын нүкте көрсетіледі;</w:t>
      </w:r>
    </w:p>
    <w:bookmarkEnd w:id="105"/>
    <w:bookmarkStart w:name="z112" w:id="106"/>
    <w:p>
      <w:pPr>
        <w:spacing w:after="0"/>
        <w:ind w:left="0"/>
        <w:jc w:val="both"/>
      </w:pPr>
      <w:r>
        <w:rPr>
          <w:rFonts w:ascii="Times New Roman"/>
          <w:b w:val="false"/>
          <w:i w:val="false"/>
          <w:color w:val="000000"/>
          <w:sz w:val="28"/>
        </w:rPr>
        <w:t>
      2-бағанда ластаушы заттардың атауы көрсетіледі;</w:t>
      </w:r>
    </w:p>
    <w:bookmarkEnd w:id="106"/>
    <w:bookmarkStart w:name="z113" w:id="107"/>
    <w:p>
      <w:pPr>
        <w:spacing w:after="0"/>
        <w:ind w:left="0"/>
        <w:jc w:val="both"/>
      </w:pPr>
      <w:r>
        <w:rPr>
          <w:rFonts w:ascii="Times New Roman"/>
          <w:b w:val="false"/>
          <w:i w:val="false"/>
          <w:color w:val="000000"/>
          <w:sz w:val="28"/>
        </w:rPr>
        <w:t>
      3-бағанда нақты шоғырлану көрсетіледі;</w:t>
      </w:r>
    </w:p>
    <w:bookmarkEnd w:id="107"/>
    <w:bookmarkStart w:name="z114" w:id="108"/>
    <w:p>
      <w:pPr>
        <w:spacing w:after="0"/>
        <w:ind w:left="0"/>
        <w:jc w:val="both"/>
      </w:pPr>
      <w:r>
        <w:rPr>
          <w:rFonts w:ascii="Times New Roman"/>
          <w:b w:val="false"/>
          <w:i w:val="false"/>
          <w:color w:val="000000"/>
          <w:sz w:val="28"/>
        </w:rPr>
        <w:t xml:space="preserve">
      4-бағанда шекті жол берілген шоғырлану нормасы, (миллилитр/литр) көрсетіледі; </w:t>
      </w:r>
    </w:p>
    <w:bookmarkEnd w:id="108"/>
    <w:bookmarkStart w:name="z115" w:id="109"/>
    <w:p>
      <w:pPr>
        <w:spacing w:after="0"/>
        <w:ind w:left="0"/>
        <w:jc w:val="both"/>
      </w:pPr>
      <w:r>
        <w:rPr>
          <w:rFonts w:ascii="Times New Roman"/>
          <w:b w:val="false"/>
          <w:i w:val="false"/>
          <w:color w:val="000000"/>
          <w:sz w:val="28"/>
        </w:rPr>
        <w:t xml:space="preserve">
      5-бағанда шекті жол берілген шоғырланудың асып түсуі, еселігі көрсетіледі; </w:t>
      </w:r>
    </w:p>
    <w:bookmarkEnd w:id="109"/>
    <w:bookmarkStart w:name="z116" w:id="110"/>
    <w:p>
      <w:pPr>
        <w:spacing w:after="0"/>
        <w:ind w:left="0"/>
        <w:jc w:val="both"/>
      </w:pPr>
      <w:r>
        <w:rPr>
          <w:rFonts w:ascii="Times New Roman"/>
          <w:b w:val="false"/>
          <w:i w:val="false"/>
          <w:color w:val="000000"/>
          <w:sz w:val="28"/>
        </w:rPr>
        <w:t xml:space="preserve">
      6-бағанда заң бұзушылықтарды жою және экологиялық жағдайды жақсарту бойынша ұсыныстар көрсетіледі; </w:t>
      </w:r>
    </w:p>
    <w:bookmarkEnd w:id="110"/>
    <w:bookmarkStart w:name="z117" w:id="111"/>
    <w:p>
      <w:pPr>
        <w:spacing w:after="0"/>
        <w:ind w:left="0"/>
        <w:jc w:val="both"/>
      </w:pPr>
      <w:r>
        <w:rPr>
          <w:rFonts w:ascii="Times New Roman"/>
          <w:b w:val="false"/>
          <w:i w:val="false"/>
          <w:color w:val="000000"/>
          <w:sz w:val="28"/>
        </w:rPr>
        <w:t>
      4.3. "Топырақ жамылғысы":</w:t>
      </w:r>
    </w:p>
    <w:bookmarkEnd w:id="111"/>
    <w:bookmarkStart w:name="z118" w:id="112"/>
    <w:p>
      <w:pPr>
        <w:spacing w:after="0"/>
        <w:ind w:left="0"/>
        <w:jc w:val="both"/>
      </w:pPr>
      <w:r>
        <w:rPr>
          <w:rFonts w:ascii="Times New Roman"/>
          <w:b w:val="false"/>
          <w:i w:val="false"/>
          <w:color w:val="000000"/>
          <w:sz w:val="28"/>
        </w:rPr>
        <w:t>
      1-бағанда сынамалар алынатын нүкте көрсетіледі;</w:t>
      </w:r>
    </w:p>
    <w:bookmarkEnd w:id="112"/>
    <w:bookmarkStart w:name="z119" w:id="113"/>
    <w:p>
      <w:pPr>
        <w:spacing w:after="0"/>
        <w:ind w:left="0"/>
        <w:jc w:val="both"/>
      </w:pPr>
      <w:r>
        <w:rPr>
          <w:rFonts w:ascii="Times New Roman"/>
          <w:b w:val="false"/>
          <w:i w:val="false"/>
          <w:color w:val="000000"/>
          <w:sz w:val="28"/>
        </w:rPr>
        <w:t>
      2-бағанда ластаушы заттардың атауы көрсетіледі;</w:t>
      </w:r>
    </w:p>
    <w:bookmarkEnd w:id="113"/>
    <w:bookmarkStart w:name="z120" w:id="114"/>
    <w:p>
      <w:pPr>
        <w:spacing w:after="0"/>
        <w:ind w:left="0"/>
        <w:jc w:val="both"/>
      </w:pPr>
      <w:r>
        <w:rPr>
          <w:rFonts w:ascii="Times New Roman"/>
          <w:b w:val="false"/>
          <w:i w:val="false"/>
          <w:color w:val="000000"/>
          <w:sz w:val="28"/>
        </w:rPr>
        <w:t>
      3-бағанда нақты шоғырлану көрсетіледі;</w:t>
      </w:r>
    </w:p>
    <w:bookmarkEnd w:id="114"/>
    <w:bookmarkStart w:name="z121" w:id="115"/>
    <w:p>
      <w:pPr>
        <w:spacing w:after="0"/>
        <w:ind w:left="0"/>
        <w:jc w:val="both"/>
      </w:pPr>
      <w:r>
        <w:rPr>
          <w:rFonts w:ascii="Times New Roman"/>
          <w:b w:val="false"/>
          <w:i w:val="false"/>
          <w:color w:val="000000"/>
          <w:sz w:val="28"/>
        </w:rPr>
        <w:t xml:space="preserve">
      4-бағанда шекті жол берілген шоғырлану нормасы, миллиграмм/килограмм көрсетіледі; </w:t>
      </w:r>
    </w:p>
    <w:bookmarkEnd w:id="115"/>
    <w:bookmarkStart w:name="z122" w:id="116"/>
    <w:p>
      <w:pPr>
        <w:spacing w:after="0"/>
        <w:ind w:left="0"/>
        <w:jc w:val="both"/>
      </w:pPr>
      <w:r>
        <w:rPr>
          <w:rFonts w:ascii="Times New Roman"/>
          <w:b w:val="false"/>
          <w:i w:val="false"/>
          <w:color w:val="000000"/>
          <w:sz w:val="28"/>
        </w:rPr>
        <w:t>
      5-бағанда шекті жол берілген шоғырланудың асып түсуі, еселігі көрсетіледі;</w:t>
      </w:r>
    </w:p>
    <w:bookmarkEnd w:id="116"/>
    <w:bookmarkStart w:name="z123" w:id="117"/>
    <w:p>
      <w:pPr>
        <w:spacing w:after="0"/>
        <w:ind w:left="0"/>
        <w:jc w:val="both"/>
      </w:pPr>
      <w:r>
        <w:rPr>
          <w:rFonts w:ascii="Times New Roman"/>
          <w:b w:val="false"/>
          <w:i w:val="false"/>
          <w:color w:val="000000"/>
          <w:sz w:val="28"/>
        </w:rPr>
        <w:t>
      6-бағанда заң бұзушылықтарды жою және экологиялық жағдайды жақсарту бойынша ұсыныстар көрсетіледі.</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7 қыркүйектегі</w:t>
            </w:r>
            <w:r>
              <w:br/>
            </w:r>
            <w:r>
              <w:rPr>
                <w:rFonts w:ascii="Times New Roman"/>
                <w:b w:val="false"/>
                <w:i w:val="false"/>
                <w:color w:val="000000"/>
                <w:sz w:val="20"/>
              </w:rPr>
              <w:t>№ 356 бұйрығына</w:t>
            </w:r>
            <w:r>
              <w:br/>
            </w:r>
            <w:r>
              <w:rPr>
                <w:rFonts w:ascii="Times New Roman"/>
                <w:b w:val="false"/>
                <w:i w:val="false"/>
                <w:color w:val="000000"/>
                <w:sz w:val="20"/>
              </w:rPr>
              <w:t>2-қосымша</w:t>
            </w:r>
          </w:p>
        </w:tc>
      </w:tr>
    </w:tbl>
    <w:bookmarkStart w:name="z125" w:id="118"/>
    <w:p>
      <w:pPr>
        <w:spacing w:after="0"/>
        <w:ind w:left="0"/>
        <w:jc w:val="left"/>
      </w:pPr>
      <w:r>
        <w:rPr>
          <w:rFonts w:ascii="Times New Roman"/>
          <w:b/>
          <w:i w:val="false"/>
          <w:color w:val="000000"/>
        </w:rPr>
        <w:t xml:space="preserve"> Қазақстан Республикасы Қоршаған ортаны қорғау министрінің және Қазақстан Республикасы Энергетика министрінің күші жойылған кейбір бұйрықтарының тізбесі</w:t>
      </w:r>
    </w:p>
    <w:bookmarkEnd w:id="118"/>
    <w:bookmarkStart w:name="z126" w:id="119"/>
    <w:p>
      <w:pPr>
        <w:spacing w:after="0"/>
        <w:ind w:left="0"/>
        <w:jc w:val="both"/>
      </w:pPr>
      <w:r>
        <w:rPr>
          <w:rFonts w:ascii="Times New Roman"/>
          <w:b w:val="false"/>
          <w:i w:val="false"/>
          <w:color w:val="000000"/>
          <w:sz w:val="28"/>
        </w:rPr>
        <w:t xml:space="preserve">
      1. "Өндірістік экологиялық бақылау нәтижелері бойынша есептілікке қойылатын талаптарды бекіту туралы" Қазақстан Республикасы Қоршаған ортаны қорғау министрінің 2013 жылғы 14 ақпандағы № 16-ө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8376 болып тіркелген, "Егемен Қазақстан" газетінде 2013 жылғы 3 шілдеде №162 (28101) жарияланған).</w:t>
      </w:r>
    </w:p>
    <w:bookmarkEnd w:id="119"/>
    <w:bookmarkStart w:name="z127" w:id="120"/>
    <w:p>
      <w:pPr>
        <w:spacing w:after="0"/>
        <w:ind w:left="0"/>
        <w:jc w:val="both"/>
      </w:pPr>
      <w:r>
        <w:rPr>
          <w:rFonts w:ascii="Times New Roman"/>
          <w:b w:val="false"/>
          <w:i w:val="false"/>
          <w:color w:val="000000"/>
          <w:sz w:val="28"/>
        </w:rPr>
        <w:t xml:space="preserve">
      2. "Қазақстан Республикасы Қоршаған ортаны қорғау министрлігінің кейбір бұйрықтарына өзгерістер енгізу туралы" Қазақстан Республикасы Энергетика министрінің 2016 жылғы 21 маусымдағы № 258 бұйрығымен бекітілген Қазақстан Республикасы Қоршаған ортаны қорғау министрлігінің өзгерістер енгізілетін бұйрықтары тізбесінің </w:t>
      </w:r>
      <w:r>
        <w:rPr>
          <w:rFonts w:ascii="Times New Roman"/>
          <w:b w:val="false"/>
          <w:i w:val="false"/>
          <w:color w:val="000000"/>
          <w:sz w:val="28"/>
        </w:rPr>
        <w:t>3) тармақшасы</w:t>
      </w:r>
      <w:r>
        <w:rPr>
          <w:rFonts w:ascii="Times New Roman"/>
          <w:b w:val="false"/>
          <w:i w:val="false"/>
          <w:color w:val="000000"/>
          <w:sz w:val="28"/>
        </w:rPr>
        <w:t xml:space="preserve"> (Нормативтік құқықтық актілерді мемлекеттік тіркеу тізілімінде № 13969 болып тіркелген, "Әділет" ақпараттық-құқықтық жүйесінде 2016 жылғы 9 тамызда жарияланған).</w:t>
      </w:r>
    </w:p>
    <w:bookmarkEnd w:id="120"/>
    <w:bookmarkStart w:name="z128" w:id="121"/>
    <w:p>
      <w:pPr>
        <w:spacing w:after="0"/>
        <w:ind w:left="0"/>
        <w:jc w:val="both"/>
      </w:pPr>
      <w:r>
        <w:rPr>
          <w:rFonts w:ascii="Times New Roman"/>
          <w:b w:val="false"/>
          <w:i w:val="false"/>
          <w:color w:val="000000"/>
          <w:sz w:val="28"/>
        </w:rPr>
        <w:t xml:space="preserve">
      3. "Өндірістік экологиялық бақылау нәтижелері бойынша есептемеге қойылатын талаптарды бекіту туралы" Қазақстан Республикасы Қоршаған ортаны қорғау министрінің 2013 жылғы 14 ақпандағы № 16-ө бұйрығына өзгерістер енгізу туралы" Қазақстан Республикасы Энергетика министрінің 2016 жылғы 23 желтоқсандағы № 556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14696 болып тіркелген, Қазақстан Республикасы нормативтік құқықтық актілерінің эталондық бақылау банкінде 2017 жылғы 27 қаңтарда жарияланған).</w:t>
      </w:r>
    </w:p>
    <w:bookmarkEnd w:id="1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