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dcf4" w14:textId="9ccd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563 бұйрығы. Қазақстан Республикасының Әділет министрлігінде 2018 жылғы 16 қазанда № 17554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"Оқытудың кредиттік технологиясы бойынша оқу процесін ұйымдастырудың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"Егемен Қазақстан" газетінің 2011 жылғы 31 тамыздағы № 401-404 (26798)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Оқытудың кредиттік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 Білім және ғылым министрлігінің Техникалық және кәсіптік білім департаментімен бірлесе отырып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ғылыми министрінің</w:t>
            </w:r>
            <w:r>
              <w:br/>
            </w:r>
            <w:r>
              <w:rPr>
                <w:rFonts w:ascii="Times New Roman"/>
                <w:b w:val="false"/>
                <w:i w:val="false"/>
                <w:color w:val="000000"/>
                <w:sz w:val="20"/>
              </w:rPr>
              <w:t>2018 жылғы 12 қазандағы</w:t>
            </w:r>
            <w:r>
              <w:br/>
            </w:r>
            <w:r>
              <w:rPr>
                <w:rFonts w:ascii="Times New Roman"/>
                <w:b w:val="false"/>
                <w:i w:val="false"/>
                <w:color w:val="000000"/>
                <w:sz w:val="20"/>
              </w:rPr>
              <w:t>№ 563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ғылыми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бұйрығымен бекітілген</w:t>
            </w:r>
          </w:p>
        </w:tc>
      </w:tr>
    </w:tbl>
    <w:bookmarkStart w:name="z13" w:id="10"/>
    <w:p>
      <w:pPr>
        <w:spacing w:after="0"/>
        <w:ind w:left="0"/>
        <w:jc w:val="left"/>
      </w:pPr>
      <w:r>
        <w:rPr>
          <w:rFonts w:ascii="Times New Roman"/>
          <w:b/>
          <w:i w:val="false"/>
          <w:color w:val="000000"/>
        </w:rPr>
        <w:t xml:space="preserve"> Оқытудың кредиттік технологиясы бойынша оқу процесін ұйымдастыру қағидалары</w:t>
      </w:r>
    </w:p>
    <w:bookmarkEnd w:id="10"/>
    <w:bookmarkStart w:name="z14"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Оқытудың кредиттік технологиясы бойынша оқу процесін ұйымдастыру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(бұдан әрі - Заң) әзірленген және жоғары және (немесе) жоғары оқу орнынан кейінгі білім беру ұйымдарында (бұдан әрі - ЖОО) және техникалық және кәсіптік, орта білімнен кейінгі білім беру ұйымдарында (бұдан әрі - ТжКОБ) оқытудың кредиттік технологиясы (бұдан әрі - ОКТ) оқу процесін ұйымдастыру тәртібін айқындайды.</w:t>
      </w:r>
    </w:p>
    <w:bookmarkEnd w:id="12"/>
    <w:bookmarkStart w:name="z16" w:id="1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3"/>
    <w:bookmarkStart w:name="z17" w:id="14"/>
    <w:p>
      <w:pPr>
        <w:spacing w:after="0"/>
        <w:ind w:left="0"/>
        <w:jc w:val="both"/>
      </w:pPr>
      <w:r>
        <w:rPr>
          <w:rFonts w:ascii="Times New Roman"/>
          <w:b w:val="false"/>
          <w:i w:val="false"/>
          <w:color w:val="000000"/>
          <w:sz w:val="28"/>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bookmarkEnd w:id="14"/>
    <w:bookmarkStart w:name="z18" w:id="15"/>
    <w:p>
      <w:pPr>
        <w:spacing w:after="0"/>
        <w:ind w:left="0"/>
        <w:jc w:val="both"/>
      </w:pPr>
      <w:r>
        <w:rPr>
          <w:rFonts w:ascii="Times New Roman"/>
          <w:b w:val="false"/>
          <w:i w:val="false"/>
          <w:color w:val="000000"/>
          <w:sz w:val="28"/>
        </w:rPr>
        <w:t>
      2) академиялық кезең (Term) (терм) - семестр, триместр, тоқсан сияқты үш нысанның біреуін білім беру ұйымы өзі белгілейтін теориялық оқу кезеңі;</w:t>
      </w:r>
    </w:p>
    <w:bookmarkEnd w:id="15"/>
    <w:bookmarkStart w:name="z19" w:id="16"/>
    <w:p>
      <w:pPr>
        <w:spacing w:after="0"/>
        <w:ind w:left="0"/>
        <w:jc w:val="both"/>
      </w:pPr>
      <w:r>
        <w:rPr>
          <w:rFonts w:ascii="Times New Roman"/>
          <w:b w:val="false"/>
          <w:i w:val="false"/>
          <w:color w:val="000000"/>
          <w:sz w:val="28"/>
        </w:rPr>
        <w:t>
      3) академиялық кредит - білім алушының және (немесе) оқытушының ғылыми және (немесе) оқу жұмысының көлемін өлшеудің біріздендірілген бірлігі;</w:t>
      </w:r>
    </w:p>
    <w:bookmarkEnd w:id="16"/>
    <w:bookmarkStart w:name="z20" w:id="17"/>
    <w:p>
      <w:pPr>
        <w:spacing w:after="0"/>
        <w:ind w:left="0"/>
        <w:jc w:val="both"/>
      </w:pPr>
      <w:r>
        <w:rPr>
          <w:rFonts w:ascii="Times New Roman"/>
          <w:b w:val="false"/>
          <w:i w:val="false"/>
          <w:color w:val="000000"/>
          <w:sz w:val="28"/>
        </w:rPr>
        <w:t>
      4) академиялық күнтізбе (Academic Calendar)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bookmarkEnd w:id="17"/>
    <w:bookmarkStart w:name="z21" w:id="18"/>
    <w:p>
      <w:pPr>
        <w:spacing w:after="0"/>
        <w:ind w:left="0"/>
        <w:jc w:val="both"/>
      </w:pPr>
      <w:r>
        <w:rPr>
          <w:rFonts w:ascii="Times New Roman"/>
          <w:b w:val="false"/>
          <w:i w:val="false"/>
          <w:color w:val="000000"/>
          <w:sz w:val="28"/>
        </w:rPr>
        <w:t>
      5) академиялық сағат - оқу сабақтарының немесе оқу жұмысының басқа түрлерінің көлемін өлшеу бірлігі, 1 академиялық сағат 50 минутқа тең (ӘАОО-да 1 академиялық сағат кемінде 40 минутқа тең), академиялық күнтізбені (оқу процесінің кестесін), оқу сабақтарының кестесін жасау кезінде, өтілген оқу материалын жоспарлау мен есепке алуда, сондай-ақ педагогикалық жүктемені жоспарлау және оқытушының жұмысын есептеу кезінде пайдаланылады;</w:t>
      </w:r>
    </w:p>
    <w:bookmarkEnd w:id="18"/>
    <w:bookmarkStart w:name="z22" w:id="19"/>
    <w:p>
      <w:pPr>
        <w:spacing w:after="0"/>
        <w:ind w:left="0"/>
        <w:jc w:val="both"/>
      </w:pPr>
      <w:r>
        <w:rPr>
          <w:rFonts w:ascii="Times New Roman"/>
          <w:b w:val="false"/>
          <w:i w:val="false"/>
          <w:color w:val="000000"/>
          <w:sz w:val="28"/>
        </w:rPr>
        <w:t>
      6) академиялық ұтқырлық - білім алушыларды немесе оқытушы-зерттеушілерді белгілі бір академиялық кезеңге (семестр немесе оқу жылы) басқа жоғары оқу орнына (ел ішінде немесе шетелде) академиялық кредиттер түрінде игерген білім беру бағдарламаларын, пәндерін міндетті түрде қайта сынақ ретінде тапсыра отырып өз ЖОО-сында немесебасқа ЖОО-да білімін жалғастыру немесе зерттеулер жүргізу үшін ауыстыру;</w:t>
      </w:r>
    </w:p>
    <w:bookmarkEnd w:id="19"/>
    <w:bookmarkStart w:name="z23" w:id="20"/>
    <w:p>
      <w:pPr>
        <w:spacing w:after="0"/>
        <w:ind w:left="0"/>
        <w:jc w:val="both"/>
      </w:pPr>
      <w:r>
        <w:rPr>
          <w:rFonts w:ascii="Times New Roman"/>
          <w:b w:val="false"/>
          <w:i w:val="false"/>
          <w:color w:val="000000"/>
          <w:sz w:val="28"/>
        </w:rPr>
        <w:t>
      7) белсенді үлестірмелі материалдар (БҮМ)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bookmarkEnd w:id="20"/>
    <w:bookmarkStart w:name="z24" w:id="21"/>
    <w:p>
      <w:pPr>
        <w:spacing w:after="0"/>
        <w:ind w:left="0"/>
        <w:jc w:val="both"/>
      </w:pPr>
      <w:r>
        <w:rPr>
          <w:rFonts w:ascii="Times New Roman"/>
          <w:b w:val="false"/>
          <w:i w:val="false"/>
          <w:color w:val="000000"/>
          <w:sz w:val="28"/>
        </w:rPr>
        <w:t>
      8) білім алушылардың оқудағы жетістігі - білім алушылардың оқу процесінде алатын және жеке тұлғаның қол жеткізген даму деңгейін көрсететін білімі, іскерліктері, дағдылары және құзыреті;</w:t>
      </w:r>
    </w:p>
    <w:bookmarkEnd w:id="21"/>
    <w:bookmarkStart w:name="z25" w:id="22"/>
    <w:p>
      <w:pPr>
        <w:spacing w:after="0"/>
        <w:ind w:left="0"/>
        <w:jc w:val="both"/>
      </w:pPr>
      <w:r>
        <w:rPr>
          <w:rFonts w:ascii="Times New Roman"/>
          <w:b w:val="false"/>
          <w:i w:val="false"/>
          <w:color w:val="000000"/>
          <w:sz w:val="28"/>
        </w:rPr>
        <w:t>
      9) білім алушыларды қорытынды аттестаттау (Qualification Examination) - тиісті білім деңгейінің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түрлерін білім алушылардың игеру дәрежесін анықтау мақсатында өткізілетін рәсім;</w:t>
      </w:r>
    </w:p>
    <w:bookmarkEnd w:id="22"/>
    <w:bookmarkStart w:name="z26" w:id="23"/>
    <w:p>
      <w:pPr>
        <w:spacing w:after="0"/>
        <w:ind w:left="0"/>
        <w:jc w:val="both"/>
      </w:pPr>
      <w:r>
        <w:rPr>
          <w:rFonts w:ascii="Times New Roman"/>
          <w:b w:val="false"/>
          <w:i w:val="false"/>
          <w:color w:val="000000"/>
          <w:sz w:val="28"/>
        </w:rPr>
        <w:t>
      10)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23"/>
    <w:bookmarkStart w:name="z27" w:id="24"/>
    <w:p>
      <w:pPr>
        <w:spacing w:after="0"/>
        <w:ind w:left="0"/>
        <w:jc w:val="both"/>
      </w:pPr>
      <w:r>
        <w:rPr>
          <w:rFonts w:ascii="Times New Roman"/>
          <w:b w:val="false"/>
          <w:i w:val="false"/>
          <w:color w:val="000000"/>
          <w:sz w:val="28"/>
        </w:rPr>
        <w:t>
      11) білім алушының өзіндік жұмысы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оқу нәтижелеріне қол жеткізуге бағытталған тақырыптардың белгілі бір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БӨЖ-нің бүкіл көлемі білім алушыдан күнделікті өзіндік жұмыс атқаруды талап ететін тапсырмалармен расталады;</w:t>
      </w:r>
    </w:p>
    <w:bookmarkEnd w:id="24"/>
    <w:bookmarkStart w:name="z28" w:id="25"/>
    <w:p>
      <w:pPr>
        <w:spacing w:after="0"/>
        <w:ind w:left="0"/>
        <w:jc w:val="both"/>
      </w:pPr>
      <w:r>
        <w:rPr>
          <w:rFonts w:ascii="Times New Roman"/>
          <w:b w:val="false"/>
          <w:i w:val="false"/>
          <w:color w:val="000000"/>
          <w:sz w:val="28"/>
        </w:rPr>
        <w:t>
      12) екі дипломдық білім беру - қос тең бағалы диплом немесе бір негізгі және екінші қосымша диплом алу мақсатында, екі білім беру бағдарламалары мен оқу жоспарлары бойынша оқу мүмкіндігі;</w:t>
      </w:r>
    </w:p>
    <w:bookmarkEnd w:id="25"/>
    <w:bookmarkStart w:name="z29" w:id="26"/>
    <w:p>
      <w:pPr>
        <w:spacing w:after="0"/>
        <w:ind w:left="0"/>
        <w:jc w:val="both"/>
      </w:pPr>
      <w:r>
        <w:rPr>
          <w:rFonts w:ascii="Times New Roman"/>
          <w:b w:val="false"/>
          <w:i w:val="false"/>
          <w:color w:val="000000"/>
          <w:sz w:val="28"/>
        </w:rPr>
        <w:t>
      13) Еуропалық трансферт (аудару) және кредиттер жинау жүйесі (ECTS) - студенттің шетелде алған кредиттерін өзі оқитын білім беру ұйымына оралғанда дәреже алу, сондай-ақ білім беру бағдарламасы шеңберінде кредиттер жинау үшін есептелетін кредиттерге аудару тәсілі;</w:t>
      </w:r>
    </w:p>
    <w:bookmarkEnd w:id="26"/>
    <w:bookmarkStart w:name="z30" w:id="27"/>
    <w:p>
      <w:pPr>
        <w:spacing w:after="0"/>
        <w:ind w:left="0"/>
        <w:jc w:val="both"/>
      </w:pPr>
      <w:r>
        <w:rPr>
          <w:rFonts w:ascii="Times New Roman"/>
          <w:b w:val="false"/>
          <w:i w:val="false"/>
          <w:color w:val="000000"/>
          <w:sz w:val="28"/>
        </w:rPr>
        <w:t>
      14) жеке оқу жоспары - білім беру бағдарламасы (ТжКОБ ұйымдары үшін үлгілік және оқу жұмыс жоспары негізінде) мен элективті пәндер каталогы және (немесе) модульдер негізінде эдвайзердің көмегімен білім алушы әр оқу жылына дербес қалыптастыратын оқу жоспары;</w:t>
      </w:r>
    </w:p>
    <w:bookmarkEnd w:id="27"/>
    <w:bookmarkStart w:name="z31" w:id="28"/>
    <w:p>
      <w:pPr>
        <w:spacing w:after="0"/>
        <w:ind w:left="0"/>
        <w:jc w:val="both"/>
      </w:pPr>
      <w:r>
        <w:rPr>
          <w:rFonts w:ascii="Times New Roman"/>
          <w:b w:val="false"/>
          <w:i w:val="false"/>
          <w:color w:val="000000"/>
          <w:sz w:val="28"/>
        </w:rPr>
        <w:t>
      15) кредиттік ұтқырлық - білім алушыларды өзі оқитын ЖОО-да оқуын жалғастыру шеңберінде - академиялық кредиттерді жинақтау мақсатында шетелге белгілі бір шектеулі оқу немесе тағылымдама кезеңіне орын ауыстыру (ұтқырлық фазасынан соң студенттер оқуын аяқтау үшін өзі оқитын білім беру ұйымына оралады);</w:t>
      </w:r>
    </w:p>
    <w:bookmarkEnd w:id="28"/>
    <w:bookmarkStart w:name="z32" w:id="29"/>
    <w:p>
      <w:pPr>
        <w:spacing w:after="0"/>
        <w:ind w:left="0"/>
        <w:jc w:val="both"/>
      </w:pPr>
      <w:r>
        <w:rPr>
          <w:rFonts w:ascii="Times New Roman"/>
          <w:b w:val="false"/>
          <w:i w:val="false"/>
          <w:color w:val="000000"/>
          <w:sz w:val="28"/>
        </w:rPr>
        <w:t>
      16) қосымша білім беру бағдарламасы (Мinor) (минор) - қосымша құзыреттерді қалыптастыру мақсатында оқу үшін білім алушы анықтаған пәндердің және (немесе) модульдердің және оқу жұмысының басқа түрлерінің жиынтығы.</w:t>
      </w:r>
    </w:p>
    <w:bookmarkEnd w:id="29"/>
    <w:bookmarkStart w:name="z33" w:id="30"/>
    <w:p>
      <w:pPr>
        <w:spacing w:after="0"/>
        <w:ind w:left="0"/>
        <w:jc w:val="both"/>
      </w:pPr>
      <w:r>
        <w:rPr>
          <w:rFonts w:ascii="Times New Roman"/>
          <w:b w:val="false"/>
          <w:i w:val="false"/>
          <w:color w:val="000000"/>
          <w:sz w:val="28"/>
        </w:rPr>
        <w:t>
      17) модуль - дербес, білім беру бағдарламасының құрылымдық элементін оқыту нәтижелері тұрғысынан аяқталған, айқын қалыптасқан, білім алушылар меңгеретін білім, іскерліктер, дағдылар, құзыреттер және бағалаудың барабар критерийлері;</w:t>
      </w:r>
    </w:p>
    <w:bookmarkEnd w:id="30"/>
    <w:bookmarkStart w:name="z34" w:id="31"/>
    <w:p>
      <w:pPr>
        <w:spacing w:after="0"/>
        <w:ind w:left="0"/>
        <w:jc w:val="both"/>
      </w:pPr>
      <w:r>
        <w:rPr>
          <w:rFonts w:ascii="Times New Roman"/>
          <w:b w:val="false"/>
          <w:i w:val="false"/>
          <w:color w:val="000000"/>
          <w:sz w:val="28"/>
        </w:rPr>
        <w:t>
      18) модульдік оқыту - білім беру бағдарламасының модульдік құрылымы, оқу жоспары және оқу пәндері негізінде оқу процесін ұйымдастыру тәсілі;</w:t>
      </w:r>
    </w:p>
    <w:bookmarkEnd w:id="31"/>
    <w:bookmarkStart w:name="z35" w:id="32"/>
    <w:p>
      <w:pPr>
        <w:spacing w:after="0"/>
        <w:ind w:left="0"/>
        <w:jc w:val="both"/>
      </w:pPr>
      <w:r>
        <w:rPr>
          <w:rFonts w:ascii="Times New Roman"/>
          <w:b w:val="false"/>
          <w:i w:val="false"/>
          <w:color w:val="000000"/>
          <w:sz w:val="28"/>
        </w:rPr>
        <w:t>
      19) негізгі білім беру бағдарламасы (Major) (мажор) - негізгі құзыреттерді қалыптастыру мақсатында білім алушы анықтаған білім беру бағдарламасы;</w:t>
      </w:r>
    </w:p>
    <w:bookmarkEnd w:id="32"/>
    <w:bookmarkStart w:name="z36" w:id="33"/>
    <w:p>
      <w:pPr>
        <w:spacing w:after="0"/>
        <w:ind w:left="0"/>
        <w:jc w:val="both"/>
      </w:pPr>
      <w:r>
        <w:rPr>
          <w:rFonts w:ascii="Times New Roman"/>
          <w:b w:val="false"/>
          <w:i w:val="false"/>
          <w:color w:val="000000"/>
          <w:sz w:val="28"/>
        </w:rPr>
        <w:t>
      20)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33"/>
    <w:bookmarkStart w:name="z37" w:id="34"/>
    <w:p>
      <w:pPr>
        <w:spacing w:after="0"/>
        <w:ind w:left="0"/>
        <w:jc w:val="both"/>
      </w:pPr>
      <w:r>
        <w:rPr>
          <w:rFonts w:ascii="Times New Roman"/>
          <w:b w:val="false"/>
          <w:i w:val="false"/>
          <w:color w:val="000000"/>
          <w:sz w:val="28"/>
        </w:rPr>
        <w:t>
      21) оқу пәніне жазу (Enrollment) - білім алушыларды оқу пәндеріне тіркеу рәсімі;</w:t>
      </w:r>
    </w:p>
    <w:bookmarkEnd w:id="34"/>
    <w:bookmarkStart w:name="z38" w:id="35"/>
    <w:p>
      <w:pPr>
        <w:spacing w:after="0"/>
        <w:ind w:left="0"/>
        <w:jc w:val="both"/>
      </w:pPr>
      <w:r>
        <w:rPr>
          <w:rFonts w:ascii="Times New Roman"/>
          <w:b w:val="false"/>
          <w:i w:val="false"/>
          <w:color w:val="000000"/>
          <w:sz w:val="28"/>
        </w:rPr>
        <w:t>
      22) оқытудың кредиттік технологиясы - білім алушылардың пәндерді және (немесе) модульдерді зерделеу дәйектілігін академиялық кредиттер жинақтай отырып, таңдауы және дербес жоспарлауы негізінде оқыту;</w:t>
      </w:r>
    </w:p>
    <w:bookmarkEnd w:id="35"/>
    <w:bookmarkStart w:name="z39" w:id="36"/>
    <w:p>
      <w:pPr>
        <w:spacing w:after="0"/>
        <w:ind w:left="0"/>
        <w:jc w:val="both"/>
      </w:pPr>
      <w:r>
        <w:rPr>
          <w:rFonts w:ascii="Times New Roman"/>
          <w:b w:val="false"/>
          <w:i w:val="false"/>
          <w:color w:val="000000"/>
          <w:sz w:val="28"/>
        </w:rPr>
        <w:t>
      23) оқытушының жетекшілігімен жүргізілетін білім алушының өзіндік жұмысы (бұдан әрі - ОБӨЖ) - жеке кесте бойынша оқытушының жетекшілігімен жүргізілетін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bookmarkEnd w:id="36"/>
    <w:bookmarkStart w:name="z40" w:id="37"/>
    <w:p>
      <w:pPr>
        <w:spacing w:after="0"/>
        <w:ind w:left="0"/>
        <w:jc w:val="both"/>
      </w:pPr>
      <w:r>
        <w:rPr>
          <w:rFonts w:ascii="Times New Roman"/>
          <w:b w:val="false"/>
          <w:i w:val="false"/>
          <w:color w:val="000000"/>
          <w:sz w:val="28"/>
        </w:rPr>
        <w:t>
      24) постреквизиттер (Postrequisite) (постреквизит) - зерделеу үшін қажет етілетін білімдер, іскерліктер, дағдылар және осы пәнді зерделеу аяқталған соң игерілетін құзыреттер қажет етілетін пәндер (модулдер) және оқу жұмысының басқа түрлері;</w:t>
      </w:r>
    </w:p>
    <w:bookmarkEnd w:id="37"/>
    <w:bookmarkStart w:name="z41" w:id="38"/>
    <w:p>
      <w:pPr>
        <w:spacing w:after="0"/>
        <w:ind w:left="0"/>
        <w:jc w:val="both"/>
      </w:pPr>
      <w:r>
        <w:rPr>
          <w:rFonts w:ascii="Times New Roman"/>
          <w:b w:val="false"/>
          <w:i w:val="false"/>
          <w:color w:val="000000"/>
          <w:sz w:val="28"/>
        </w:rPr>
        <w:t>
      25) пререквизиттер (Prerequisite) (пререквизит)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bookmarkEnd w:id="38"/>
    <w:bookmarkStart w:name="z42" w:id="39"/>
    <w:p>
      <w:pPr>
        <w:spacing w:after="0"/>
        <w:ind w:left="0"/>
        <w:jc w:val="both"/>
      </w:pPr>
      <w:r>
        <w:rPr>
          <w:rFonts w:ascii="Times New Roman"/>
          <w:b w:val="false"/>
          <w:i w:val="false"/>
          <w:color w:val="000000"/>
          <w:sz w:val="28"/>
        </w:rPr>
        <w:t>
      26) транскрипт (Transcript)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bookmarkEnd w:id="39"/>
    <w:bookmarkStart w:name="z43" w:id="40"/>
    <w:p>
      <w:pPr>
        <w:spacing w:after="0"/>
        <w:ind w:left="0"/>
        <w:jc w:val="both"/>
      </w:pPr>
      <w:r>
        <w:rPr>
          <w:rFonts w:ascii="Times New Roman"/>
          <w:b w:val="false"/>
          <w:i w:val="false"/>
          <w:color w:val="000000"/>
          <w:sz w:val="28"/>
        </w:rPr>
        <w:t>
      27) тьютор - студентке нақты пәнді және (немесе) модульді игеруге көмектесетін академиялық консультант рөлін атқарушы оқытушы;</w:t>
      </w:r>
    </w:p>
    <w:bookmarkEnd w:id="40"/>
    <w:bookmarkStart w:name="z44" w:id="41"/>
    <w:p>
      <w:pPr>
        <w:spacing w:after="0"/>
        <w:ind w:left="0"/>
        <w:jc w:val="both"/>
      </w:pPr>
      <w:r>
        <w:rPr>
          <w:rFonts w:ascii="Times New Roman"/>
          <w:b w:val="false"/>
          <w:i w:val="false"/>
          <w:color w:val="000000"/>
          <w:sz w:val="28"/>
        </w:rPr>
        <w:t>
      28)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41"/>
    <w:bookmarkStart w:name="z45" w:id="42"/>
    <w:p>
      <w:pPr>
        <w:spacing w:after="0"/>
        <w:ind w:left="0"/>
        <w:jc w:val="both"/>
      </w:pPr>
      <w:r>
        <w:rPr>
          <w:rFonts w:ascii="Times New Roman"/>
          <w:b w:val="false"/>
          <w:i w:val="false"/>
          <w:color w:val="000000"/>
          <w:sz w:val="28"/>
        </w:rPr>
        <w:t>
      29) эдвайзер (Advisor) - тиісті мамандық бойынша білім алушының академиялық тәлімгері функциясын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42"/>
    <w:bookmarkStart w:name="z46" w:id="43"/>
    <w:p>
      <w:pPr>
        <w:spacing w:after="0"/>
        <w:ind w:left="0"/>
        <w:jc w:val="both"/>
      </w:pPr>
      <w:r>
        <w:rPr>
          <w:rFonts w:ascii="Times New Roman"/>
          <w:b w:val="false"/>
          <w:i w:val="false"/>
          <w:color w:val="000000"/>
          <w:sz w:val="28"/>
        </w:rPr>
        <w:t>
      30) элективті пәндер - жоғары оқу орны компонентіне және белгіленген академиялық кредиттер шеңберінде таңдау компонентіне кіретін және білім беру ұйымы енгізетін, білім алушылардың жеке дайындығын көрсететін, нақты өңірдің әлеуметтік-экономикалық даму ерекшеліктері мен қажеттіліктерін ескеретін оқу пәндері, қалыптасқан ғылыми мектептер;</w:t>
      </w:r>
    </w:p>
    <w:bookmarkEnd w:id="43"/>
    <w:bookmarkStart w:name="z47" w:id="44"/>
    <w:p>
      <w:pPr>
        <w:spacing w:after="0"/>
        <w:ind w:left="0"/>
        <w:jc w:val="both"/>
      </w:pPr>
      <w:r>
        <w:rPr>
          <w:rFonts w:ascii="Times New Roman"/>
          <w:b w:val="false"/>
          <w:i w:val="false"/>
          <w:color w:val="000000"/>
          <w:sz w:val="28"/>
        </w:rPr>
        <w:t>
      3. ОКТ бойынша оқу процесін ұйымдастырудың негізгі міндеттері:</w:t>
      </w:r>
    </w:p>
    <w:bookmarkEnd w:id="44"/>
    <w:bookmarkStart w:name="z48" w:id="45"/>
    <w:p>
      <w:pPr>
        <w:spacing w:after="0"/>
        <w:ind w:left="0"/>
        <w:jc w:val="both"/>
      </w:pPr>
      <w:r>
        <w:rPr>
          <w:rFonts w:ascii="Times New Roman"/>
          <w:b w:val="false"/>
          <w:i w:val="false"/>
          <w:color w:val="000000"/>
          <w:sz w:val="28"/>
        </w:rPr>
        <w:t>
      1) білім көлемін біріздендіру;</w:t>
      </w:r>
    </w:p>
    <w:bookmarkEnd w:id="45"/>
    <w:bookmarkStart w:name="z49" w:id="46"/>
    <w:p>
      <w:pPr>
        <w:spacing w:after="0"/>
        <w:ind w:left="0"/>
        <w:jc w:val="both"/>
      </w:pPr>
      <w:r>
        <w:rPr>
          <w:rFonts w:ascii="Times New Roman"/>
          <w:b w:val="false"/>
          <w:i w:val="false"/>
          <w:color w:val="000000"/>
          <w:sz w:val="28"/>
        </w:rPr>
        <w:t>
      2) оқытуды барынша дараландыру үшін жағдай жасау;</w:t>
      </w:r>
    </w:p>
    <w:bookmarkEnd w:id="46"/>
    <w:bookmarkStart w:name="z50" w:id="47"/>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47"/>
    <w:bookmarkStart w:name="z51" w:id="48"/>
    <w:p>
      <w:pPr>
        <w:spacing w:after="0"/>
        <w:ind w:left="0"/>
        <w:jc w:val="both"/>
      </w:pPr>
      <w:r>
        <w:rPr>
          <w:rFonts w:ascii="Times New Roman"/>
          <w:b w:val="false"/>
          <w:i w:val="false"/>
          <w:color w:val="000000"/>
          <w:sz w:val="28"/>
        </w:rPr>
        <w:t>
      4) білім алушының оқудағы жетістіктерін оларды тиімді әрі ашық бақылау рәсімдері негізінде анықтау болып табылады.</w:t>
      </w:r>
    </w:p>
    <w:bookmarkEnd w:id="48"/>
    <w:bookmarkStart w:name="z52" w:id="49"/>
    <w:p>
      <w:pPr>
        <w:spacing w:after="0"/>
        <w:ind w:left="0"/>
        <w:jc w:val="both"/>
      </w:pPr>
      <w:r>
        <w:rPr>
          <w:rFonts w:ascii="Times New Roman"/>
          <w:b w:val="false"/>
          <w:i w:val="false"/>
          <w:color w:val="000000"/>
          <w:sz w:val="28"/>
        </w:rPr>
        <w:t>
      4. ОКТ мыналарды қамтиды:</w:t>
      </w:r>
    </w:p>
    <w:bookmarkEnd w:id="49"/>
    <w:bookmarkStart w:name="z53" w:id="50"/>
    <w:p>
      <w:pPr>
        <w:spacing w:after="0"/>
        <w:ind w:left="0"/>
        <w:jc w:val="both"/>
      </w:pPr>
      <w:r>
        <w:rPr>
          <w:rFonts w:ascii="Times New Roman"/>
          <w:b w:val="false"/>
          <w:i w:val="false"/>
          <w:color w:val="000000"/>
          <w:sz w:val="28"/>
        </w:rPr>
        <w:t>
      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bookmarkEnd w:id="50"/>
    <w:bookmarkStart w:name="z54" w:id="51"/>
    <w:p>
      <w:pPr>
        <w:spacing w:after="0"/>
        <w:ind w:left="0"/>
        <w:jc w:val="both"/>
      </w:pPr>
      <w:r>
        <w:rPr>
          <w:rFonts w:ascii="Times New Roman"/>
          <w:b w:val="false"/>
          <w:i w:val="false"/>
          <w:color w:val="000000"/>
          <w:sz w:val="28"/>
        </w:rPr>
        <w:t>
      2) ӘАОО-ны қоспағанда, білім алушылардың ЖОЖ қалыптастыруға тікелей қатысуын қамтамасыз ететін, ЭПК-ге енгізілген пәндерді және (немесе) модульдерді таңдау еркіндігі;</w:t>
      </w:r>
    </w:p>
    <w:bookmarkEnd w:id="51"/>
    <w:bookmarkStart w:name="z55" w:id="52"/>
    <w:p>
      <w:pPr>
        <w:spacing w:after="0"/>
        <w:ind w:left="0"/>
        <w:jc w:val="both"/>
      </w:pPr>
      <w:r>
        <w:rPr>
          <w:rFonts w:ascii="Times New Roman"/>
          <w:b w:val="false"/>
          <w:i w:val="false"/>
          <w:color w:val="000000"/>
          <w:sz w:val="28"/>
        </w:rPr>
        <w:t>
      3) ӘАОО-ны қоспағанда, ЖОО-лар үшін пәндерге тіркеу кезінде білім алушылардың оқытушыны таңдау еркіндігі;</w:t>
      </w:r>
    </w:p>
    <w:bookmarkEnd w:id="52"/>
    <w:bookmarkStart w:name="z56" w:id="53"/>
    <w:p>
      <w:pPr>
        <w:spacing w:after="0"/>
        <w:ind w:left="0"/>
        <w:jc w:val="both"/>
      </w:pPr>
      <w:r>
        <w:rPr>
          <w:rFonts w:ascii="Times New Roman"/>
          <w:b w:val="false"/>
          <w:i w:val="false"/>
          <w:color w:val="000000"/>
          <w:sz w:val="28"/>
        </w:rPr>
        <w:t>
      4) оқу процесіне білім алушылардың білім траекториясын таңдауына ықпал ететін эдвайзерлерді тарту;</w:t>
      </w:r>
    </w:p>
    <w:bookmarkEnd w:id="53"/>
    <w:bookmarkStart w:name="z57" w:id="54"/>
    <w:p>
      <w:pPr>
        <w:spacing w:after="0"/>
        <w:ind w:left="0"/>
        <w:jc w:val="both"/>
      </w:pPr>
      <w:r>
        <w:rPr>
          <w:rFonts w:ascii="Times New Roman"/>
          <w:b w:val="false"/>
          <w:i w:val="false"/>
          <w:color w:val="000000"/>
          <w:sz w:val="28"/>
        </w:rPr>
        <w:t>
      5) интерактивті оқыту әдістерін пайдалану;</w:t>
      </w:r>
    </w:p>
    <w:bookmarkEnd w:id="54"/>
    <w:bookmarkStart w:name="z58" w:id="55"/>
    <w:p>
      <w:pPr>
        <w:spacing w:after="0"/>
        <w:ind w:left="0"/>
        <w:jc w:val="both"/>
      </w:pPr>
      <w:r>
        <w:rPr>
          <w:rFonts w:ascii="Times New Roman"/>
          <w:b w:val="false"/>
          <w:i w:val="false"/>
          <w:color w:val="000000"/>
          <w:sz w:val="28"/>
        </w:rPr>
        <w:t>
      6) білім беру бағдарламасын игеруде білім алушылардың өзіндік жұмысын жандандыру;</w:t>
      </w:r>
    </w:p>
    <w:bookmarkEnd w:id="55"/>
    <w:bookmarkStart w:name="z59" w:id="56"/>
    <w:p>
      <w:pPr>
        <w:spacing w:after="0"/>
        <w:ind w:left="0"/>
        <w:jc w:val="both"/>
      </w:pPr>
      <w:r>
        <w:rPr>
          <w:rFonts w:ascii="Times New Roman"/>
          <w:b w:val="false"/>
          <w:i w:val="false"/>
          <w:color w:val="000000"/>
          <w:sz w:val="28"/>
        </w:rPr>
        <w:t>
      7) факультеттің (институттың) және кафедралардың оқу процесін ұйымдастырудағы, ЖОО-ға арналған білім беру бағдарламаларын қалыптастырудағы академиялық еркіндігі;</w:t>
      </w:r>
    </w:p>
    <w:bookmarkEnd w:id="56"/>
    <w:bookmarkStart w:name="z60" w:id="57"/>
    <w:p>
      <w:pPr>
        <w:spacing w:after="0"/>
        <w:ind w:left="0"/>
        <w:jc w:val="both"/>
      </w:pPr>
      <w:r>
        <w:rPr>
          <w:rFonts w:ascii="Times New Roman"/>
          <w:b w:val="false"/>
          <w:i w:val="false"/>
          <w:color w:val="000000"/>
          <w:sz w:val="28"/>
        </w:rPr>
        <w:t>
      8) оқу процесін қажетті оқу және әдістемелік материалдармен қамтамасыз ету;</w:t>
      </w:r>
    </w:p>
    <w:bookmarkEnd w:id="57"/>
    <w:bookmarkStart w:name="z61" w:id="58"/>
    <w:p>
      <w:pPr>
        <w:spacing w:after="0"/>
        <w:ind w:left="0"/>
        <w:jc w:val="both"/>
      </w:pPr>
      <w:r>
        <w:rPr>
          <w:rFonts w:ascii="Times New Roman"/>
          <w:b w:val="false"/>
          <w:i w:val="false"/>
          <w:color w:val="000000"/>
          <w:sz w:val="28"/>
        </w:rPr>
        <w:t>
      9) білім алушылардың оқу жетістіктерін бақылаудың тиімді әдістері;</w:t>
      </w:r>
    </w:p>
    <w:bookmarkEnd w:id="58"/>
    <w:bookmarkStart w:name="z62" w:id="59"/>
    <w:p>
      <w:pPr>
        <w:spacing w:after="0"/>
        <w:ind w:left="0"/>
        <w:jc w:val="both"/>
      </w:pPr>
      <w:r>
        <w:rPr>
          <w:rFonts w:ascii="Times New Roman"/>
          <w:b w:val="false"/>
          <w:i w:val="false"/>
          <w:color w:val="000000"/>
          <w:sz w:val="28"/>
        </w:rPr>
        <w:t>
      10) әр оқу пәні және оқу жұмысының басқа түрлері бойынша білім алушылардың оқу жетістіктерін бағалаудың балдық-рейтингілік жүйесін пайдалану.</w:t>
      </w:r>
    </w:p>
    <w:bookmarkEnd w:id="59"/>
    <w:bookmarkStart w:name="z63" w:id="60"/>
    <w:p>
      <w:pPr>
        <w:spacing w:after="0"/>
        <w:ind w:left="0"/>
        <w:jc w:val="both"/>
      </w:pPr>
      <w:r>
        <w:rPr>
          <w:rFonts w:ascii="Times New Roman"/>
          <w:b w:val="false"/>
          <w:i w:val="false"/>
          <w:color w:val="000000"/>
          <w:sz w:val="28"/>
        </w:rPr>
        <w:t>
      5. ОКТ білім алушының оқу нәтижелеріне қол жеткізуге бағытталған оқытудың жеке білім траекториясын таңдауы және дербес жоспарлауы негізінде жүзеге асырылады.</w:t>
      </w:r>
    </w:p>
    <w:bookmarkEnd w:id="60"/>
    <w:bookmarkStart w:name="z64" w:id="61"/>
    <w:p>
      <w:pPr>
        <w:spacing w:after="0"/>
        <w:ind w:left="0"/>
        <w:jc w:val="left"/>
      </w:pPr>
      <w:r>
        <w:rPr>
          <w:rFonts w:ascii="Times New Roman"/>
          <w:b/>
          <w:i w:val="false"/>
          <w:color w:val="000000"/>
        </w:rPr>
        <w:t xml:space="preserve"> 2- тарау. ОКТ бойынша оқу процесін ұйымдастыру тәртібі</w:t>
      </w:r>
    </w:p>
    <w:bookmarkEnd w:id="61"/>
    <w:bookmarkStart w:name="z65" w:id="62"/>
    <w:p>
      <w:pPr>
        <w:spacing w:after="0"/>
        <w:ind w:left="0"/>
        <w:jc w:val="left"/>
      </w:pPr>
      <w:r>
        <w:rPr>
          <w:rFonts w:ascii="Times New Roman"/>
          <w:b/>
          <w:i w:val="false"/>
          <w:color w:val="000000"/>
        </w:rPr>
        <w:t xml:space="preserve"> 1-бөлім. ЖОО-да ОКТ бойынша оқу процесін ұйымдастыру</w:t>
      </w:r>
    </w:p>
    <w:bookmarkEnd w:id="62"/>
    <w:bookmarkStart w:name="z66" w:id="63"/>
    <w:p>
      <w:pPr>
        <w:spacing w:after="0"/>
        <w:ind w:left="0"/>
        <w:jc w:val="left"/>
      </w:pPr>
      <w:r>
        <w:rPr>
          <w:rFonts w:ascii="Times New Roman"/>
          <w:b/>
          <w:i w:val="false"/>
          <w:color w:val="000000"/>
        </w:rPr>
        <w:t xml:space="preserve"> 1-параграф . ОКТ кезіндегі білім беру бағдарламалары мен оқу жоспарлары</w:t>
      </w:r>
    </w:p>
    <w:bookmarkEnd w:id="63"/>
    <w:bookmarkStart w:name="z67" w:id="64"/>
    <w:p>
      <w:pPr>
        <w:spacing w:after="0"/>
        <w:ind w:left="0"/>
        <w:jc w:val="both"/>
      </w:pPr>
      <w:r>
        <w:rPr>
          <w:rFonts w:ascii="Times New Roman"/>
          <w:b w:val="false"/>
          <w:i w:val="false"/>
          <w:color w:val="000000"/>
          <w:sz w:val="28"/>
        </w:rPr>
        <w:t>
      6. Оқу жоспарлары екі түрде әзірленеді:</w:t>
      </w:r>
    </w:p>
    <w:bookmarkEnd w:id="64"/>
    <w:bookmarkStart w:name="z68" w:id="65"/>
    <w:p>
      <w:pPr>
        <w:spacing w:after="0"/>
        <w:ind w:left="0"/>
        <w:jc w:val="both"/>
      </w:pPr>
      <w:r>
        <w:rPr>
          <w:rFonts w:ascii="Times New Roman"/>
          <w:b w:val="false"/>
          <w:i w:val="false"/>
          <w:color w:val="000000"/>
          <w:sz w:val="28"/>
        </w:rPr>
        <w:t>
      1) жеке оқу жоспарлары (бұдан әрі - ЖОЖ);</w:t>
      </w:r>
    </w:p>
    <w:bookmarkEnd w:id="65"/>
    <w:bookmarkStart w:name="z69" w:id="66"/>
    <w:p>
      <w:pPr>
        <w:spacing w:after="0"/>
        <w:ind w:left="0"/>
        <w:jc w:val="both"/>
      </w:pPr>
      <w:r>
        <w:rPr>
          <w:rFonts w:ascii="Times New Roman"/>
          <w:b w:val="false"/>
          <w:i w:val="false"/>
          <w:color w:val="000000"/>
          <w:sz w:val="28"/>
        </w:rPr>
        <w:t>
      2) оқу жұмыс жоспарлары (бұдан әрі - ОЖЖ).</w:t>
      </w:r>
    </w:p>
    <w:bookmarkEnd w:id="66"/>
    <w:p>
      <w:pPr>
        <w:spacing w:after="0"/>
        <w:ind w:left="0"/>
        <w:jc w:val="both"/>
      </w:pPr>
      <w:r>
        <w:rPr>
          <w:rFonts w:ascii="Times New Roman"/>
          <w:b w:val="false"/>
          <w:i w:val="false"/>
          <w:color w:val="000000"/>
          <w:sz w:val="28"/>
        </w:rPr>
        <w:t>
      ӘАОО-да оқу жоспарлары үлгілік оқу жоспарлары (ҮОЖ) және оқу жұмыс жоспарлары (ОЖЖ) болып бөлінеді. ҮОЖ-ны білім беру саласындағы уәкілетті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 ал оқу пәндерінің әр циклы бойынша ЖОО компоненті кредиттердің жалпы санымен көрсетіледі.</w:t>
      </w:r>
    </w:p>
    <w:bookmarkStart w:name="z70" w:id="67"/>
    <w:p>
      <w:pPr>
        <w:spacing w:after="0"/>
        <w:ind w:left="0"/>
        <w:jc w:val="both"/>
      </w:pPr>
      <w:r>
        <w:rPr>
          <w:rFonts w:ascii="Times New Roman"/>
          <w:b w:val="false"/>
          <w:i w:val="false"/>
          <w:color w:val="000000"/>
          <w:sz w:val="28"/>
        </w:rPr>
        <w:t>
      7. ӘАОО-ны қоспағанда, білім беру ұйымы әр ББ бойынша элективті пәндердің каталогын (бұдан әрі - ЭПК) әзірлейді.</w:t>
      </w:r>
    </w:p>
    <w:bookmarkEnd w:id="67"/>
    <w:p>
      <w:pPr>
        <w:spacing w:after="0"/>
        <w:ind w:left="0"/>
        <w:jc w:val="both"/>
      </w:pPr>
      <w:r>
        <w:rPr>
          <w:rFonts w:ascii="Times New Roman"/>
          <w:b w:val="false"/>
          <w:i w:val="false"/>
          <w:color w:val="000000"/>
          <w:sz w:val="28"/>
        </w:rPr>
        <w:t>
      ЭПК білім алушыларды жеке білім траекториясын құру үшін элективті оқу пәндерін баламалы таңдау мүмкіндігімен қамтамасыз етеді.</w:t>
      </w:r>
    </w:p>
    <w:bookmarkStart w:name="z71" w:id="68"/>
    <w:p>
      <w:pPr>
        <w:spacing w:after="0"/>
        <w:ind w:left="0"/>
        <w:jc w:val="both"/>
      </w:pPr>
      <w:r>
        <w:rPr>
          <w:rFonts w:ascii="Times New Roman"/>
          <w:b w:val="false"/>
          <w:i w:val="false"/>
          <w:color w:val="000000"/>
          <w:sz w:val="28"/>
        </w:rPr>
        <w:t>
      8. ӘАОО-ны қоспағанда, білім беру бағдарламасының және ЭПК негізінде білім алушылар эдвайзерлердің көмегімен ЖОЖ әзірлейді.</w:t>
      </w:r>
    </w:p>
    <w:bookmarkEnd w:id="68"/>
    <w:p>
      <w:pPr>
        <w:spacing w:after="0"/>
        <w:ind w:left="0"/>
        <w:jc w:val="both"/>
      </w:pPr>
      <w:r>
        <w:rPr>
          <w:rFonts w:ascii="Times New Roman"/>
          <w:b w:val="false"/>
          <w:i w:val="false"/>
          <w:color w:val="000000"/>
          <w:sz w:val="28"/>
        </w:rPr>
        <w:t>
      ЖОЖ әрбір білім алушының жеке білім алу траекториясын бөлек анықтайды. ЖОЖ-ға міндетті компоненттің (МК), ЖОО компонентінің (ЖК) және таңдау компонентінің (ТК) пәндері мен оқу қызметінің түрлері (практика, ғылыми-зерттеу / эксперименттік-зерттеу жұмысы, қорытынды аттестаттау нысандары) кіреді.</w:t>
      </w:r>
    </w:p>
    <w:bookmarkStart w:name="z72" w:id="69"/>
    <w:p>
      <w:pPr>
        <w:spacing w:after="0"/>
        <w:ind w:left="0"/>
        <w:jc w:val="both"/>
      </w:pPr>
      <w:r>
        <w:rPr>
          <w:rFonts w:ascii="Times New Roman"/>
          <w:b w:val="false"/>
          <w:i w:val="false"/>
          <w:color w:val="000000"/>
          <w:sz w:val="28"/>
        </w:rPr>
        <w:t>
      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bookmarkEnd w:id="69"/>
    <w:bookmarkStart w:name="z73" w:id="70"/>
    <w:p>
      <w:pPr>
        <w:spacing w:after="0"/>
        <w:ind w:left="0"/>
        <w:jc w:val="both"/>
      </w:pPr>
      <w:r>
        <w:rPr>
          <w:rFonts w:ascii="Times New Roman"/>
          <w:b w:val="false"/>
          <w:i w:val="false"/>
          <w:color w:val="000000"/>
          <w:sz w:val="28"/>
        </w:rPr>
        <w:t>
      1) білім берудің алдыңғы деңгейінде оқытудың қол жеткізілген нәтижелеріне, игерілген пререквизиттерге байланысты өзінің жеке оқу жоспарын қалыптастырады;</w:t>
      </w:r>
    </w:p>
    <w:bookmarkEnd w:id="70"/>
    <w:bookmarkStart w:name="z74" w:id="71"/>
    <w:p>
      <w:pPr>
        <w:spacing w:after="0"/>
        <w:ind w:left="0"/>
        <w:jc w:val="both"/>
      </w:pPr>
      <w:r>
        <w:rPr>
          <w:rFonts w:ascii="Times New Roman"/>
          <w:b w:val="false"/>
          <w:i w:val="false"/>
          <w:color w:val="000000"/>
          <w:sz w:val="28"/>
        </w:rPr>
        <w:t>
      2) ЖОО қолданыстағы білім беру бағдарламасының негізінде дербес анықтайтын жеке оқу мерзімін және білім беру бағдарламасының көлемін иеленеді.</w:t>
      </w:r>
    </w:p>
    <w:bookmarkEnd w:id="71"/>
    <w:bookmarkStart w:name="z75" w:id="72"/>
    <w:p>
      <w:pPr>
        <w:spacing w:after="0"/>
        <w:ind w:left="0"/>
        <w:jc w:val="both"/>
      </w:pPr>
      <w:r>
        <w:rPr>
          <w:rFonts w:ascii="Times New Roman"/>
          <w:b w:val="false"/>
          <w:i w:val="false"/>
          <w:color w:val="000000"/>
          <w:sz w:val="28"/>
        </w:rPr>
        <w:t>
      10. ЭПК, ЖОЖ, ОЖЖ жасау мен бекіту нысанын, тәртібін ЖОО дербес анықтайды.</w:t>
      </w:r>
    </w:p>
    <w:bookmarkEnd w:id="72"/>
    <w:p>
      <w:pPr>
        <w:spacing w:after="0"/>
        <w:ind w:left="0"/>
        <w:jc w:val="both"/>
      </w:pPr>
      <w:r>
        <w:rPr>
          <w:rFonts w:ascii="Times New Roman"/>
          <w:b w:val="false"/>
          <w:i w:val="false"/>
          <w:color w:val="000000"/>
          <w:sz w:val="28"/>
        </w:rPr>
        <w:t xml:space="preserve">
      ӘАОО-да ОЖЖ мамандықтың ҮОЖ негізінде бүкіл оқу кезеңіне әзірленеді және оны ӘАОО басшысы бекітеді. </w:t>
      </w:r>
    </w:p>
    <w:bookmarkStart w:name="z76" w:id="73"/>
    <w:p>
      <w:pPr>
        <w:spacing w:after="0"/>
        <w:ind w:left="0"/>
        <w:jc w:val="both"/>
      </w:pPr>
      <w:r>
        <w:rPr>
          <w:rFonts w:ascii="Times New Roman"/>
          <w:b w:val="false"/>
          <w:i w:val="false"/>
          <w:color w:val="000000"/>
          <w:sz w:val="28"/>
        </w:rPr>
        <w:t xml:space="preserve">
      11. Оқытудың кредиттік технологиясы бойынша оқу процесін ұйымдастыру кезінде әр оқу пәнінің көлемі академиялық кредиттердің тұтас санын құрайды. Бұл ретте, 5 академиялық кредиттен кем емес көлеммен анықталады. </w:t>
      </w:r>
    </w:p>
    <w:bookmarkEnd w:id="73"/>
    <w:p>
      <w:pPr>
        <w:spacing w:after="0"/>
        <w:ind w:left="0"/>
        <w:jc w:val="both"/>
      </w:pPr>
      <w:r>
        <w:rPr>
          <w:rFonts w:ascii="Times New Roman"/>
          <w:b w:val="false"/>
          <w:i w:val="false"/>
          <w:color w:val="000000"/>
          <w:sz w:val="28"/>
        </w:rPr>
        <w:t xml:space="preserve">
      Пәнді 3-4 академиялық кредитпен бағалауға рұқсат етіледі. </w:t>
      </w:r>
    </w:p>
    <w:p>
      <w:pPr>
        <w:spacing w:after="0"/>
        <w:ind w:left="0"/>
        <w:jc w:val="both"/>
      </w:pPr>
      <w:r>
        <w:rPr>
          <w:rFonts w:ascii="Times New Roman"/>
          <w:b w:val="false"/>
          <w:i w:val="false"/>
          <w:color w:val="000000"/>
          <w:sz w:val="28"/>
        </w:rPr>
        <w:t>
      ӘАОО-да әр пәннің көлемі тұтас кредиттер санын құрайды және пәнді 1-2 кредитпен бағалайды.</w:t>
      </w:r>
    </w:p>
    <w:bookmarkStart w:name="z77" w:id="74"/>
    <w:p>
      <w:pPr>
        <w:spacing w:after="0"/>
        <w:ind w:left="0"/>
        <w:jc w:val="both"/>
      </w:pPr>
      <w:r>
        <w:rPr>
          <w:rFonts w:ascii="Times New Roman"/>
          <w:b w:val="false"/>
          <w:i w:val="false"/>
          <w:color w:val="000000"/>
          <w:sz w:val="28"/>
        </w:rPr>
        <w:t xml:space="preserve">
      12. Дене шынықтыруды, тілдер пәндерін қоспағанда, әр оқу пәні қайталанбайтын бір атаудан құралады. </w:t>
      </w:r>
    </w:p>
    <w:bookmarkEnd w:id="74"/>
    <w:p>
      <w:pPr>
        <w:spacing w:after="0"/>
        <w:ind w:left="0"/>
        <w:jc w:val="both"/>
      </w:pPr>
      <w:r>
        <w:rPr>
          <w:rFonts w:ascii="Times New Roman"/>
          <w:b w:val="false"/>
          <w:i w:val="false"/>
          <w:color w:val="000000"/>
          <w:sz w:val="28"/>
        </w:rPr>
        <w:t>
      ӘАОО-да пәнді бірнеше академиялық кезең ішінде игеруге рұқсат етіледі.</w:t>
      </w:r>
    </w:p>
    <w:bookmarkStart w:name="z78" w:id="75"/>
    <w:p>
      <w:pPr>
        <w:spacing w:after="0"/>
        <w:ind w:left="0"/>
        <w:jc w:val="both"/>
      </w:pPr>
      <w:r>
        <w:rPr>
          <w:rFonts w:ascii="Times New Roman"/>
          <w:b w:val="false"/>
          <w:i w:val="false"/>
          <w:color w:val="000000"/>
          <w:sz w:val="28"/>
        </w:rPr>
        <w:t>
      13. Оқу пәндерінің мазмұны үлгілік оқу жоспраларымен және (немесе) оқу жұмыс бағдарламаларымен (силлабустармен) анықталады.</w:t>
      </w:r>
    </w:p>
    <w:bookmarkEnd w:id="75"/>
    <w:bookmarkStart w:name="z79" w:id="76"/>
    <w:p>
      <w:pPr>
        <w:spacing w:after="0"/>
        <w:ind w:left="0"/>
        <w:jc w:val="both"/>
      </w:pPr>
      <w:r>
        <w:rPr>
          <w:rFonts w:ascii="Times New Roman"/>
          <w:b w:val="false"/>
          <w:i w:val="false"/>
          <w:color w:val="000000"/>
          <w:sz w:val="28"/>
        </w:rPr>
        <w:t xml:space="preserve">
      14. Үлгілік оқу бағдарламалары (бұдан әрі - ҮОБ) бакалавриатта ЖБП циклының міндетті компонентінің пәндері бойынша Заңның </w:t>
      </w:r>
      <w:r>
        <w:rPr>
          <w:rFonts w:ascii="Times New Roman"/>
          <w:b w:val="false"/>
          <w:i w:val="false"/>
          <w:color w:val="000000"/>
          <w:sz w:val="28"/>
        </w:rPr>
        <w:t>5 бабының</w:t>
      </w:r>
      <w:r>
        <w:rPr>
          <w:rFonts w:ascii="Times New Roman"/>
          <w:b w:val="false"/>
          <w:i w:val="false"/>
          <w:color w:val="000000"/>
          <w:sz w:val="28"/>
        </w:rPr>
        <w:t xml:space="preserve"> 5-2) тармақшасына сәйкес әзірленеді.</w:t>
      </w:r>
    </w:p>
    <w:bookmarkEnd w:id="76"/>
    <w:p>
      <w:pPr>
        <w:spacing w:after="0"/>
        <w:ind w:left="0"/>
        <w:jc w:val="both"/>
      </w:pPr>
      <w:r>
        <w:rPr>
          <w:rFonts w:ascii="Times New Roman"/>
          <w:b w:val="false"/>
          <w:i w:val="false"/>
          <w:color w:val="000000"/>
          <w:sz w:val="28"/>
        </w:rPr>
        <w:t>
      ӘАОО-да ЖБП циклының пәндері бойынша ҮОБ-ны білім беру саласындағы уәкілетті органмен келісім бойынша қарамағында ӘАОО бар мемлекеттік орган бекітеді.</w:t>
      </w:r>
    </w:p>
    <w:bookmarkStart w:name="z80" w:id="77"/>
    <w:p>
      <w:pPr>
        <w:spacing w:after="0"/>
        <w:ind w:left="0"/>
        <w:jc w:val="both"/>
      </w:pPr>
      <w:r>
        <w:rPr>
          <w:rFonts w:ascii="Times New Roman"/>
          <w:b w:val="false"/>
          <w:i w:val="false"/>
          <w:color w:val="000000"/>
          <w:sz w:val="28"/>
        </w:rPr>
        <w:t>
      15. Оқу жұмыс бағдарламаларын (силлабустарды) білім беру бағдарламасының барлық пәндері бойынша білім беру ұйымы дербес әзірлейді.</w:t>
      </w:r>
    </w:p>
    <w:bookmarkEnd w:id="77"/>
    <w:p>
      <w:pPr>
        <w:spacing w:after="0"/>
        <w:ind w:left="0"/>
        <w:jc w:val="both"/>
      </w:pPr>
      <w:r>
        <w:rPr>
          <w:rFonts w:ascii="Times New Roman"/>
          <w:b w:val="false"/>
          <w:i w:val="false"/>
          <w:color w:val="000000"/>
          <w:sz w:val="28"/>
        </w:rPr>
        <w:t>
      Оқу жұмыс бағдарламаларын (силлабустарды) әзірлеу мен бекітудің нысанын, құрылымын, тәртібін ЖОО дербес анықтайды.</w:t>
      </w:r>
    </w:p>
    <w:bookmarkStart w:name="z81" w:id="78"/>
    <w:p>
      <w:pPr>
        <w:spacing w:after="0"/>
        <w:ind w:left="0"/>
        <w:jc w:val="both"/>
      </w:pPr>
      <w:r>
        <w:rPr>
          <w:rFonts w:ascii="Times New Roman"/>
          <w:b w:val="false"/>
          <w:i w:val="false"/>
          <w:color w:val="000000"/>
          <w:sz w:val="28"/>
        </w:rPr>
        <w:t>
      16. Бір модульдің көлемін білім беру ұйымы дербес анықтайды және екі және одан да көп оқу пәндерінен немесе бір және одан да көп пәндердің оқу жұмысының басқа түрлерімен үйлесімінен тұрады.</w:t>
      </w:r>
    </w:p>
    <w:bookmarkEnd w:id="78"/>
    <w:bookmarkStart w:name="z82" w:id="79"/>
    <w:p>
      <w:pPr>
        <w:spacing w:after="0"/>
        <w:ind w:left="0"/>
        <w:jc w:val="both"/>
      </w:pPr>
      <w:r>
        <w:rPr>
          <w:rFonts w:ascii="Times New Roman"/>
          <w:b w:val="false"/>
          <w:i w:val="false"/>
          <w:color w:val="000000"/>
          <w:sz w:val="28"/>
        </w:rPr>
        <w:t>
      17. Кәсіптік практикалар, диплом жұмыстары (жобалары), магистрлік/докторлық диссертациялар (жобалар) білім беру бағдарламасының тиісті модульдеріне қосылады. Бұл ретте кәсіптік практиканың әрбір түрі түрлі модульдерге жатқызылуы мүмкін.</w:t>
      </w:r>
    </w:p>
    <w:bookmarkEnd w:id="79"/>
    <w:bookmarkStart w:name="z83" w:id="80"/>
    <w:p>
      <w:pPr>
        <w:spacing w:after="0"/>
        <w:ind w:left="0"/>
        <w:jc w:val="left"/>
      </w:pPr>
      <w:r>
        <w:rPr>
          <w:rFonts w:ascii="Times New Roman"/>
          <w:b/>
          <w:i w:val="false"/>
          <w:color w:val="000000"/>
        </w:rPr>
        <w:t xml:space="preserve"> 2-параграф. ОКТ бойынша оқу процесі</w:t>
      </w:r>
    </w:p>
    <w:bookmarkEnd w:id="80"/>
    <w:bookmarkStart w:name="z84" w:id="81"/>
    <w:p>
      <w:pPr>
        <w:spacing w:after="0"/>
        <w:ind w:left="0"/>
        <w:jc w:val="both"/>
      </w:pPr>
      <w:r>
        <w:rPr>
          <w:rFonts w:ascii="Times New Roman"/>
          <w:b w:val="false"/>
          <w:i w:val="false"/>
          <w:color w:val="000000"/>
          <w:sz w:val="28"/>
        </w:rPr>
        <w:t>
      18. Бір оқу жылы шеңберінде оқу процесін ұйымдастыру білім беру ұйымының ғылыми (педагогикалық) кеңесінің шешімімен бекітілетін академиялық күнтізбе негізінде жүзеге асырылады.</w:t>
      </w:r>
    </w:p>
    <w:bookmarkEnd w:id="81"/>
    <w:p>
      <w:pPr>
        <w:spacing w:after="0"/>
        <w:ind w:left="0"/>
        <w:jc w:val="both"/>
      </w:pPr>
      <w:r>
        <w:rPr>
          <w:rFonts w:ascii="Times New Roman"/>
          <w:b w:val="false"/>
          <w:i w:val="false"/>
          <w:color w:val="000000"/>
          <w:sz w:val="28"/>
        </w:rPr>
        <w:t>
      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bookmarkStart w:name="z85" w:id="82"/>
    <w:p>
      <w:pPr>
        <w:spacing w:after="0"/>
        <w:ind w:left="0"/>
        <w:jc w:val="both"/>
      </w:pPr>
      <w:r>
        <w:rPr>
          <w:rFonts w:ascii="Times New Roman"/>
          <w:b w:val="false"/>
          <w:i w:val="false"/>
          <w:color w:val="000000"/>
          <w:sz w:val="28"/>
        </w:rPr>
        <w:t xml:space="preserve">
      19. Әр академиялық кезең білім алушылардың аралық аттестаттау кезеңімен аяқталады. </w:t>
      </w:r>
    </w:p>
    <w:bookmarkEnd w:id="82"/>
    <w:p>
      <w:pPr>
        <w:spacing w:after="0"/>
        <w:ind w:left="0"/>
        <w:jc w:val="both"/>
      </w:pPr>
      <w:r>
        <w:rPr>
          <w:rFonts w:ascii="Times New Roman"/>
          <w:b w:val="false"/>
          <w:i w:val="false"/>
          <w:color w:val="000000"/>
          <w:sz w:val="28"/>
        </w:rPr>
        <w:t>
      ӘАОО-да әр академиялық кезеңнен кейін аралық аттестаттаудың ұзақтығы кемінде 1 аптаны құрайды.</w:t>
      </w:r>
    </w:p>
    <w:bookmarkStart w:name="z86" w:id="83"/>
    <w:p>
      <w:pPr>
        <w:spacing w:after="0"/>
        <w:ind w:left="0"/>
        <w:jc w:val="both"/>
      </w:pPr>
      <w:r>
        <w:rPr>
          <w:rFonts w:ascii="Times New Roman"/>
          <w:b w:val="false"/>
          <w:i w:val="false"/>
          <w:color w:val="000000"/>
          <w:sz w:val="28"/>
        </w:rPr>
        <w:t>
      20. Каникулдар білім алушыларға оқу жылы ішінде кемінде 2 рет беріледі, демалыстың жалпы ұзақтығы, бітіруші курсты қоспағанда, кемінде 7 аптаны құрауы тиіс.</w:t>
      </w:r>
    </w:p>
    <w:bookmarkEnd w:id="83"/>
    <w:p>
      <w:pPr>
        <w:spacing w:after="0"/>
        <w:ind w:left="0"/>
        <w:jc w:val="both"/>
      </w:pPr>
      <w:r>
        <w:rPr>
          <w:rFonts w:ascii="Times New Roman"/>
          <w:b w:val="false"/>
          <w:i w:val="false"/>
          <w:color w:val="000000"/>
          <w:sz w:val="28"/>
        </w:rPr>
        <w:t>
      ӘАОО-да оқу жылындағы демалыстың жалпы ұзақтығы, бітіруші курсты қоспағанда, кемінде 6 аптаны құрауы тиіс.</w:t>
      </w:r>
    </w:p>
    <w:bookmarkStart w:name="z87" w:id="84"/>
    <w:p>
      <w:pPr>
        <w:spacing w:after="0"/>
        <w:ind w:left="0"/>
        <w:jc w:val="both"/>
      </w:pPr>
      <w:r>
        <w:rPr>
          <w:rFonts w:ascii="Times New Roman"/>
          <w:b w:val="false"/>
          <w:i w:val="false"/>
          <w:color w:val="000000"/>
          <w:sz w:val="28"/>
        </w:rPr>
        <w:t>
      21. Кәсіптік практика білім алушының оқу жұмысының міндетті түрі болып табылады.</w:t>
      </w:r>
    </w:p>
    <w:bookmarkEnd w:id="84"/>
    <w:p>
      <w:pPr>
        <w:spacing w:after="0"/>
        <w:ind w:left="0"/>
        <w:jc w:val="both"/>
      </w:pPr>
      <w:r>
        <w:rPr>
          <w:rFonts w:ascii="Times New Roman"/>
          <w:b w:val="false"/>
          <w:i w:val="false"/>
          <w:color w:val="000000"/>
          <w:sz w:val="28"/>
        </w:rPr>
        <w:t>
      Кәсіптік практиканың негізгі түрлері оқу, педагогикалық, өндірістік және дипломалды практикалар болып табылады.</w:t>
      </w:r>
    </w:p>
    <w:p>
      <w:pPr>
        <w:spacing w:after="0"/>
        <w:ind w:left="0"/>
        <w:jc w:val="both"/>
      </w:pPr>
      <w:r>
        <w:rPr>
          <w:rFonts w:ascii="Times New Roman"/>
          <w:b w:val="false"/>
          <w:i w:val="false"/>
          <w:color w:val="000000"/>
          <w:sz w:val="28"/>
        </w:rPr>
        <w:t xml:space="preserve">
      Оқу процесін ұйымдастыру кезінде академиялық кезеңнен бөлек, сондай-ақ академиялық кезеңмен қатар кәсіптік практиканы енгізуге рұқсат етіледі. </w:t>
      </w:r>
    </w:p>
    <w:p>
      <w:pPr>
        <w:spacing w:after="0"/>
        <w:ind w:left="0"/>
        <w:jc w:val="both"/>
      </w:pPr>
      <w:r>
        <w:rPr>
          <w:rFonts w:ascii="Times New Roman"/>
          <w:b w:val="false"/>
          <w:i w:val="false"/>
          <w:color w:val="000000"/>
          <w:sz w:val="28"/>
        </w:rPr>
        <w:t>
      Кәсіптік практиканың нәтижелері аралық аттестаттау қорытындыларын жасау кезінде ескеріледі.</w:t>
      </w:r>
    </w:p>
    <w:p>
      <w:pPr>
        <w:spacing w:after="0"/>
        <w:ind w:left="0"/>
        <w:jc w:val="both"/>
      </w:pPr>
      <w:r>
        <w:rPr>
          <w:rFonts w:ascii="Times New Roman"/>
          <w:b w:val="false"/>
          <w:i w:val="false"/>
          <w:color w:val="000000"/>
          <w:sz w:val="28"/>
        </w:rPr>
        <w:t>
      Практиканың ұзақтығы 30 сағатқа тең апта ішінде (5 күндік жұмыс аптасында күніне 6 сағат) практикадағы студенттің нормативтік жұмыс уақытына қарай аптамен анықталады.</w:t>
      </w:r>
    </w:p>
    <w:p>
      <w:pPr>
        <w:spacing w:after="0"/>
        <w:ind w:left="0"/>
        <w:jc w:val="both"/>
      </w:pPr>
      <w:r>
        <w:rPr>
          <w:rFonts w:ascii="Times New Roman"/>
          <w:b w:val="false"/>
          <w:i w:val="false"/>
          <w:color w:val="000000"/>
          <w:sz w:val="28"/>
        </w:rPr>
        <w:t>
      ӘАОО үшін барлық практика түрлерінің (тағылымдамалардың) ұзақтығы 60 сағатқа тең апта ішінде (6 күндік жұмыс аптасында күніне 10 сағат) практикадағы курсанттардың нормативтік жұмыс уақытына қарай аптамен анықталады.</w:t>
      </w:r>
    </w:p>
    <w:bookmarkStart w:name="z88" w:id="85"/>
    <w:p>
      <w:pPr>
        <w:spacing w:after="0"/>
        <w:ind w:left="0"/>
        <w:jc w:val="both"/>
      </w:pPr>
      <w:r>
        <w:rPr>
          <w:rFonts w:ascii="Times New Roman"/>
          <w:b w:val="false"/>
          <w:i w:val="false"/>
          <w:color w:val="000000"/>
          <w:sz w:val="28"/>
        </w:rPr>
        <w:t>
      22.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bookmarkEnd w:id="85"/>
    <w:p>
      <w:pPr>
        <w:spacing w:after="0"/>
        <w:ind w:left="0"/>
        <w:jc w:val="both"/>
      </w:pPr>
      <w:r>
        <w:rPr>
          <w:rFonts w:ascii="Times New Roman"/>
          <w:b w:val="false"/>
          <w:i w:val="false"/>
          <w:color w:val="000000"/>
          <w:sz w:val="28"/>
        </w:rPr>
        <w:t>
      ӘАОО-да курсанттардың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орташа үлгерім балын көтеруге деген қажеттіліктерін қанағаттандыру үшін ұзақтығы 4 аптаға дейін жазғы семестрді енгізуге рұқсат етіледі (бітіруші курсты қоспағанда).</w:t>
      </w:r>
    </w:p>
    <w:bookmarkStart w:name="z89" w:id="86"/>
    <w:p>
      <w:pPr>
        <w:spacing w:after="0"/>
        <w:ind w:left="0"/>
        <w:jc w:val="both"/>
      </w:pPr>
      <w:r>
        <w:rPr>
          <w:rFonts w:ascii="Times New Roman"/>
          <w:b w:val="false"/>
          <w:i w:val="false"/>
          <w:color w:val="000000"/>
          <w:sz w:val="28"/>
        </w:rPr>
        <w:t>
      23. Оқу жұмысы көлемін жоспарлаған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w:t>
      </w:r>
    </w:p>
    <w:bookmarkEnd w:id="86"/>
    <w:p>
      <w:pPr>
        <w:spacing w:after="0"/>
        <w:ind w:left="0"/>
        <w:jc w:val="both"/>
      </w:pPr>
      <w:r>
        <w:rPr>
          <w:rFonts w:ascii="Times New Roman"/>
          <w:b w:val="false"/>
          <w:i w:val="false"/>
          <w:color w:val="000000"/>
          <w:sz w:val="28"/>
        </w:rPr>
        <w:t>
      ӘАОО-да оқу сабақтарының барлық түрлеріне, практиканың барлық түрлеріне және қорытынды аттестаттауға қолданылатын бір академиялық сағат кемінде 40 минутты құрайды.</w:t>
      </w:r>
    </w:p>
    <w:bookmarkStart w:name="z90" w:id="87"/>
    <w:p>
      <w:pPr>
        <w:spacing w:after="0"/>
        <w:ind w:left="0"/>
        <w:jc w:val="both"/>
      </w:pPr>
      <w:r>
        <w:rPr>
          <w:rFonts w:ascii="Times New Roman"/>
          <w:b w:val="false"/>
          <w:i w:val="false"/>
          <w:color w:val="000000"/>
          <w:sz w:val="28"/>
        </w:rPr>
        <w:t>
      24. Бір қазақстандық академиялық кредиттің еңбек сыйымдылығы (30 академиялық сағат) ECTS-тің 1 кредитіне (25-30 академиялық сағат) сәйкес келеді.</w:t>
      </w:r>
    </w:p>
    <w:bookmarkEnd w:id="87"/>
    <w:bookmarkStart w:name="z91" w:id="88"/>
    <w:p>
      <w:pPr>
        <w:spacing w:after="0"/>
        <w:ind w:left="0"/>
        <w:jc w:val="both"/>
      </w:pPr>
      <w:r>
        <w:rPr>
          <w:rFonts w:ascii="Times New Roman"/>
          <w:b w:val="false"/>
          <w:i w:val="false"/>
          <w:color w:val="000000"/>
          <w:sz w:val="28"/>
        </w:rPr>
        <w:t>
      25. Оқытудың кредиттік технологиясында білім алушының өзіндік жұмысы екі бөлімге бөлінеді: оқытушының жетекшілігімен жүргізілетін өзіндік жұмысқа (ОБӨЖ) және толық өзі орындайтын жұмыс (ОБӨЖ - БӨЖ).</w:t>
      </w:r>
    </w:p>
    <w:bookmarkEnd w:id="88"/>
    <w:p>
      <w:pPr>
        <w:spacing w:after="0"/>
        <w:ind w:left="0"/>
        <w:jc w:val="both"/>
      </w:pPr>
      <w:r>
        <w:rPr>
          <w:rFonts w:ascii="Times New Roman"/>
          <w:b w:val="false"/>
          <w:i w:val="false"/>
          <w:color w:val="000000"/>
          <w:sz w:val="28"/>
        </w:rPr>
        <w:t>
      БӨЖ-нің бүкіл көлемі білім алушыдан күнделікті өзіндік жұмысты талап ететін тапсырмалармен расталады.</w:t>
      </w:r>
    </w:p>
    <w:bookmarkStart w:name="z92" w:id="89"/>
    <w:p>
      <w:pPr>
        <w:spacing w:after="0"/>
        <w:ind w:left="0"/>
        <w:jc w:val="both"/>
      </w:pPr>
      <w:r>
        <w:rPr>
          <w:rFonts w:ascii="Times New Roman"/>
          <w:b w:val="false"/>
          <w:i w:val="false"/>
          <w:color w:val="000000"/>
          <w:sz w:val="28"/>
        </w:rPr>
        <w:t>
      26. Білім алушының оқытушымен байланыс жұмысының арасындағы уақыт арақатынасын және оқу қызметінің барлық түрлері бойынша БӨЖ-ні ЖОО дербес анықтайды. Бұл ретте аудиториялық жұмыс көлемі әр пән көлемінің кемінде 30%-ын құрайды.</w:t>
      </w:r>
    </w:p>
    <w:bookmarkEnd w:id="89"/>
    <w:bookmarkStart w:name="z93" w:id="90"/>
    <w:p>
      <w:pPr>
        <w:spacing w:after="0"/>
        <w:ind w:left="0"/>
        <w:jc w:val="both"/>
      </w:pPr>
      <w:r>
        <w:rPr>
          <w:rFonts w:ascii="Times New Roman"/>
          <w:b w:val="false"/>
          <w:i w:val="false"/>
          <w:color w:val="000000"/>
          <w:sz w:val="28"/>
        </w:rPr>
        <w:t>
      27. Теориялық оқыту мен аралық аттестаттауды жоспарлау бірыңғай кредиттер көлемімен жүзеге асырылады, яғни әр пән бойынша кредиттердің жалпы саны оны оқытудан, сондай-ақ осы пән бойынша дайындықтан және аралық аттестаттау нысанынан өтуден құралады.</w:t>
      </w:r>
    </w:p>
    <w:bookmarkEnd w:id="90"/>
    <w:bookmarkStart w:name="z94" w:id="91"/>
    <w:p>
      <w:pPr>
        <w:spacing w:after="0"/>
        <w:ind w:left="0"/>
        <w:jc w:val="both"/>
      </w:pPr>
      <w:r>
        <w:rPr>
          <w:rFonts w:ascii="Times New Roman"/>
          <w:b w:val="false"/>
          <w:i w:val="false"/>
          <w:color w:val="000000"/>
          <w:sz w:val="28"/>
        </w:rPr>
        <w:t>
      28. Әр оқу пәні бір академиялық кезеңде оқытылады және қорытынды бақылаумен аяқталады.</w:t>
      </w:r>
    </w:p>
    <w:bookmarkEnd w:id="91"/>
    <w:p>
      <w:pPr>
        <w:spacing w:after="0"/>
        <w:ind w:left="0"/>
        <w:jc w:val="both"/>
      </w:pPr>
      <w:r>
        <w:rPr>
          <w:rFonts w:ascii="Times New Roman"/>
          <w:b w:val="false"/>
          <w:i w:val="false"/>
          <w:color w:val="000000"/>
          <w:sz w:val="28"/>
        </w:rPr>
        <w:t>
      ӘАОО-да әр пәнді оқыту аяқталған соң, курсанттар емтихан түрінде қорытынды бақылау тапсырады. Егер пәннің ұзақтығы екі және одан көп академиялық кезеңнен тұрса, әр академиялық кезең аяқталған соң емтихан түріде аралық бақылау өткізіледі. Кәсіптік практикалардың, курстық жұмыстардың (жобалардың), әскери тағылымдамалардың барлық түрлері қорғау арқылы бағаланады.</w:t>
      </w:r>
    </w:p>
    <w:bookmarkStart w:name="z95" w:id="92"/>
    <w:p>
      <w:pPr>
        <w:spacing w:after="0"/>
        <w:ind w:left="0"/>
        <w:jc w:val="both"/>
      </w:pPr>
      <w:r>
        <w:rPr>
          <w:rFonts w:ascii="Times New Roman"/>
          <w:b w:val="false"/>
          <w:i w:val="false"/>
          <w:color w:val="000000"/>
          <w:sz w:val="28"/>
        </w:rPr>
        <w:t>
      29. Профессор-оқытушылар құрамының педагогикалық жүктемесін жоспарлау академиялық сағаттармен және(немесе) кредиттермен 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ЖОО дербес белгілеген норма негізінде есептеледі.</w:t>
      </w:r>
    </w:p>
    <w:bookmarkEnd w:id="92"/>
    <w:p>
      <w:pPr>
        <w:spacing w:after="0"/>
        <w:ind w:left="0"/>
        <w:jc w:val="both"/>
      </w:pPr>
      <w:r>
        <w:rPr>
          <w:rFonts w:ascii="Times New Roman"/>
          <w:b w:val="false"/>
          <w:i w:val="false"/>
          <w:color w:val="000000"/>
          <w:sz w:val="28"/>
        </w:rPr>
        <w:t xml:space="preserve">
      ӘАОО-да педагогикалық жүктеме 1 академиялық сағат кемінде </w:t>
      </w:r>
    </w:p>
    <w:p>
      <w:pPr>
        <w:spacing w:after="0"/>
        <w:ind w:left="0"/>
        <w:jc w:val="both"/>
      </w:pPr>
      <w:r>
        <w:rPr>
          <w:rFonts w:ascii="Times New Roman"/>
          <w:b w:val="false"/>
          <w:i w:val="false"/>
          <w:color w:val="000000"/>
          <w:sz w:val="28"/>
        </w:rPr>
        <w:t>
      40 минутқа тең деген нормаға сәйкес есептеледі.</w:t>
      </w:r>
    </w:p>
    <w:bookmarkStart w:name="z96" w:id="93"/>
    <w:p>
      <w:pPr>
        <w:spacing w:after="0"/>
        <w:ind w:left="0"/>
        <w:jc w:val="both"/>
      </w:pPr>
      <w:r>
        <w:rPr>
          <w:rFonts w:ascii="Times New Roman"/>
          <w:b w:val="false"/>
          <w:i w:val="false"/>
          <w:color w:val="000000"/>
          <w:sz w:val="28"/>
        </w:rPr>
        <w:t>
      30. Академиялық лектер мен топтар осы пәнге және осы оқытушыға жазылған білім алушылардың жеткілікті саны және олардың рентабельділігінің жеткілікті деңгейіне қол жеткізу принципі бойынша қалыптасады.</w:t>
      </w:r>
    </w:p>
    <w:bookmarkEnd w:id="93"/>
    <w:p>
      <w:pPr>
        <w:spacing w:after="0"/>
        <w:ind w:left="0"/>
        <w:jc w:val="both"/>
      </w:pPr>
      <w:r>
        <w:rPr>
          <w:rFonts w:ascii="Times New Roman"/>
          <w:b w:val="false"/>
          <w:i w:val="false"/>
          <w:color w:val="000000"/>
          <w:sz w:val="28"/>
        </w:rPr>
        <w:t>
      Академиялық лек пен топтың толығуын білім беру ұйымы дербес анықтайды.</w:t>
      </w:r>
    </w:p>
    <w:bookmarkStart w:name="z97" w:id="94"/>
    <w:p>
      <w:pPr>
        <w:spacing w:after="0"/>
        <w:ind w:left="0"/>
        <w:jc w:val="both"/>
      </w:pPr>
      <w:r>
        <w:rPr>
          <w:rFonts w:ascii="Times New Roman"/>
          <w:b w:val="false"/>
          <w:i w:val="false"/>
          <w:color w:val="000000"/>
          <w:sz w:val="28"/>
        </w:rPr>
        <w:t>
      31. Білім алушылардың оқу пәндеріне (Enrollment) жазылуын Регистратор офисі ұйымдастырады. Бұл ретте студенттермен ұйымдастыру-әдістемелік және консультация беру жұмыстарын жүргізу үшін білім алушыларды қолдау қызметі мен эдвайзерлер тартылады.</w:t>
      </w:r>
    </w:p>
    <w:bookmarkEnd w:id="94"/>
    <w:bookmarkStart w:name="z98" w:id="95"/>
    <w:p>
      <w:pPr>
        <w:spacing w:after="0"/>
        <w:ind w:left="0"/>
        <w:jc w:val="both"/>
      </w:pPr>
      <w:r>
        <w:rPr>
          <w:rFonts w:ascii="Times New Roman"/>
          <w:b w:val="false"/>
          <w:i w:val="false"/>
          <w:color w:val="000000"/>
          <w:sz w:val="28"/>
        </w:rPr>
        <w:t xml:space="preserve">
      32. Білім алушы жеке оқу траекториясын анықтау кезінде ЖОО компоненті және таңдау компоненті шеңберінде: </w:t>
      </w:r>
    </w:p>
    <w:bookmarkEnd w:id="95"/>
    <w:bookmarkStart w:name="z99" w:id="96"/>
    <w:p>
      <w:pPr>
        <w:spacing w:after="0"/>
        <w:ind w:left="0"/>
        <w:jc w:val="both"/>
      </w:pPr>
      <w:r>
        <w:rPr>
          <w:rFonts w:ascii="Times New Roman"/>
          <w:b w:val="false"/>
          <w:i w:val="false"/>
          <w:color w:val="000000"/>
          <w:sz w:val="28"/>
        </w:rPr>
        <w:t>
      1) негізгі білім беру бағдарламасы бойынша пәндерді;</w:t>
      </w:r>
    </w:p>
    <w:bookmarkEnd w:id="96"/>
    <w:bookmarkStart w:name="z100" w:id="97"/>
    <w:p>
      <w:pPr>
        <w:spacing w:after="0"/>
        <w:ind w:left="0"/>
        <w:jc w:val="both"/>
      </w:pPr>
      <w:r>
        <w:rPr>
          <w:rFonts w:ascii="Times New Roman"/>
          <w:b w:val="false"/>
          <w:i w:val="false"/>
          <w:color w:val="000000"/>
          <w:sz w:val="28"/>
        </w:rPr>
        <w:t>
      2) қосымша білім беру бағдарламасы бойынша пәндерді таңдайды.</w:t>
      </w:r>
    </w:p>
    <w:bookmarkEnd w:id="97"/>
    <w:bookmarkStart w:name="z101" w:id="98"/>
    <w:p>
      <w:pPr>
        <w:spacing w:after="0"/>
        <w:ind w:left="0"/>
        <w:jc w:val="both"/>
      </w:pPr>
      <w:r>
        <w:rPr>
          <w:rFonts w:ascii="Times New Roman"/>
          <w:b w:val="false"/>
          <w:i w:val="false"/>
          <w:color w:val="000000"/>
          <w:sz w:val="28"/>
        </w:rPr>
        <w:t>
      33. Негізгі білім беру бағдарламасы бойынша пәндерді таңдау мен игеру тәртібі пререквизиттердің болуын ескере отырып жүзеге асырылады.</w:t>
      </w:r>
    </w:p>
    <w:bookmarkEnd w:id="98"/>
    <w:p>
      <w:pPr>
        <w:spacing w:after="0"/>
        <w:ind w:left="0"/>
        <w:jc w:val="both"/>
      </w:pPr>
      <w:r>
        <w:rPr>
          <w:rFonts w:ascii="Times New Roman"/>
          <w:b w:val="false"/>
          <w:i w:val="false"/>
          <w:color w:val="000000"/>
          <w:sz w:val="28"/>
        </w:rPr>
        <w:t>
      Қосымша білім беру бағдарламасы бойынша пәндерді таңдау мен игеру тәртібі аралас және бейіндік ББ бойынша қосымша құзыреттерді алу, сондай-ақ білім алушының жеке қажеттіліктерін қанағаттандыру үшін жүзеге асырылады.</w:t>
      </w:r>
    </w:p>
    <w:bookmarkStart w:name="z102" w:id="99"/>
    <w:p>
      <w:pPr>
        <w:spacing w:after="0"/>
        <w:ind w:left="0"/>
        <w:jc w:val="both"/>
      </w:pPr>
      <w:r>
        <w:rPr>
          <w:rFonts w:ascii="Times New Roman"/>
          <w:b w:val="false"/>
          <w:i w:val="false"/>
          <w:color w:val="000000"/>
          <w:sz w:val="28"/>
        </w:rPr>
        <w:t>
      34. Қосымша білім беру бағдарламасы бойынша таңдалатын пәндердің көлемін ЖОО дербес анықтайды. Бұл ретте, қосымша ББ пәндерін білім алушылар ЖК және ТК пәндері шеңберінде зерделейді және олардың көлемі негізгі ББ бойынша тиісті дәрежені немесе біліктілікті беруге қажетті академиялық кредиттердің жалпы көлеміне кіреді.</w:t>
      </w:r>
    </w:p>
    <w:bookmarkEnd w:id="99"/>
    <w:bookmarkStart w:name="z103" w:id="100"/>
    <w:p>
      <w:pPr>
        <w:spacing w:after="0"/>
        <w:ind w:left="0"/>
        <w:jc w:val="both"/>
      </w:pPr>
      <w:r>
        <w:rPr>
          <w:rFonts w:ascii="Times New Roman"/>
          <w:b w:val="false"/>
          <w:i w:val="false"/>
          <w:color w:val="000000"/>
          <w:sz w:val="28"/>
        </w:rPr>
        <w:t>
      35. Оқу пәндеріне жазылу процесінде білім алушы өзінің ЖОЖ қалыптастырады. Бұл ретте олар:</w:t>
      </w:r>
    </w:p>
    <w:bookmarkEnd w:id="100"/>
    <w:bookmarkStart w:name="z104" w:id="101"/>
    <w:p>
      <w:pPr>
        <w:spacing w:after="0"/>
        <w:ind w:left="0"/>
        <w:jc w:val="both"/>
      </w:pPr>
      <w:r>
        <w:rPr>
          <w:rFonts w:ascii="Times New Roman"/>
          <w:b w:val="false"/>
          <w:i w:val="false"/>
          <w:color w:val="000000"/>
          <w:sz w:val="28"/>
        </w:rPr>
        <w:t>
      1) оқытудың кредитік технологиясы бойынша оқу процесін ұйымдастыру қағидаларымен танысады;</w:t>
      </w:r>
    </w:p>
    <w:bookmarkEnd w:id="101"/>
    <w:bookmarkStart w:name="z105" w:id="102"/>
    <w:p>
      <w:pPr>
        <w:spacing w:after="0"/>
        <w:ind w:left="0"/>
        <w:jc w:val="both"/>
      </w:pPr>
      <w:r>
        <w:rPr>
          <w:rFonts w:ascii="Times New Roman"/>
          <w:b w:val="false"/>
          <w:i w:val="false"/>
          <w:color w:val="000000"/>
          <w:sz w:val="28"/>
        </w:rPr>
        <w:t>
      2) оқу пәндеріне тіркеудің және ЖОЖ-ға өзгерістер енгізудің белгіленген мерзімдерін сақтайды;</w:t>
      </w:r>
    </w:p>
    <w:bookmarkEnd w:id="102"/>
    <w:bookmarkStart w:name="z106" w:id="103"/>
    <w:p>
      <w:pPr>
        <w:spacing w:after="0"/>
        <w:ind w:left="0"/>
        <w:jc w:val="both"/>
      </w:pPr>
      <w:r>
        <w:rPr>
          <w:rFonts w:ascii="Times New Roman"/>
          <w:b w:val="false"/>
          <w:i w:val="false"/>
          <w:color w:val="000000"/>
          <w:sz w:val="28"/>
        </w:rPr>
        <w:t>
      3) игерілген пререквизиттерді ескере отырып, пәндерге жазылады.</w:t>
      </w:r>
    </w:p>
    <w:bookmarkEnd w:id="103"/>
    <w:bookmarkStart w:name="z107" w:id="104"/>
    <w:p>
      <w:pPr>
        <w:spacing w:after="0"/>
        <w:ind w:left="0"/>
        <w:jc w:val="both"/>
      </w:pPr>
      <w:r>
        <w:rPr>
          <w:rFonts w:ascii="Times New Roman"/>
          <w:b w:val="false"/>
          <w:i w:val="false"/>
          <w:color w:val="000000"/>
          <w:sz w:val="28"/>
        </w:rPr>
        <w:t>
      36. Білім алушылардың оқу жетістіктері (білімі, іскерліктері, дағдылары мен құзыреттері) халықаралық практикада қабылданған цифрлық эквиваленті бар әріптік жүйеге және дәстүрлі жүйедегі бағаларға сәйкес келетін 100 балдық шкала бойынша (оң бағалар "А"-дан "D"-ға дейін азаю арқылы және "қанағаттанарлықсыз" - "FX", "F") балдармен бағаланады.</w:t>
      </w:r>
    </w:p>
    <w:bookmarkEnd w:id="104"/>
    <w:p>
      <w:pPr>
        <w:spacing w:after="0"/>
        <w:ind w:left="0"/>
        <w:jc w:val="both"/>
      </w:pPr>
      <w:r>
        <w:rPr>
          <w:rFonts w:ascii="Times New Roman"/>
          <w:b w:val="false"/>
          <w:i w:val="false"/>
          <w:color w:val="000000"/>
          <w:sz w:val="28"/>
        </w:rPr>
        <w:t>
      "FХ" белгісіне сәйкес келетін "қаанағаттанарлықсыз" баға алған жағдайда, білім алушы оқу пәнінің/модулдің бағдарламасын қайта өтпей-ақ қорытынды бақылауды қайта тапсыру мүмкіндігіне ие.</w:t>
      </w:r>
    </w:p>
    <w:p>
      <w:pPr>
        <w:spacing w:after="0"/>
        <w:ind w:left="0"/>
        <w:jc w:val="both"/>
      </w:pPr>
      <w:r>
        <w:rPr>
          <w:rFonts w:ascii="Times New Roman"/>
          <w:b w:val="false"/>
          <w:i w:val="false"/>
          <w:color w:val="000000"/>
          <w:sz w:val="28"/>
        </w:rPr>
        <w:t>
      "F" белгісіне сәйкес келетін "қаанағаттанарлықсыз" баға алған жағдайда, білім алушы осы оқу пәніне/модуліне қайта жазылады, оқу сабақтарының барлық түрлеріне қатысады, бағдарламаға сәйкес оқу жұмысының барлық түрлері орындайды және қорытынды бақылауды қайта тапсырады.</w:t>
      </w:r>
    </w:p>
    <w:bookmarkStart w:name="z108" w:id="105"/>
    <w:p>
      <w:pPr>
        <w:spacing w:after="0"/>
        <w:ind w:left="0"/>
        <w:jc w:val="both"/>
      </w:pPr>
      <w:r>
        <w:rPr>
          <w:rFonts w:ascii="Times New Roman"/>
          <w:b w:val="false"/>
          <w:i w:val="false"/>
          <w:color w:val="000000"/>
          <w:sz w:val="28"/>
        </w:rPr>
        <w:t>
      37. Білім беру бағдарламасын іске асыру сапасын арттыру және білім алушылардың оқу жетістіктерін бағалаудың объективтілігін қамтамасыз ету мақсатында оқу және қорытынды бақылау процестері бөлінеді.</w:t>
      </w:r>
    </w:p>
    <w:bookmarkEnd w:id="105"/>
    <w:p>
      <w:pPr>
        <w:spacing w:after="0"/>
        <w:ind w:left="0"/>
        <w:jc w:val="both"/>
      </w:pPr>
      <w:r>
        <w:rPr>
          <w:rFonts w:ascii="Times New Roman"/>
          <w:b w:val="false"/>
          <w:i w:val="false"/>
          <w:color w:val="000000"/>
          <w:sz w:val="28"/>
        </w:rPr>
        <w:t>
      ӘАОО-ны қоспағанда, білім алушылардың аралық және қорытынды аттестаттауын Регистратор офисі ұйымдастырады.</w:t>
      </w:r>
    </w:p>
    <w:bookmarkStart w:name="z109" w:id="106"/>
    <w:p>
      <w:pPr>
        <w:spacing w:after="0"/>
        <w:ind w:left="0"/>
        <w:jc w:val="both"/>
      </w:pPr>
      <w:r>
        <w:rPr>
          <w:rFonts w:ascii="Times New Roman"/>
          <w:b w:val="false"/>
          <w:i w:val="false"/>
          <w:color w:val="000000"/>
          <w:sz w:val="28"/>
        </w:rPr>
        <w:t xml:space="preserve">
      38. Регистратор офисі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алушыларды аралық аттестаттау нәтижелерінің тұрақты мониторингін және олардың талдауын бағалау кестесіне сәйкес жүргізеді, ол студенттердің топтарында өту деңгейінен жоғары абсолюттік бағалардың нақты пайыздық бөлінуін көрсетеді.</w:t>
      </w:r>
    </w:p>
    <w:bookmarkEnd w:id="106"/>
    <w:bookmarkStart w:name="z110" w:id="107"/>
    <w:p>
      <w:pPr>
        <w:spacing w:after="0"/>
        <w:ind w:left="0"/>
        <w:jc w:val="both"/>
      </w:pPr>
      <w:r>
        <w:rPr>
          <w:rFonts w:ascii="Times New Roman"/>
          <w:b w:val="false"/>
          <w:i w:val="false"/>
          <w:color w:val="000000"/>
          <w:sz w:val="28"/>
        </w:rPr>
        <w:t>
      39. Білім алушыға оқу пәндері (модульдер) және оқу жұмысының басқа түрлері бойынша, сондай-ақ ББ зерделеу аяқталған соң академиялық кредиттер беру олардың қол жеткізген оқу нәтижелері оң бағаланған жағдайда жүзеге асырылады.</w:t>
      </w:r>
    </w:p>
    <w:bookmarkEnd w:id="107"/>
    <w:bookmarkStart w:name="z111" w:id="108"/>
    <w:p>
      <w:pPr>
        <w:spacing w:after="0"/>
        <w:ind w:left="0"/>
        <w:jc w:val="both"/>
      </w:pPr>
      <w:r>
        <w:rPr>
          <w:rFonts w:ascii="Times New Roman"/>
          <w:b w:val="false"/>
          <w:i w:val="false"/>
          <w:color w:val="000000"/>
          <w:sz w:val="28"/>
        </w:rPr>
        <w:t>
      40. Білім алушының алдыңғы оқу деңгейлерінде және формальды білім берудің басқа ұйымдарында қол жеткізген оқу нәтижелері мен алған оң бағаларын ЖОО академиялық кредиттерді қайта санау арқылы дербес таниды.</w:t>
      </w:r>
    </w:p>
    <w:bookmarkEnd w:id="108"/>
    <w:bookmarkStart w:name="z112" w:id="109"/>
    <w:p>
      <w:pPr>
        <w:spacing w:after="0"/>
        <w:ind w:left="0"/>
        <w:jc w:val="both"/>
      </w:pPr>
      <w:r>
        <w:rPr>
          <w:rFonts w:ascii="Times New Roman"/>
          <w:b w:val="false"/>
          <w:i w:val="false"/>
          <w:color w:val="000000"/>
          <w:sz w:val="28"/>
        </w:rPr>
        <w:t>
      41. Ауыстыру, қайта қабылдау кезінде қол жеткізілген оқу нәтижелері, білім алушының оң бағалары академиялық кредиттерді бір ББ-дан екіншісіне, бір білім беру ұйымнан екінші білім беру ұйымына ауыстыру арқылы танылады.</w:t>
      </w:r>
    </w:p>
    <w:bookmarkEnd w:id="109"/>
    <w:bookmarkStart w:name="z113" w:id="110"/>
    <w:p>
      <w:pPr>
        <w:spacing w:after="0"/>
        <w:ind w:left="0"/>
        <w:jc w:val="both"/>
      </w:pPr>
      <w:r>
        <w:rPr>
          <w:rFonts w:ascii="Times New Roman"/>
          <w:b w:val="false"/>
          <w:i w:val="false"/>
          <w:color w:val="000000"/>
          <w:sz w:val="28"/>
        </w:rPr>
        <w:t>
      42. Барлық академиялық кредиттер және білім алушының формальды және формальды емес білім берудегі алған оқу нәтижелері бүкіл өмір бойы жиналады.</w:t>
      </w:r>
    </w:p>
    <w:bookmarkEnd w:id="110"/>
    <w:bookmarkStart w:name="z114" w:id="111"/>
    <w:p>
      <w:pPr>
        <w:spacing w:after="0"/>
        <w:ind w:left="0"/>
        <w:jc w:val="left"/>
      </w:pPr>
      <w:r>
        <w:rPr>
          <w:rFonts w:ascii="Times New Roman"/>
          <w:b/>
          <w:i w:val="false"/>
          <w:color w:val="000000"/>
        </w:rPr>
        <w:t xml:space="preserve"> 3-параграф . Білім алушылардың академиялық ұтқырлығын, оның ішінде халықаралық кредиттік ұтқырлығын ұйымдастыру</w:t>
      </w:r>
    </w:p>
    <w:bookmarkEnd w:id="111"/>
    <w:bookmarkStart w:name="z115" w:id="112"/>
    <w:p>
      <w:pPr>
        <w:spacing w:after="0"/>
        <w:ind w:left="0"/>
        <w:jc w:val="both"/>
      </w:pPr>
      <w:r>
        <w:rPr>
          <w:rFonts w:ascii="Times New Roman"/>
          <w:b w:val="false"/>
          <w:i w:val="false"/>
          <w:color w:val="000000"/>
          <w:sz w:val="28"/>
        </w:rPr>
        <w:t>
      43. Академиялық ұтқырлығын қамтамасыз ету үшін білім алушылар басқа білім беру ұйымдарында, оның ішінде шетелде жекелеген пәндерді зерделейді.</w:t>
      </w:r>
    </w:p>
    <w:bookmarkEnd w:id="112"/>
    <w:p>
      <w:pPr>
        <w:spacing w:after="0"/>
        <w:ind w:left="0"/>
        <w:jc w:val="both"/>
      </w:pPr>
      <w:r>
        <w:rPr>
          <w:rFonts w:ascii="Times New Roman"/>
          <w:b w:val="false"/>
          <w:i w:val="false"/>
          <w:color w:val="000000"/>
          <w:sz w:val="28"/>
        </w:rPr>
        <w:t>
      Бұл ретте білім беру ұйымдарының арасында екіжақты шарт жасалады.</w:t>
      </w:r>
    </w:p>
    <w:bookmarkStart w:name="z116" w:id="113"/>
    <w:p>
      <w:pPr>
        <w:spacing w:after="0"/>
        <w:ind w:left="0"/>
        <w:jc w:val="both"/>
      </w:pPr>
      <w:r>
        <w:rPr>
          <w:rFonts w:ascii="Times New Roman"/>
          <w:b w:val="false"/>
          <w:i w:val="false"/>
          <w:color w:val="000000"/>
          <w:sz w:val="28"/>
        </w:rPr>
        <w:t>
      44. Басқа білім беру ұйымдарында алуан түрлі білім беру тәжірибелерінен пайда алу мақсатында "ұтқырлық терезелерінен" білім алушының басқа ЖОО-да игеріледі, оқу пәндері мен кредит көлемдері анықталады.</w:t>
      </w:r>
    </w:p>
    <w:bookmarkEnd w:id="113"/>
    <w:bookmarkStart w:name="z117" w:id="114"/>
    <w:p>
      <w:pPr>
        <w:spacing w:after="0"/>
        <w:ind w:left="0"/>
        <w:jc w:val="both"/>
      </w:pPr>
      <w:r>
        <w:rPr>
          <w:rFonts w:ascii="Times New Roman"/>
          <w:b w:val="false"/>
          <w:i w:val="false"/>
          <w:color w:val="000000"/>
          <w:sz w:val="28"/>
        </w:rPr>
        <w:t>
      45. Білім алушылардың академиялық ұтқырлығын ұйымдастыру тәртібін, студенттерді іріктеуді ЖОО дербес жүзеге асырады.</w:t>
      </w:r>
    </w:p>
    <w:bookmarkEnd w:id="114"/>
    <w:p>
      <w:pPr>
        <w:spacing w:after="0"/>
        <w:ind w:left="0"/>
        <w:jc w:val="both"/>
      </w:pPr>
      <w:r>
        <w:rPr>
          <w:rFonts w:ascii="Times New Roman"/>
          <w:b w:val="false"/>
          <w:i w:val="false"/>
          <w:color w:val="000000"/>
          <w:sz w:val="28"/>
        </w:rPr>
        <w:t xml:space="preserve">
      Бұл ретте, мемлекет деңгейінде қаржыландырылатын бағдарламалар шеңберінде академиялық ұтқырлыққа қатысуға жіберу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құықтық актілерін мемлекеттік тіркеу тізілімінде № 5499 болып тіркелген) бекітілген Шетелге, оның ішінде академиялық оралымдылық шеңберінде оқытуға жіберу қағидалары аясында жүзеге асырылады.</w:t>
      </w:r>
    </w:p>
    <w:bookmarkStart w:name="z118" w:id="115"/>
    <w:p>
      <w:pPr>
        <w:spacing w:after="0"/>
        <w:ind w:left="0"/>
        <w:jc w:val="both"/>
      </w:pPr>
      <w:r>
        <w:rPr>
          <w:rFonts w:ascii="Times New Roman"/>
          <w:b w:val="false"/>
          <w:i w:val="false"/>
          <w:color w:val="000000"/>
          <w:sz w:val="28"/>
        </w:rPr>
        <w:t>
      46. Халықаралық кредиттік ұтқырлыққа қатысу үшін қабылдаушы білім беру ұйымы қарастырған деңгейде шетел тілін білуі тиіс.</w:t>
      </w:r>
    </w:p>
    <w:bookmarkEnd w:id="115"/>
    <w:bookmarkStart w:name="z119" w:id="116"/>
    <w:p>
      <w:pPr>
        <w:spacing w:after="0"/>
        <w:ind w:left="0"/>
        <w:jc w:val="both"/>
      </w:pPr>
      <w:r>
        <w:rPr>
          <w:rFonts w:ascii="Times New Roman"/>
          <w:b w:val="false"/>
          <w:i w:val="false"/>
          <w:color w:val="000000"/>
          <w:sz w:val="28"/>
        </w:rPr>
        <w:t>
      47. Ұтқырлық бағдарламасы бойынша білім алушының оқуын растайтын қорытынды құжат транскрипт немесе болған елдегі оның баламасы болып табылады.</w:t>
      </w:r>
    </w:p>
    <w:bookmarkEnd w:id="116"/>
    <w:p>
      <w:pPr>
        <w:spacing w:after="0"/>
        <w:ind w:left="0"/>
        <w:jc w:val="both"/>
      </w:pPr>
      <w:r>
        <w:rPr>
          <w:rFonts w:ascii="Times New Roman"/>
          <w:b w:val="false"/>
          <w:i w:val="false"/>
          <w:color w:val="000000"/>
          <w:sz w:val="28"/>
        </w:rPr>
        <w:t>
      Транскриптке оқыту бағдарламасы туралы мәліметтер: пәндердің (модульдің) атаулары, бағалар, игерілген академиялық кредиттердің саны енгізіледі.</w:t>
      </w:r>
    </w:p>
    <w:bookmarkStart w:name="z120" w:id="117"/>
    <w:p>
      <w:pPr>
        <w:spacing w:after="0"/>
        <w:ind w:left="0"/>
        <w:jc w:val="both"/>
      </w:pPr>
      <w:r>
        <w:rPr>
          <w:rFonts w:ascii="Times New Roman"/>
          <w:b w:val="false"/>
          <w:i w:val="false"/>
          <w:color w:val="000000"/>
          <w:sz w:val="28"/>
        </w:rPr>
        <w:t>
      48. Білім алушы академиялық ұтқырлық шеңберінде толық көлемде игерген және транскриптпен расталған оқыту нәтижелерін ЖОО міндетті тәртіпте қайта есептейді.</w:t>
      </w:r>
    </w:p>
    <w:bookmarkEnd w:id="117"/>
    <w:bookmarkStart w:name="z121" w:id="118"/>
    <w:p>
      <w:pPr>
        <w:spacing w:after="0"/>
        <w:ind w:left="0"/>
        <w:jc w:val="left"/>
      </w:pPr>
      <w:r>
        <w:rPr>
          <w:rFonts w:ascii="Times New Roman"/>
          <w:b/>
          <w:i w:val="false"/>
          <w:color w:val="000000"/>
        </w:rPr>
        <w:t xml:space="preserve"> 4-параграф. Екі дипломдық білім беру бағдарламаларын және бірлескен білім беру бағдарламаларын әзірлеу мен іске асыру тәртібі</w:t>
      </w:r>
    </w:p>
    <w:bookmarkEnd w:id="118"/>
    <w:bookmarkStart w:name="z122" w:id="119"/>
    <w:p>
      <w:pPr>
        <w:spacing w:after="0"/>
        <w:ind w:left="0"/>
        <w:jc w:val="both"/>
      </w:pPr>
      <w:r>
        <w:rPr>
          <w:rFonts w:ascii="Times New Roman"/>
          <w:b w:val="false"/>
          <w:i w:val="false"/>
          <w:color w:val="000000"/>
          <w:sz w:val="28"/>
        </w:rPr>
        <w:t>
      49.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берілетін біліктіліктер сияқты мәселелер бойынша тараптардың ортақ міндеттемелер қабылдауымен сипатталатын бағдарламалар.</w:t>
      </w:r>
    </w:p>
    <w:bookmarkEnd w:id="119"/>
    <w:bookmarkStart w:name="z123" w:id="120"/>
    <w:p>
      <w:pPr>
        <w:spacing w:after="0"/>
        <w:ind w:left="0"/>
        <w:jc w:val="both"/>
      </w:pPr>
      <w:r>
        <w:rPr>
          <w:rFonts w:ascii="Times New Roman"/>
          <w:b w:val="false"/>
          <w:i w:val="false"/>
          <w:color w:val="000000"/>
          <w:sz w:val="28"/>
        </w:rPr>
        <w:t>
      50. Екі дипломдық білім беру бағдарламалары екі әріптес ЖОО арасындағы келісім негізінде әзірленеді.</w:t>
      </w:r>
    </w:p>
    <w:bookmarkEnd w:id="120"/>
    <w:p>
      <w:pPr>
        <w:spacing w:after="0"/>
        <w:ind w:left="0"/>
        <w:jc w:val="both"/>
      </w:pPr>
      <w:r>
        <w:rPr>
          <w:rFonts w:ascii="Times New Roman"/>
          <w:b w:val="false"/>
          <w:i w:val="false"/>
          <w:color w:val="000000"/>
          <w:sz w:val="28"/>
        </w:rPr>
        <w:t>
      Бұл ретте, екі дипломдық білім беру бағдарламаларын іске асырудың міндетті шарттары:</w:t>
      </w:r>
    </w:p>
    <w:p>
      <w:pPr>
        <w:spacing w:after="0"/>
        <w:ind w:left="0"/>
        <w:jc w:val="both"/>
      </w:pPr>
      <w:r>
        <w:rPr>
          <w:rFonts w:ascii="Times New Roman"/>
          <w:b w:val="false"/>
          <w:i w:val="false"/>
          <w:color w:val="000000"/>
          <w:sz w:val="28"/>
        </w:rPr>
        <w:t>
      1) келісілген білім беру бағдарламаларын әзірлеу мен бекіту;</w:t>
      </w:r>
    </w:p>
    <w:p>
      <w:pPr>
        <w:spacing w:after="0"/>
        <w:ind w:left="0"/>
        <w:jc w:val="both"/>
      </w:pPr>
      <w:r>
        <w:rPr>
          <w:rFonts w:ascii="Times New Roman"/>
          <w:b w:val="false"/>
          <w:i w:val="false"/>
          <w:color w:val="000000"/>
          <w:sz w:val="28"/>
        </w:rPr>
        <w:t>
      2) екі дипломдық білім беруге қосылған білім алушының білім беру бағдарламасының бөлігін әріптес жоғары және (немесе) жоғары оқу орнынан кейінгі білім беру ұйымдарында игеруі;</w:t>
      </w:r>
    </w:p>
    <w:p>
      <w:pPr>
        <w:spacing w:after="0"/>
        <w:ind w:left="0"/>
        <w:jc w:val="both"/>
      </w:pPr>
      <w:r>
        <w:rPr>
          <w:rFonts w:ascii="Times New Roman"/>
          <w:b w:val="false"/>
          <w:i w:val="false"/>
          <w:color w:val="000000"/>
          <w:sz w:val="28"/>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p>
      <w:pPr>
        <w:spacing w:after="0"/>
        <w:ind w:left="0"/>
        <w:jc w:val="both"/>
      </w:pPr>
      <w:r>
        <w:rPr>
          <w:rFonts w:ascii="Times New Roman"/>
          <w:b w:val="false"/>
          <w:i w:val="false"/>
          <w:color w:val="000000"/>
          <w:sz w:val="28"/>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p>
      <w:pPr>
        <w:spacing w:after="0"/>
        <w:ind w:left="0"/>
        <w:jc w:val="both"/>
      </w:pPr>
      <w:r>
        <w:rPr>
          <w:rFonts w:ascii="Times New Roman"/>
          <w:b w:val="false"/>
          <w:i w:val="false"/>
          <w:color w:val="000000"/>
          <w:sz w:val="28"/>
        </w:rPr>
        <w:t>
      5) екі дипломдық білім беру бағдарламасын толық игерген білім алушыларға әрбір әріптес жоғары және (немесе) жоғары оқу орнынан кейінгі білім беру ұйымының дәрежесі не уағдаластықтар негізінде бір біріккен дәреже беріледі.</w:t>
      </w:r>
    </w:p>
    <w:bookmarkStart w:name="z124" w:id="121"/>
    <w:p>
      <w:pPr>
        <w:spacing w:after="0"/>
        <w:ind w:left="0"/>
        <w:jc w:val="both"/>
      </w:pPr>
      <w:r>
        <w:rPr>
          <w:rFonts w:ascii="Times New Roman"/>
          <w:b w:val="false"/>
          <w:i w:val="false"/>
          <w:color w:val="000000"/>
          <w:sz w:val="28"/>
        </w:rPr>
        <w:t>
      51. Білім алушыны екі дипломдық білім беру бағдарламасына қосу оның өтініші негізінде және әріптес ЖОО-мен жасалған келісімге (шартқа) сәйкес жүзеге асырылады.</w:t>
      </w:r>
    </w:p>
    <w:bookmarkEnd w:id="121"/>
    <w:p>
      <w:pPr>
        <w:spacing w:after="0"/>
        <w:ind w:left="0"/>
        <w:jc w:val="both"/>
      </w:pPr>
      <w:r>
        <w:rPr>
          <w:rFonts w:ascii="Times New Roman"/>
          <w:b w:val="false"/>
          <w:i w:val="false"/>
          <w:color w:val="000000"/>
          <w:sz w:val="28"/>
        </w:rPr>
        <w:t>
      Білім алушылар әріптес ЖОО-ға қабылдау рәсімдерінен өтеді.</w:t>
      </w:r>
    </w:p>
    <w:bookmarkStart w:name="z125" w:id="122"/>
    <w:p>
      <w:pPr>
        <w:spacing w:after="0"/>
        <w:ind w:left="0"/>
        <w:jc w:val="both"/>
      </w:pPr>
      <w:r>
        <w:rPr>
          <w:rFonts w:ascii="Times New Roman"/>
          <w:b w:val="false"/>
          <w:i w:val="false"/>
          <w:color w:val="000000"/>
          <w:sz w:val="28"/>
        </w:rPr>
        <w:t>
      52. Екі дипломдық білім беру бағдарламасына қосылған шетелдік білім алушылар "қосылған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bookmarkEnd w:id="122"/>
    <w:bookmarkStart w:name="z126" w:id="123"/>
    <w:p>
      <w:pPr>
        <w:spacing w:after="0"/>
        <w:ind w:left="0"/>
        <w:jc w:val="both"/>
      </w:pPr>
      <w:r>
        <w:rPr>
          <w:rFonts w:ascii="Times New Roman"/>
          <w:b w:val="false"/>
          <w:i w:val="false"/>
          <w:color w:val="000000"/>
          <w:sz w:val="28"/>
        </w:rPr>
        <w:t>
      53. Білім алушының жеке оқу жоспары оқу пәндерінің тізбесін,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bookmarkEnd w:id="123"/>
    <w:bookmarkStart w:name="z127" w:id="124"/>
    <w:p>
      <w:pPr>
        <w:spacing w:after="0"/>
        <w:ind w:left="0"/>
        <w:jc w:val="both"/>
      </w:pPr>
      <w:r>
        <w:rPr>
          <w:rFonts w:ascii="Times New Roman"/>
          <w:b w:val="false"/>
          <w:i w:val="false"/>
          <w:color w:val="000000"/>
          <w:sz w:val="28"/>
        </w:rPr>
        <w:t>
      54.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ЖОО талаптарын ескереді.</w:t>
      </w:r>
    </w:p>
    <w:bookmarkEnd w:id="124"/>
    <w:p>
      <w:pPr>
        <w:spacing w:after="0"/>
        <w:ind w:left="0"/>
        <w:jc w:val="both"/>
      </w:pPr>
      <w:r>
        <w:rPr>
          <w:rFonts w:ascii="Times New Roman"/>
          <w:b w:val="false"/>
          <w:i w:val="false"/>
          <w:color w:val="000000"/>
          <w:sz w:val="28"/>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bookmarkStart w:name="z128" w:id="125"/>
    <w:p>
      <w:pPr>
        <w:spacing w:after="0"/>
        <w:ind w:left="0"/>
        <w:jc w:val="both"/>
      </w:pPr>
      <w:r>
        <w:rPr>
          <w:rFonts w:ascii="Times New Roman"/>
          <w:b w:val="false"/>
          <w:i w:val="false"/>
          <w:color w:val="000000"/>
          <w:sz w:val="28"/>
        </w:rPr>
        <w:t>
      55. Екі дипломдық білім беру бағдарламалары бойынша оқыту кезінде түрлі оқыту технологиялары, оның ішінде қашықтықтан оқыту технологиялары пайдаланылуы мүмкін.</w:t>
      </w:r>
    </w:p>
    <w:bookmarkEnd w:id="125"/>
    <w:bookmarkStart w:name="z129" w:id="126"/>
    <w:p>
      <w:pPr>
        <w:spacing w:after="0"/>
        <w:ind w:left="0"/>
        <w:jc w:val="both"/>
      </w:pPr>
      <w:r>
        <w:rPr>
          <w:rFonts w:ascii="Times New Roman"/>
          <w:b w:val="false"/>
          <w:i w:val="false"/>
          <w:color w:val="000000"/>
          <w:sz w:val="28"/>
        </w:rPr>
        <w:t>
      56. Әр оқу жылының соңында тиісті бағдарлама модулін жүзеге асыратын әріптес ЖОО білім алушыға транскрипт береді.</w:t>
      </w:r>
    </w:p>
    <w:bookmarkEnd w:id="126"/>
    <w:bookmarkStart w:name="z130" w:id="127"/>
    <w:p>
      <w:pPr>
        <w:spacing w:after="0"/>
        <w:ind w:left="0"/>
        <w:jc w:val="both"/>
      </w:pPr>
      <w:r>
        <w:rPr>
          <w:rFonts w:ascii="Times New Roman"/>
          <w:b w:val="false"/>
          <w:i w:val="false"/>
          <w:color w:val="000000"/>
          <w:sz w:val="28"/>
        </w:rPr>
        <w:t>
      57. Оқыту аяқталған және бағдарламаның әрқайсысы бойынша барлық талаптар орындалған соң, білім алушыға академиялық дәреже беру туралы белгіленген үлгідегі екі диплом және уағдаластық негізінде екі транскрпит немесе бір біріккен диплом беріледі.</w:t>
      </w:r>
    </w:p>
    <w:bookmarkEnd w:id="127"/>
    <w:bookmarkStart w:name="z131" w:id="128"/>
    <w:p>
      <w:pPr>
        <w:spacing w:after="0"/>
        <w:ind w:left="0"/>
        <w:jc w:val="left"/>
      </w:pPr>
      <w:r>
        <w:rPr>
          <w:rFonts w:ascii="Times New Roman"/>
          <w:b/>
          <w:i w:val="false"/>
          <w:color w:val="000000"/>
        </w:rPr>
        <w:t xml:space="preserve"> 3-бөлім. ТжКОБ ұйымдарында ОКТ бойынша оқу процесін ұйымдастыру</w:t>
      </w:r>
    </w:p>
    <w:bookmarkEnd w:id="128"/>
    <w:bookmarkStart w:name="z132" w:id="129"/>
    <w:p>
      <w:pPr>
        <w:spacing w:after="0"/>
        <w:ind w:left="0"/>
        <w:jc w:val="left"/>
      </w:pPr>
      <w:r>
        <w:rPr>
          <w:rFonts w:ascii="Times New Roman"/>
          <w:b/>
          <w:i w:val="false"/>
          <w:color w:val="000000"/>
        </w:rPr>
        <w:t xml:space="preserve"> 1-параграф. ОКТ бойынша білім беру бағдарламалары мен оқу жоспарлары</w:t>
      </w:r>
    </w:p>
    <w:bookmarkEnd w:id="129"/>
    <w:bookmarkStart w:name="z133" w:id="130"/>
    <w:p>
      <w:pPr>
        <w:spacing w:after="0"/>
        <w:ind w:left="0"/>
        <w:jc w:val="both"/>
      </w:pPr>
      <w:r>
        <w:rPr>
          <w:rFonts w:ascii="Times New Roman"/>
          <w:b w:val="false"/>
          <w:i w:val="false"/>
          <w:color w:val="000000"/>
          <w:sz w:val="28"/>
        </w:rPr>
        <w:t>
      58. Білім беру бағдарламалары (бұдан әрі - ББ) мазмұнының құрылымы оқу жоспарлары мен бағдарламалары арқылы жүзеге асырылады.</w:t>
      </w:r>
    </w:p>
    <w:bookmarkEnd w:id="130"/>
    <w:p>
      <w:pPr>
        <w:spacing w:after="0"/>
        <w:ind w:left="0"/>
        <w:jc w:val="both"/>
      </w:pPr>
      <w:r>
        <w:rPr>
          <w:rFonts w:ascii="Times New Roman"/>
          <w:b w:val="false"/>
          <w:i w:val="false"/>
          <w:color w:val="000000"/>
          <w:sz w:val="28"/>
        </w:rPr>
        <w:t>
      ББ:</w:t>
      </w:r>
    </w:p>
    <w:p>
      <w:pPr>
        <w:spacing w:after="0"/>
        <w:ind w:left="0"/>
        <w:jc w:val="both"/>
      </w:pPr>
      <w:r>
        <w:rPr>
          <w:rFonts w:ascii="Times New Roman"/>
          <w:b w:val="false"/>
          <w:i w:val="false"/>
          <w:color w:val="000000"/>
          <w:sz w:val="28"/>
        </w:rPr>
        <w:t xml:space="preserve">
      1) базалық және кәсіптік пәндер мен (немесе) модульдердің циклдерін зерделеуді; </w:t>
      </w:r>
    </w:p>
    <w:p>
      <w:pPr>
        <w:spacing w:after="0"/>
        <w:ind w:left="0"/>
        <w:jc w:val="both"/>
      </w:pPr>
      <w:r>
        <w:rPr>
          <w:rFonts w:ascii="Times New Roman"/>
          <w:b w:val="false"/>
          <w:i w:val="false"/>
          <w:color w:val="000000"/>
          <w:sz w:val="28"/>
        </w:rPr>
        <w:t>
      2) базалық және кәсіптік пәндер мен (немесе) модульдер бойынша зертханалық-практикалық жұмыстарды орындауды;</w:t>
      </w:r>
    </w:p>
    <w:p>
      <w:pPr>
        <w:spacing w:after="0"/>
        <w:ind w:left="0"/>
        <w:jc w:val="both"/>
      </w:pPr>
      <w:r>
        <w:rPr>
          <w:rFonts w:ascii="Times New Roman"/>
          <w:b w:val="false"/>
          <w:i w:val="false"/>
          <w:color w:val="000000"/>
          <w:sz w:val="28"/>
        </w:rPr>
        <w:t xml:space="preserve">
      3) өндірістік оқыту мен кәсіптік практикадан өтуді; </w:t>
      </w:r>
    </w:p>
    <w:p>
      <w:pPr>
        <w:spacing w:after="0"/>
        <w:ind w:left="0"/>
        <w:jc w:val="both"/>
      </w:pPr>
      <w:r>
        <w:rPr>
          <w:rFonts w:ascii="Times New Roman"/>
          <w:b w:val="false"/>
          <w:i w:val="false"/>
          <w:color w:val="000000"/>
          <w:sz w:val="28"/>
        </w:rPr>
        <w:t>
      4) курстық және дипломдық жобалауды (жұмысты) орындауды;</w:t>
      </w:r>
    </w:p>
    <w:p>
      <w:pPr>
        <w:spacing w:after="0"/>
        <w:ind w:left="0"/>
        <w:jc w:val="both"/>
      </w:pPr>
      <w:r>
        <w:rPr>
          <w:rFonts w:ascii="Times New Roman"/>
          <w:b w:val="false"/>
          <w:i w:val="false"/>
          <w:color w:val="000000"/>
          <w:sz w:val="28"/>
        </w:rPr>
        <w:t>
      5) аралық және қорытынды аттестаттаудан өтуді қамтиды.</w:t>
      </w:r>
    </w:p>
    <w:p>
      <w:pPr>
        <w:spacing w:after="0"/>
        <w:ind w:left="0"/>
        <w:jc w:val="both"/>
      </w:pPr>
      <w:r>
        <w:rPr>
          <w:rFonts w:ascii="Times New Roman"/>
          <w:b w:val="false"/>
          <w:i w:val="false"/>
          <w:color w:val="000000"/>
          <w:sz w:val="28"/>
        </w:rPr>
        <w:t>
      Бұл ретте ББ модульдік оқыту принципі бойынша құрылымданады.</w:t>
      </w:r>
    </w:p>
    <w:p>
      <w:pPr>
        <w:spacing w:after="0"/>
        <w:ind w:left="0"/>
        <w:jc w:val="both"/>
      </w:pPr>
      <w:r>
        <w:rPr>
          <w:rFonts w:ascii="Times New Roman"/>
          <w:b w:val="false"/>
          <w:i w:val="false"/>
          <w:color w:val="000000"/>
          <w:sz w:val="28"/>
        </w:rPr>
        <w:t>
      АӘОО-да ББ мазмұны жалпы гуманитарлық, жалпы кәсіптік, арнайы пәндерді оқуды және әскери тағылымдамадан өтуді көздейді.</w:t>
      </w:r>
    </w:p>
    <w:bookmarkStart w:name="z134" w:id="131"/>
    <w:p>
      <w:pPr>
        <w:spacing w:after="0"/>
        <w:ind w:left="0"/>
        <w:jc w:val="both"/>
      </w:pPr>
      <w:r>
        <w:rPr>
          <w:rFonts w:ascii="Times New Roman"/>
          <w:b w:val="false"/>
          <w:i w:val="false"/>
          <w:color w:val="000000"/>
          <w:sz w:val="28"/>
        </w:rPr>
        <w:t>
      59. ОКТ бойынша ұйымдастыру кезінде білім беру ұйымдары:</w:t>
      </w:r>
    </w:p>
    <w:bookmarkEnd w:id="131"/>
    <w:p>
      <w:pPr>
        <w:spacing w:after="0"/>
        <w:ind w:left="0"/>
        <w:jc w:val="both"/>
      </w:pPr>
      <w:r>
        <w:rPr>
          <w:rFonts w:ascii="Times New Roman"/>
          <w:b w:val="false"/>
          <w:i w:val="false"/>
          <w:color w:val="000000"/>
          <w:sz w:val="28"/>
        </w:rPr>
        <w:t>
      1) оқу жұмыс жоспарын (бұдан әрі - ОЖЖ);</w:t>
      </w:r>
    </w:p>
    <w:p>
      <w:pPr>
        <w:spacing w:after="0"/>
        <w:ind w:left="0"/>
        <w:jc w:val="both"/>
      </w:pPr>
      <w:r>
        <w:rPr>
          <w:rFonts w:ascii="Times New Roman"/>
          <w:b w:val="false"/>
          <w:i w:val="false"/>
          <w:color w:val="000000"/>
          <w:sz w:val="28"/>
        </w:rPr>
        <w:t>
      2) (АӘОО-ны қоспағанда) жеке оқу жоспарларын (бұдан әрі - ЖОЖ) әзірлейді.</w:t>
      </w:r>
    </w:p>
    <w:bookmarkStart w:name="z135" w:id="132"/>
    <w:p>
      <w:pPr>
        <w:spacing w:after="0"/>
        <w:ind w:left="0"/>
        <w:jc w:val="both"/>
      </w:pPr>
      <w:r>
        <w:rPr>
          <w:rFonts w:ascii="Times New Roman"/>
          <w:b w:val="false"/>
          <w:i w:val="false"/>
          <w:color w:val="000000"/>
          <w:sz w:val="28"/>
        </w:rPr>
        <w:t xml:space="preserve">
      60. Оқу жоспарларында оқу жоспарының әрбір оқу модуліне әріптік және цифрлық символдарда тиісті код беруді көздейтін модульдерді кодтаудың бірыңғай жүйесі пайдаланылады. </w:t>
      </w:r>
    </w:p>
    <w:bookmarkEnd w:id="132"/>
    <w:bookmarkStart w:name="z136" w:id="133"/>
    <w:p>
      <w:pPr>
        <w:spacing w:after="0"/>
        <w:ind w:left="0"/>
        <w:jc w:val="both"/>
      </w:pPr>
      <w:r>
        <w:rPr>
          <w:rFonts w:ascii="Times New Roman"/>
          <w:b w:val="false"/>
          <w:i w:val="false"/>
          <w:color w:val="000000"/>
          <w:sz w:val="28"/>
        </w:rPr>
        <w:t>
      61. ОЖЖ-да міндетті компоненттің және кредиттегі таңдау бойынша компоненттің әрбір оқу пәні және (немесе) модулінің тізбесі және еңбек сыйымдылығы, оларды оқу тәртібі, оқу қызметінің түрлері және бақылау нысандары айқындалады.</w:t>
      </w:r>
    </w:p>
    <w:bookmarkEnd w:id="133"/>
    <w:p>
      <w:pPr>
        <w:spacing w:after="0"/>
        <w:ind w:left="0"/>
        <w:jc w:val="both"/>
      </w:pPr>
      <w:r>
        <w:rPr>
          <w:rFonts w:ascii="Times New Roman"/>
          <w:b w:val="false"/>
          <w:i w:val="false"/>
          <w:color w:val="000000"/>
          <w:sz w:val="28"/>
        </w:rPr>
        <w:t>
      Оқу жұмыс жоспарына енгізілген барлық модульдер және (немесе) пәндер бойынша:</w:t>
      </w:r>
    </w:p>
    <w:p>
      <w:pPr>
        <w:spacing w:after="0"/>
        <w:ind w:left="0"/>
        <w:jc w:val="both"/>
      </w:pPr>
      <w:r>
        <w:rPr>
          <w:rFonts w:ascii="Times New Roman"/>
          <w:b w:val="false"/>
          <w:i w:val="false"/>
          <w:color w:val="000000"/>
          <w:sz w:val="28"/>
        </w:rPr>
        <w:t>
      әрбір модулдің және (немесе) пәннің еңбек сыйымдылығы мен маңыздылығын көрсететін кредиттер саны;</w:t>
      </w:r>
    </w:p>
    <w:p>
      <w:pPr>
        <w:spacing w:after="0"/>
        <w:ind w:left="0"/>
        <w:jc w:val="both"/>
      </w:pPr>
      <w:r>
        <w:rPr>
          <w:rFonts w:ascii="Times New Roman"/>
          <w:b w:val="false"/>
          <w:i w:val="false"/>
          <w:color w:val="000000"/>
          <w:sz w:val="28"/>
        </w:rPr>
        <w:t>
      аудиториялық сабақтарға бөлінетін сағаттар көлемі;</w:t>
      </w:r>
    </w:p>
    <w:p>
      <w:pPr>
        <w:spacing w:after="0"/>
        <w:ind w:left="0"/>
        <w:jc w:val="both"/>
      </w:pPr>
      <w:r>
        <w:rPr>
          <w:rFonts w:ascii="Times New Roman"/>
          <w:b w:val="false"/>
          <w:i w:val="false"/>
          <w:color w:val="000000"/>
          <w:sz w:val="28"/>
        </w:rPr>
        <w:t>
      студенттердің өзіндік жұмысына (СӨЖ) бөлінетін сағаттар көлемі;</w:t>
      </w:r>
    </w:p>
    <w:p>
      <w:pPr>
        <w:spacing w:after="0"/>
        <w:ind w:left="0"/>
        <w:jc w:val="both"/>
      </w:pPr>
      <w:r>
        <w:rPr>
          <w:rFonts w:ascii="Times New Roman"/>
          <w:b w:val="false"/>
          <w:i w:val="false"/>
          <w:color w:val="000000"/>
          <w:sz w:val="28"/>
        </w:rPr>
        <w:t>
      оқытушының жетекшілігімен жүргізілетін студенттердің өзіндік жұмысына (ОСӨЖ) бөлінетін сағаттар көлемі көрсетіледі.</w:t>
      </w:r>
    </w:p>
    <w:p>
      <w:pPr>
        <w:spacing w:after="0"/>
        <w:ind w:left="0"/>
        <w:jc w:val="both"/>
      </w:pPr>
      <w:r>
        <w:rPr>
          <w:rFonts w:ascii="Times New Roman"/>
          <w:b w:val="false"/>
          <w:i w:val="false"/>
          <w:color w:val="000000"/>
          <w:sz w:val="28"/>
        </w:rPr>
        <w:t>
      АӘОО-да ОЖЖ-да міндетті компоненттің және кредиттегі ЖОО компонентінің әрбір оқу пәнінің және (немесе) модулінің тізбесі мен еңбек сыйымдылығы, оларды оқу тәртібі, оқу қызметінің түрлері және бақылау нысандары айқындалады.</w:t>
      </w:r>
    </w:p>
    <w:bookmarkStart w:name="z137" w:id="134"/>
    <w:p>
      <w:pPr>
        <w:spacing w:after="0"/>
        <w:ind w:left="0"/>
        <w:jc w:val="both"/>
      </w:pPr>
      <w:r>
        <w:rPr>
          <w:rFonts w:ascii="Times New Roman"/>
          <w:b w:val="false"/>
          <w:i w:val="false"/>
          <w:color w:val="000000"/>
          <w:sz w:val="28"/>
        </w:rPr>
        <w:t>
      62. ОЖЖ оқытудың барлық кезеңіне әзірленеді және педагогикалық кеңес шешімінің негізінде білім беру ұйымының басшысы бекітеді.</w:t>
      </w:r>
    </w:p>
    <w:bookmarkEnd w:id="134"/>
    <w:p>
      <w:pPr>
        <w:spacing w:after="0"/>
        <w:ind w:left="0"/>
        <w:jc w:val="both"/>
      </w:pPr>
      <w:r>
        <w:rPr>
          <w:rFonts w:ascii="Times New Roman"/>
          <w:b w:val="false"/>
          <w:i w:val="false"/>
          <w:color w:val="000000"/>
          <w:sz w:val="28"/>
        </w:rPr>
        <w:t>
      ОЖЖ білім алушы мен оқытушының оқу жұмысының еңбек сыйымдылығын есептеу үшін негіз болып табылады.</w:t>
      </w:r>
    </w:p>
    <w:p>
      <w:pPr>
        <w:spacing w:after="0"/>
        <w:ind w:left="0"/>
        <w:jc w:val="both"/>
      </w:pPr>
      <w:r>
        <w:rPr>
          <w:rFonts w:ascii="Times New Roman"/>
          <w:b w:val="false"/>
          <w:i w:val="false"/>
          <w:color w:val="000000"/>
          <w:sz w:val="28"/>
        </w:rPr>
        <w:t xml:space="preserve">
      ӘАОО-да ОЖЖ Қазақстан Республикасы Қорғаныс министрінің 2016 жылғы 22 қаңтардағы № 31 бұйрығымен (Нормативтік құқықтық актілердің тізілімінде № 13342 тіркелген) бекітілген Қазақстан Республикасының Қорғаныс министрлігіне ведомстволық бағынысты әскери оқу орындарында оқу процесін, оқу-әдістемелік және ғылыми-әдістемелік қызметті ұйымдастыру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әзірленеді.</w:t>
      </w:r>
    </w:p>
    <w:bookmarkStart w:name="z138" w:id="135"/>
    <w:p>
      <w:pPr>
        <w:spacing w:after="0"/>
        <w:ind w:left="0"/>
        <w:jc w:val="both"/>
      </w:pPr>
      <w:r>
        <w:rPr>
          <w:rFonts w:ascii="Times New Roman"/>
          <w:b w:val="false"/>
          <w:i w:val="false"/>
          <w:color w:val="000000"/>
          <w:sz w:val="28"/>
        </w:rPr>
        <w:t>
      63. ОЖЖ нысаны, құрылымы мен оқу уақытының көлемі үлгілік оқу жоспарына сәйкес келуі тиіс.</w:t>
      </w:r>
    </w:p>
    <w:bookmarkEnd w:id="135"/>
    <w:bookmarkStart w:name="z139" w:id="136"/>
    <w:p>
      <w:pPr>
        <w:spacing w:after="0"/>
        <w:ind w:left="0"/>
        <w:jc w:val="both"/>
      </w:pPr>
      <w:r>
        <w:rPr>
          <w:rFonts w:ascii="Times New Roman"/>
          <w:b w:val="false"/>
          <w:i w:val="false"/>
          <w:color w:val="000000"/>
          <w:sz w:val="28"/>
        </w:rPr>
        <w:t>
      64. Оқу процесін ұйымдастыру кезінде әрбір модульдің және (немесе) пәннің көлемі кередиттердің бүтін санын құрайды.</w:t>
      </w:r>
    </w:p>
    <w:bookmarkEnd w:id="136"/>
    <w:bookmarkStart w:name="z140" w:id="137"/>
    <w:p>
      <w:pPr>
        <w:spacing w:after="0"/>
        <w:ind w:left="0"/>
        <w:jc w:val="both"/>
      </w:pPr>
      <w:r>
        <w:rPr>
          <w:rFonts w:ascii="Times New Roman"/>
          <w:b w:val="false"/>
          <w:i w:val="false"/>
          <w:color w:val="000000"/>
          <w:sz w:val="28"/>
        </w:rPr>
        <w:t xml:space="preserve">
      65. ОЖЖ Қазақстан Республикасы Білім және және ғылым министрінің 2017 жылғы 31 қазандағы № 553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тізілімінде № 16013 тіркелген) бекітілген үлгілік оқу жоспарлары немесе ББ негізінде барлық модульдер мен (немесе) пәндер бойынша әзірленеді.</w:t>
      </w:r>
    </w:p>
    <w:bookmarkEnd w:id="137"/>
    <w:p>
      <w:pPr>
        <w:spacing w:after="0"/>
        <w:ind w:left="0"/>
        <w:jc w:val="both"/>
      </w:pPr>
      <w:r>
        <w:rPr>
          <w:rFonts w:ascii="Times New Roman"/>
          <w:b w:val="false"/>
          <w:i w:val="false"/>
          <w:color w:val="000000"/>
          <w:sz w:val="28"/>
        </w:rPr>
        <w:t xml:space="preserve">
      ОЖЖ-ның (силлабустардың) нысанын, құрылымын және оларды әзірлеу мен бекітудің тәртібін оқу орны дербес айқындайды. </w:t>
      </w:r>
    </w:p>
    <w:bookmarkStart w:name="z141" w:id="138"/>
    <w:p>
      <w:pPr>
        <w:spacing w:after="0"/>
        <w:ind w:left="0"/>
        <w:jc w:val="both"/>
      </w:pPr>
      <w:r>
        <w:rPr>
          <w:rFonts w:ascii="Times New Roman"/>
          <w:b w:val="false"/>
          <w:i w:val="false"/>
          <w:color w:val="000000"/>
          <w:sz w:val="28"/>
        </w:rPr>
        <w:t>
      66. ЖОЖ әрбір білім алушының жеке білім беру траекториясын бөлек анықтайды, перереквизиттер мен постреквизиттер ескеріле отырып жасалады және ОЖЖ таңдау компонентін өзектілендіру үшін негіз болып табылады. ЖОЖ нысаны мен құрылымын білім беру ұйымы дербес айқындайды.</w:t>
      </w:r>
    </w:p>
    <w:bookmarkEnd w:id="138"/>
    <w:p>
      <w:pPr>
        <w:spacing w:after="0"/>
        <w:ind w:left="0"/>
        <w:jc w:val="both"/>
      </w:pPr>
      <w:r>
        <w:rPr>
          <w:rFonts w:ascii="Times New Roman"/>
          <w:b w:val="false"/>
          <w:i w:val="false"/>
          <w:color w:val="000000"/>
          <w:sz w:val="28"/>
        </w:rPr>
        <w:t>
      Жеке оқу жоспарына міндетті компоненттің пәндері мен (немесе) модульдері және оқу қызметінің түрлері (практика, аралық және қорытынды аттестаттау, дипломдық жобаны (жұмысты) жазу және қорғау), таңдау бойынша компоненттің пәндері мен (модульдері) кіреді.</w:t>
      </w:r>
    </w:p>
    <w:bookmarkStart w:name="z142" w:id="139"/>
    <w:p>
      <w:pPr>
        <w:spacing w:after="0"/>
        <w:ind w:left="0"/>
        <w:jc w:val="both"/>
      </w:pPr>
      <w:r>
        <w:rPr>
          <w:rFonts w:ascii="Times New Roman"/>
          <w:b w:val="false"/>
          <w:i w:val="false"/>
          <w:color w:val="000000"/>
          <w:sz w:val="28"/>
        </w:rPr>
        <w:t>
      67. ЖОЖ-ны ТжКОБ ұйымдарының басшысы үш данада бекітеді: біреуі бөлімде сақталады және білім алушының білім беру бағдарламасын орындау мен меңгеруіне бақылауды жүзеге асыру үшін негіз болады, екіншісі - аралық атттестаттауды ұйымдастыру үшін Регистратор офисіне (оқу бөліміне) беріледі, үшіншісі білім алушыға табысталады.</w:t>
      </w:r>
    </w:p>
    <w:bookmarkEnd w:id="139"/>
    <w:bookmarkStart w:name="z143" w:id="140"/>
    <w:p>
      <w:pPr>
        <w:spacing w:after="0"/>
        <w:ind w:left="0"/>
        <w:jc w:val="both"/>
      </w:pPr>
      <w:r>
        <w:rPr>
          <w:rFonts w:ascii="Times New Roman"/>
          <w:b w:val="false"/>
          <w:i w:val="false"/>
          <w:color w:val="000000"/>
          <w:sz w:val="28"/>
        </w:rPr>
        <w:t>
      68. Білім беру ұйымы оқу процесін ақпараттық көздермен толық көлемде қамтамасыз етеді: оқулықтар, оқу құралдары, оқу пәндері бойынша әдістемелік құралдар және әзірленімдер, белсенді үлестірмелі материалдар және өзіндік жұмыстар жөніндегі нұсқаулықтар, электронды оқулықтар, желілік білім беру ресурстарына қолжетімділік.</w:t>
      </w:r>
    </w:p>
    <w:bookmarkEnd w:id="140"/>
    <w:bookmarkStart w:name="z144" w:id="141"/>
    <w:p>
      <w:pPr>
        <w:spacing w:after="0"/>
        <w:ind w:left="0"/>
        <w:jc w:val="left"/>
      </w:pPr>
      <w:r>
        <w:rPr>
          <w:rFonts w:ascii="Times New Roman"/>
          <w:b/>
          <w:i w:val="false"/>
          <w:color w:val="000000"/>
        </w:rPr>
        <w:t xml:space="preserve"> 2-параграф.</w:t>
      </w:r>
    </w:p>
    <w:bookmarkEnd w:id="141"/>
    <w:p>
      <w:pPr>
        <w:spacing w:after="0"/>
        <w:ind w:left="0"/>
        <w:jc w:val="both"/>
      </w:pPr>
      <w:r>
        <w:rPr>
          <w:rFonts w:ascii="Times New Roman"/>
          <w:b w:val="false"/>
          <w:i w:val="false"/>
          <w:color w:val="000000"/>
          <w:sz w:val="28"/>
        </w:rPr>
        <w:t xml:space="preserve">
      ОКТ бойынша оқу процесі </w:t>
      </w:r>
    </w:p>
    <w:bookmarkStart w:name="z145" w:id="142"/>
    <w:p>
      <w:pPr>
        <w:spacing w:after="0"/>
        <w:ind w:left="0"/>
        <w:jc w:val="both"/>
      </w:pPr>
      <w:r>
        <w:rPr>
          <w:rFonts w:ascii="Times New Roman"/>
          <w:b w:val="false"/>
          <w:i w:val="false"/>
          <w:color w:val="000000"/>
          <w:sz w:val="28"/>
        </w:rPr>
        <w:t xml:space="preserve">
      69. Оқу процесін ұйымдастыру білім беру ұйымының басшысы бекітетін оқу процесі кестесінің негізінде жүзеге асырылады. </w:t>
      </w:r>
    </w:p>
    <w:bookmarkEnd w:id="142"/>
    <w:p>
      <w:pPr>
        <w:spacing w:after="0"/>
        <w:ind w:left="0"/>
        <w:jc w:val="both"/>
      </w:pPr>
      <w:r>
        <w:rPr>
          <w:rFonts w:ascii="Times New Roman"/>
          <w:b w:val="false"/>
          <w:i w:val="false"/>
          <w:color w:val="000000"/>
          <w:sz w:val="28"/>
        </w:rPr>
        <w:t xml:space="preserve">
      Оқу процесінің кестесі академиялық кезеңдерден, аралық аттестаттау кезеңдерінен, каникулдар мен практикалардан тұрады. Бітіруші курста оқу жылына қорытынды атттестаттау кезеңі қосылады. </w:t>
      </w:r>
    </w:p>
    <w:p>
      <w:pPr>
        <w:spacing w:after="0"/>
        <w:ind w:left="0"/>
        <w:jc w:val="both"/>
      </w:pPr>
      <w:r>
        <w:rPr>
          <w:rFonts w:ascii="Times New Roman"/>
          <w:b w:val="false"/>
          <w:i w:val="false"/>
          <w:color w:val="000000"/>
          <w:sz w:val="28"/>
        </w:rPr>
        <w:t xml:space="preserve">
      Оқу процесінің кестесі жылдар бойынша бөлінеді. Оқу жылы 52 аптадан тұрады, оның 40 аптасы оқу процесіне, 11 аптасы каникулға, 1 аптасы мерекелік күндерге бөлінген. </w:t>
      </w:r>
    </w:p>
    <w:p>
      <w:pPr>
        <w:spacing w:after="0"/>
        <w:ind w:left="0"/>
        <w:jc w:val="both"/>
      </w:pPr>
      <w:r>
        <w:rPr>
          <w:rFonts w:ascii="Times New Roman"/>
          <w:b w:val="false"/>
          <w:i w:val="false"/>
          <w:color w:val="000000"/>
          <w:sz w:val="28"/>
        </w:rPr>
        <w:t>
      АӘОО-да академиялық күнтізбе жылдар бойынша бөлінеді. Оқу жылы 52 аптадан тұрады, оның ішінде 6 аптадан кем емес каникул.</w:t>
      </w:r>
    </w:p>
    <w:bookmarkStart w:name="z146" w:id="143"/>
    <w:p>
      <w:pPr>
        <w:spacing w:after="0"/>
        <w:ind w:left="0"/>
        <w:jc w:val="both"/>
      </w:pPr>
      <w:r>
        <w:rPr>
          <w:rFonts w:ascii="Times New Roman"/>
          <w:b w:val="false"/>
          <w:i w:val="false"/>
          <w:color w:val="000000"/>
          <w:sz w:val="28"/>
        </w:rPr>
        <w:t>
      70. Педагог қызметкерлердің оқу жүктемесін жоспарлау кесте бойынша білім алушымен оқытушының байланыс жұмысы уақытын білдіретін кредиттер немесе академиялық сағаттар бойынша жүзеге асырылады.</w:t>
      </w:r>
    </w:p>
    <w:bookmarkEnd w:id="143"/>
    <w:bookmarkStart w:name="z147" w:id="144"/>
    <w:p>
      <w:pPr>
        <w:spacing w:after="0"/>
        <w:ind w:left="0"/>
        <w:jc w:val="both"/>
      </w:pPr>
      <w:r>
        <w:rPr>
          <w:rFonts w:ascii="Times New Roman"/>
          <w:b w:val="false"/>
          <w:i w:val="false"/>
          <w:color w:val="000000"/>
          <w:sz w:val="28"/>
        </w:rPr>
        <w:t xml:space="preserve">
      71. Кәсіптік практика білім алушының оқу жұмысының міндетті түрі болып табылады. </w:t>
      </w:r>
    </w:p>
    <w:bookmarkEnd w:id="144"/>
    <w:p>
      <w:pPr>
        <w:spacing w:after="0"/>
        <w:ind w:left="0"/>
        <w:jc w:val="both"/>
      </w:pPr>
      <w:r>
        <w:rPr>
          <w:rFonts w:ascii="Times New Roman"/>
          <w:b w:val="false"/>
          <w:i w:val="false"/>
          <w:color w:val="000000"/>
          <w:sz w:val="28"/>
        </w:rPr>
        <w:t>
      Кәсіптік практиканың негізгі түрлері оқу, өндірістік, дипломалды және әскери тағылымдама болып табылады.</w:t>
      </w:r>
    </w:p>
    <w:p>
      <w:pPr>
        <w:spacing w:after="0"/>
        <w:ind w:left="0"/>
        <w:jc w:val="both"/>
      </w:pPr>
      <w:r>
        <w:rPr>
          <w:rFonts w:ascii="Times New Roman"/>
          <w:b w:val="false"/>
          <w:i w:val="false"/>
          <w:color w:val="000000"/>
          <w:sz w:val="28"/>
        </w:rPr>
        <w:t>
      Практиканың ұзақтығы 36 сағатқа (6 күндік оқу аптасы кезінде күніне 6 сағат) тең болатын апта ішінде практикада жүрген студент жұмысының нормативтік уақытына қарай аптамен айқындалады.</w:t>
      </w:r>
    </w:p>
    <w:p>
      <w:pPr>
        <w:spacing w:after="0"/>
        <w:ind w:left="0"/>
        <w:jc w:val="both"/>
      </w:pPr>
      <w:r>
        <w:rPr>
          <w:rFonts w:ascii="Times New Roman"/>
          <w:b w:val="false"/>
          <w:i w:val="false"/>
          <w:color w:val="000000"/>
          <w:sz w:val="28"/>
        </w:rPr>
        <w:t>
      АӘОО-да практиканың ұзақтығы кемінде 36 сағатқа тең болатын апта ішінде практикада жүрген кадет жұмысының нормативтік уақытына қарай аптамен айқындалады.</w:t>
      </w:r>
    </w:p>
    <w:p>
      <w:pPr>
        <w:spacing w:after="0"/>
        <w:ind w:left="0"/>
        <w:jc w:val="both"/>
      </w:pPr>
      <w:r>
        <w:rPr>
          <w:rFonts w:ascii="Times New Roman"/>
          <w:b w:val="false"/>
          <w:i w:val="false"/>
          <w:color w:val="000000"/>
          <w:sz w:val="28"/>
        </w:rPr>
        <w:t>
      АӘОО-ны қоспағанда, өндірістік оқыту мен кәсіптік практика жалпы білім беру пәндеріне, аралық және қорытынды аттестаттауға бөлінген оқу уақытын есептемегенде, міндетті оқудың оқу уақытының жалпы көлемінен кемінде 40%-ды құрауы тиіс.</w:t>
      </w:r>
    </w:p>
    <w:bookmarkStart w:name="z148" w:id="145"/>
    <w:p>
      <w:pPr>
        <w:spacing w:after="0"/>
        <w:ind w:left="0"/>
        <w:jc w:val="both"/>
      </w:pPr>
      <w:r>
        <w:rPr>
          <w:rFonts w:ascii="Times New Roman"/>
          <w:b w:val="false"/>
          <w:i w:val="false"/>
          <w:color w:val="000000"/>
          <w:sz w:val="28"/>
        </w:rPr>
        <w:t>
      72. Оқу жұмысының көлемін жоспарлау кезінде бір кредит оның барлық түрлері үшін 30 (отыз) академиялық сағатқа тең болатындығы есепке алынады. Бір академиялық сағат оқу жұмысының барлық түрлері бойынша 50 минутқа тең.</w:t>
      </w:r>
    </w:p>
    <w:bookmarkEnd w:id="145"/>
    <w:bookmarkStart w:name="z149" w:id="146"/>
    <w:p>
      <w:pPr>
        <w:spacing w:after="0"/>
        <w:ind w:left="0"/>
        <w:jc w:val="both"/>
      </w:pPr>
      <w:r>
        <w:rPr>
          <w:rFonts w:ascii="Times New Roman"/>
          <w:b w:val="false"/>
          <w:i w:val="false"/>
          <w:color w:val="000000"/>
          <w:sz w:val="28"/>
        </w:rPr>
        <w:t xml:space="preserve">
      73. Қазақстандық бір академиялық кредиттің (30 академиялық сағат) еңбек сыйымдылығы 1 кредитке (25-30 академиялық сағат) сәйкес келеді. </w:t>
      </w:r>
    </w:p>
    <w:bookmarkEnd w:id="146"/>
    <w:bookmarkStart w:name="z150" w:id="147"/>
    <w:p>
      <w:pPr>
        <w:spacing w:after="0"/>
        <w:ind w:left="0"/>
        <w:jc w:val="both"/>
      </w:pPr>
      <w:r>
        <w:rPr>
          <w:rFonts w:ascii="Times New Roman"/>
          <w:b w:val="false"/>
          <w:i w:val="false"/>
          <w:color w:val="000000"/>
          <w:sz w:val="28"/>
        </w:rPr>
        <w:t>
      74. ОКТ кезінде білім алушылардың өзіндік жұмысы мынадай екі бөлікке бөлінеді: оқытушының жетекшілігімен орындалатын өзіндік жұмыс (ОСӨЖ), және толық өз бетінше орындалатын жұмыс (СӨЖ).</w:t>
      </w:r>
    </w:p>
    <w:bookmarkEnd w:id="147"/>
    <w:p>
      <w:pPr>
        <w:spacing w:after="0"/>
        <w:ind w:left="0"/>
        <w:jc w:val="both"/>
      </w:pPr>
      <w:r>
        <w:rPr>
          <w:rFonts w:ascii="Times New Roman"/>
          <w:b w:val="false"/>
          <w:i w:val="false"/>
          <w:color w:val="000000"/>
          <w:sz w:val="28"/>
        </w:rPr>
        <w:t>
      ОСӨЖ сабақтың жалпы кестесіне кіреді және оқытушының міндетті түрде төленетін жүктемесіне енгізіледі.</w:t>
      </w:r>
    </w:p>
    <w:p>
      <w:pPr>
        <w:spacing w:after="0"/>
        <w:ind w:left="0"/>
        <w:jc w:val="both"/>
      </w:pPr>
      <w:r>
        <w:rPr>
          <w:rFonts w:ascii="Times New Roman"/>
          <w:b w:val="false"/>
          <w:i w:val="false"/>
          <w:color w:val="000000"/>
          <w:sz w:val="28"/>
        </w:rPr>
        <w:t xml:space="preserve">
      СӨЖ-нің барлық көлемі білім алушыдан күнделікті өзіндік жұмысты талап ететін тапсырмалармен расталады. </w:t>
      </w:r>
    </w:p>
    <w:bookmarkStart w:name="z151" w:id="148"/>
    <w:p>
      <w:pPr>
        <w:spacing w:after="0"/>
        <w:ind w:left="0"/>
        <w:jc w:val="both"/>
      </w:pPr>
      <w:r>
        <w:rPr>
          <w:rFonts w:ascii="Times New Roman"/>
          <w:b w:val="false"/>
          <w:i w:val="false"/>
          <w:color w:val="000000"/>
          <w:sz w:val="28"/>
        </w:rPr>
        <w:t>
      75. Оқу қызметінің барлық түрлері бойынша аудиторлық байланыс жұмысы, ОСӨЖ мен СӨЖ арасындағы уақыттың өзара қатынасын оқу орны дербес анықтайды. Бұл ретте, аудиторлық жұмыстың және оқытушының жетекшілігімен жүргізілетін өзіндік жұмыс көлемі жылына 1440 сағатты, білім алушының (студенттің) өзіндік жұмыс көлемі - жылына 360 сағатты құралады.</w:t>
      </w:r>
    </w:p>
    <w:bookmarkEnd w:id="148"/>
    <w:bookmarkStart w:name="z152" w:id="149"/>
    <w:p>
      <w:pPr>
        <w:spacing w:after="0"/>
        <w:ind w:left="0"/>
        <w:jc w:val="both"/>
      </w:pPr>
      <w:r>
        <w:rPr>
          <w:rFonts w:ascii="Times New Roman"/>
          <w:b w:val="false"/>
          <w:i w:val="false"/>
          <w:color w:val="000000"/>
          <w:sz w:val="28"/>
        </w:rPr>
        <w:t>
      76. Білім алушыларды пәндерді және (немесе) модульдерді оқуға жазуды (Enrollment) (енролмент) Регистратор офисі ұйымдастырады. Бұл ретте ұйымдастыру-әдістемелік және консультациялық жұмыстарды өткізу үшін эдвайзер (Advisor) тартылады.</w:t>
      </w:r>
    </w:p>
    <w:bookmarkEnd w:id="149"/>
    <w:bookmarkStart w:name="z153" w:id="150"/>
    <w:p>
      <w:pPr>
        <w:spacing w:after="0"/>
        <w:ind w:left="0"/>
        <w:jc w:val="both"/>
      </w:pPr>
      <w:r>
        <w:rPr>
          <w:rFonts w:ascii="Times New Roman"/>
          <w:b w:val="false"/>
          <w:i w:val="false"/>
          <w:color w:val="000000"/>
          <w:sz w:val="28"/>
        </w:rPr>
        <w:t>
      77. Білім алушылардың оқу жетістіктерін бақылау жүйесін ұйымдастыруды білім беру ұйымы басшысының оқу ісі жөніндегі орынбасарына бағынатын Регистратор офисі жүзеге асырады (АӘОО-ны қоспағанда).</w:t>
      </w:r>
    </w:p>
    <w:bookmarkEnd w:id="150"/>
    <w:p>
      <w:pPr>
        <w:spacing w:after="0"/>
        <w:ind w:left="0"/>
        <w:jc w:val="both"/>
      </w:pPr>
      <w:r>
        <w:rPr>
          <w:rFonts w:ascii="Times New Roman"/>
          <w:b w:val="false"/>
          <w:i w:val="false"/>
          <w:color w:val="000000"/>
          <w:sz w:val="28"/>
        </w:rPr>
        <w:t>
      Регистратор офисі транскриптте көрсетілетін оқудың барлық кезеңі ішінде білім алушылардың оқу жетістіктерінің тарихын жүргізеді. Транскрипт оқудың кез келген кезеңінде білім алушының сұрауы бойынша беріледі.</w:t>
      </w:r>
    </w:p>
    <w:bookmarkStart w:name="z154" w:id="151"/>
    <w:p>
      <w:pPr>
        <w:spacing w:after="0"/>
        <w:ind w:left="0"/>
        <w:jc w:val="both"/>
      </w:pPr>
      <w:r>
        <w:rPr>
          <w:rFonts w:ascii="Times New Roman"/>
          <w:b w:val="false"/>
          <w:i w:val="false"/>
          <w:color w:val="000000"/>
          <w:sz w:val="28"/>
        </w:rPr>
        <w:t xml:space="preserve">
      78. Білім беру бағдарламасын іске асыру сапасын арттыру және білім алушының оқу жетістіктерін бағалаудың объективтілігін қамтамасыз ету мақсатында оқыту мен қорытынды бағалау процестері бөлінеді. </w:t>
      </w:r>
    </w:p>
    <w:bookmarkEnd w:id="151"/>
    <w:bookmarkStart w:name="z155" w:id="152"/>
    <w:p>
      <w:pPr>
        <w:spacing w:after="0"/>
        <w:ind w:left="0"/>
        <w:jc w:val="both"/>
      </w:pPr>
      <w:r>
        <w:rPr>
          <w:rFonts w:ascii="Times New Roman"/>
          <w:b w:val="false"/>
          <w:i w:val="false"/>
          <w:color w:val="000000"/>
          <w:sz w:val="28"/>
        </w:rPr>
        <w:t xml:space="preserve">
      79. Білім алушылардың оқу жетістіктері,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(білімі, іскерліктері, дағдылары мен құзыреттіліктері) халықаралық практикада қабылданған 100 балдық шкала бойынша, 4 балдық жүйе бойынша сандық эквивалентке сәйкес келетін әріптік жүйемен бағаланады (оң бағалар А-дан D-ға дейін азаю арқылы, "қанағаттанарлықсыз" - F).</w:t>
      </w:r>
    </w:p>
    <w:bookmarkEnd w:id="152"/>
    <w:bookmarkStart w:name="z156" w:id="153"/>
    <w:p>
      <w:pPr>
        <w:spacing w:after="0"/>
        <w:ind w:left="0"/>
        <w:jc w:val="both"/>
      </w:pPr>
      <w:r>
        <w:rPr>
          <w:rFonts w:ascii="Times New Roman"/>
          <w:b w:val="false"/>
          <w:i w:val="false"/>
          <w:color w:val="000000"/>
          <w:sz w:val="28"/>
        </w:rPr>
        <w:t xml:space="preserve">
      80. Оқу пәндері мен (немесе) модульдер және оқу жұмысының өзге де түрлері бойынша, сондай-ақ білім беру бағдарламаларын оқуды бітіргеннен кейін білім алушыға академиялық кредиттерді беру жалпы олар қол жеткізген оқу нәтижелері оң бағаланған кезде жүзеге асырылады. </w:t>
      </w:r>
    </w:p>
    <w:bookmarkEnd w:id="153"/>
    <w:bookmarkStart w:name="z157" w:id="154"/>
    <w:p>
      <w:pPr>
        <w:spacing w:after="0"/>
        <w:ind w:left="0"/>
        <w:jc w:val="both"/>
      </w:pPr>
      <w:r>
        <w:rPr>
          <w:rFonts w:ascii="Times New Roman"/>
          <w:b w:val="false"/>
          <w:i w:val="false"/>
          <w:color w:val="000000"/>
          <w:sz w:val="28"/>
        </w:rPr>
        <w:t xml:space="preserve">
      81. Ауысу, қайта қабылдану, сондай-ақ академиялық ұтқырлық шеңберінде оқу кезінде білім алушының қол жеткізген нәтижелері, оң бағалары бір білім беру бағдарламасынан екіншісіне, бір ұйымнан екіншісіне ауыстырыла отырып танылады. </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______</w:t>
            </w:r>
            <w:r>
              <w:br/>
            </w:r>
            <w:r>
              <w:rPr>
                <w:rFonts w:ascii="Times New Roman"/>
                <w:b w:val="false"/>
                <w:i w:val="false"/>
                <w:color w:val="000000"/>
                <w:sz w:val="20"/>
              </w:rPr>
              <w:t>___________</w:t>
            </w:r>
            <w:r>
              <w:br/>
            </w:r>
            <w:r>
              <w:rPr>
                <w:rFonts w:ascii="Times New Roman"/>
                <w:b w:val="false"/>
                <w:i w:val="false"/>
                <w:color w:val="000000"/>
                <w:sz w:val="20"/>
              </w:rPr>
              <w:t>№ _______ бұйрығына</w:t>
            </w:r>
            <w:r>
              <w:br/>
            </w:r>
            <w:r>
              <w:rPr>
                <w:rFonts w:ascii="Times New Roman"/>
                <w:b w:val="false"/>
                <w:i w:val="false"/>
                <w:color w:val="000000"/>
                <w:sz w:val="20"/>
              </w:rPr>
              <w:t>1-қосымша</w:t>
            </w:r>
          </w:p>
        </w:tc>
      </w:tr>
    </w:tbl>
    <w:bookmarkStart w:name="z159" w:id="155"/>
    <w:p>
      <w:pPr>
        <w:spacing w:after="0"/>
        <w:ind w:left="0"/>
        <w:jc w:val="left"/>
      </w:pPr>
      <w:r>
        <w:rPr>
          <w:rFonts w:ascii="Times New Roman"/>
          <w:b/>
          <w:i w:val="false"/>
          <w:color w:val="000000"/>
        </w:rPr>
        <w:t xml:space="preserve"> Басшылыққа арналған бағалауды бөлу кестесі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6"/>
        <w:gridCol w:w="2280"/>
        <w:gridCol w:w="2597"/>
        <w:gridCol w:w="2597"/>
      </w:tblGrid>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қолданылатын бағалар (барынша жоғары бағалаудан ең төменгі бағалауға дейінгі оң бағалау)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топқа қойылатын оң бағалардың саны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бағалардың жалпы санына қатысты әрбір бағаның пайызы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бағалардың жиынтық пайызы</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______</w:t>
            </w:r>
            <w:r>
              <w:br/>
            </w:r>
            <w:r>
              <w:rPr>
                <w:rFonts w:ascii="Times New Roman"/>
                <w:b w:val="false"/>
                <w:i w:val="false"/>
                <w:color w:val="000000"/>
                <w:sz w:val="20"/>
              </w:rPr>
              <w:t>___________</w:t>
            </w:r>
            <w:r>
              <w:br/>
            </w:r>
            <w:r>
              <w:rPr>
                <w:rFonts w:ascii="Times New Roman"/>
                <w:b w:val="false"/>
                <w:i w:val="false"/>
                <w:color w:val="000000"/>
                <w:sz w:val="20"/>
              </w:rPr>
              <w:t>№ _______ бұйрығына</w:t>
            </w:r>
            <w:r>
              <w:br/>
            </w:r>
            <w:r>
              <w:rPr>
                <w:rFonts w:ascii="Times New Roman"/>
                <w:b w:val="false"/>
                <w:i w:val="false"/>
                <w:color w:val="000000"/>
                <w:sz w:val="20"/>
              </w:rPr>
              <w:t>2-қосымша</w:t>
            </w:r>
          </w:p>
        </w:tc>
      </w:tr>
    </w:tbl>
    <w:bookmarkStart w:name="z161" w:id="156"/>
    <w:p>
      <w:pPr>
        <w:spacing w:after="0"/>
        <w:ind w:left="0"/>
        <w:jc w:val="left"/>
      </w:pPr>
      <w:r>
        <w:rPr>
          <w:rFonts w:ascii="Times New Roman"/>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3217"/>
        <w:gridCol w:w="4836"/>
        <w:gridCol w:w="1724"/>
      </w:tblGrid>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мазмұны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бағалау</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