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6674f" w14:textId="85667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"Сырттай, кешкі нысандарда және экстернат нысанында білім алуға жол берілмейтін кәсіптер мен мамандықтардың тізбесін және Жоғары білімнің білім беру бағдарламаларын іске асыратын білім беру ұйымдарында экстернат нысанында оқытуға рұқсат беру қағидаларын бекіту туралы" Қазақстан Республикасы Білім және ғылым министрінің 2010 жылғы 8 ақпандағы № 40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28 қыркүйектегі № 506 бұйрығы. Қазақстан Республикасының Әділет министрлігінде 2018 жылғы 29 қазанда № 17625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"Сырттай, кешкі нысандарда және экстернат нысанында білім алуға жол берілмейтін кәсіптер мен мамандықтардың тізбесін және Жоғары білімнің білім беру бағдарламаларын іске асыратын білім беру ұйымдарында экстернат нысанында оқытуға рұқсат беру қағидаларын бекіту туралы" Қазақстан Республикасы Білім және ғылым министрінің 2010 жылғы 8 ақпандағы № 40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6111 болып тіркелген, Қазақстан Республикасы орталық атқарушы және өзге де орталық мемлекеттік органдарының 2010 жылғы 12 шілдедегі № 11 актілер жинағында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"Сырттай және кешкі оқыту нысандарында білім алуға жол берілмейтін техникалық және кәсіптік, орта білімнен кейінгі білімнің мамандықтары мен біліктіліктерінің тізбесін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5-бабының </w:t>
      </w:r>
      <w:r>
        <w:rPr>
          <w:rFonts w:ascii="Times New Roman"/>
          <w:b w:val="false"/>
          <w:i w:val="false"/>
          <w:color w:val="000000"/>
          <w:sz w:val="28"/>
        </w:rPr>
        <w:t>15)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"1. Сырттай және кешкі оқыту нысандарында білім алуға жол берілмейтін техникалық және кәсіптік, орта білімнен кейінгі білімнің мамандықтары мен біліктіліктерінің тізбесі.";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алынып тасталсын;</w:t>
      </w:r>
    </w:p>
    <w:bookmarkStart w:name="z11" w:id="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редакциядан жазылсын;</w:t>
      </w:r>
    </w:p>
    <w:bookmarkEnd w:id="5"/>
    <w:bookmarkStart w:name="z12" w:id="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w:t>
      </w:r>
      <w:r>
        <w:rPr>
          <w:rFonts w:ascii="Times New Roman"/>
          <w:b w:val="false"/>
          <w:i w:val="false"/>
          <w:color w:val="000000"/>
          <w:sz w:val="28"/>
        </w:rPr>
        <w:t xml:space="preserve"> алынып тасталсын.</w:t>
      </w:r>
    </w:p>
    <w:bookmarkEnd w:id="6"/>
    <w:bookmarkStart w:name="z13" w:id="7"/>
    <w:p>
      <w:pPr>
        <w:spacing w:after="0"/>
        <w:ind w:left="0"/>
        <w:jc w:val="both"/>
      </w:pPr>
      <w:r>
        <w:rPr>
          <w:rFonts w:ascii="Times New Roman"/>
          <w:b w:val="false"/>
          <w:i w:val="false"/>
          <w:color w:val="000000"/>
          <w:sz w:val="28"/>
        </w:rPr>
        <w:t>
      2. Қазақстан Республикасы Білім және ғылым министрлігінің Техникалық және кәсіптік білім, Жоғары және жоғары оқу орнынан кейінгі білім департаменттері заңнамада белгіленген тәртіппен:</w:t>
      </w:r>
    </w:p>
    <w:bookmarkEnd w:id="7"/>
    <w:bookmarkStart w:name="z14" w:id="8"/>
    <w:p>
      <w:pPr>
        <w:spacing w:after="0"/>
        <w:ind w:left="0"/>
        <w:jc w:val="both"/>
      </w:pP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w:t>
      </w:r>
    </w:p>
    <w:bookmarkEnd w:id="8"/>
    <w:bookmarkStart w:name="z15" w:id="9"/>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9"/>
    <w:bookmarkStart w:name="z16" w:id="10"/>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ресми интернет-ресурсына орналастыруды;</w:t>
      </w:r>
    </w:p>
    <w:bookmarkEnd w:id="10"/>
    <w:bookmarkStart w:name="z17" w:id="11"/>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1"/>
    <w:bookmarkStart w:name="z18" w:id="12"/>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12"/>
    <w:bookmarkStart w:name="z19"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28 қыркүйектегі</w:t>
            </w:r>
            <w:r>
              <w:br/>
            </w:r>
            <w:r>
              <w:rPr>
                <w:rFonts w:ascii="Times New Roman"/>
                <w:b w:val="false"/>
                <w:i w:val="false"/>
                <w:color w:val="000000"/>
                <w:sz w:val="20"/>
              </w:rPr>
              <w:t>№ 506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2010 жылғы 8 ақпандағы</w:t>
            </w:r>
            <w:r>
              <w:br/>
            </w:r>
            <w:r>
              <w:rPr>
                <w:rFonts w:ascii="Times New Roman"/>
                <w:b w:val="false"/>
                <w:i w:val="false"/>
                <w:color w:val="000000"/>
                <w:sz w:val="20"/>
              </w:rPr>
              <w:t>№ 40 бұйрығына</w:t>
            </w:r>
            <w:r>
              <w:br/>
            </w:r>
            <w:r>
              <w:rPr>
                <w:rFonts w:ascii="Times New Roman"/>
                <w:b w:val="false"/>
                <w:i w:val="false"/>
                <w:color w:val="000000"/>
                <w:sz w:val="20"/>
              </w:rPr>
              <w:t>1-қосымша</w:t>
            </w:r>
          </w:p>
        </w:tc>
      </w:tr>
    </w:tbl>
    <w:bookmarkStart w:name="z21" w:id="14"/>
    <w:p>
      <w:pPr>
        <w:spacing w:after="0"/>
        <w:ind w:left="0"/>
        <w:jc w:val="left"/>
      </w:pPr>
      <w:r>
        <w:rPr>
          <w:rFonts w:ascii="Times New Roman"/>
          <w:b/>
          <w:i w:val="false"/>
          <w:color w:val="000000"/>
        </w:rPr>
        <w:t xml:space="preserve"> Сырттай және кешкі оқыту нысандарында білім алуға жол берілмейтін техникалық және кәсіптік, орта білімнен кейінгі білімнің мамандықтары мен біліктіліктерінің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2"/>
        <w:gridCol w:w="6038"/>
      </w:tblGrid>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бағыты, мамандық және біліктілік атауы</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және кешкі оқыту нысандарында алуға жол берілмейтін техникалық және кәсіптік, орта білімнен кейінгі білім беру мамандықтар</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0100000 – Білім беру</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0102000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жұмыстарын ұйымдастыру (деңгей бойынша)</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0103000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0104000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(салалар бойынша)</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0105000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0108000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0109000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қауіпсіздігі және валеология</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зертханашы</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0112000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0300000 – Медицина, фармацевтика</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0307000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оптика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0400000 – Өнер және мәдениет</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Дизайн (бейін бойынша) </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өнері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өнері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0414000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қалпына келтіріп жөндеу (салалар бойынша)</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0415000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ісі (салалар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0500000 – Қызмет көрсету, экономика және басқару</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0502000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құралдар мен тұрмыстық техникаларды жөндеу және қызмет көрсету (салалар бойынша)</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0503000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Слесарлық іс </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0504000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химиялық тазалау және бояу</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0506000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шаруашылығына қызмет көрсетуді ұйымдастыру</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(салалар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0700000 – Геология, тау-кен өндірісі және пайдалы қазбаларды өндіру</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кен орындарын геологиялық түсіру, іздеу және барлау (түрлері бойынша)</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кен орындарын барлау технологиясы және техникасы</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іздеу мен барлаудың геофизикалық тәсілдері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0705000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жер астында өңдеу</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070501 2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қазба машиналарының машинисі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070502 2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тау-кен жұмысшысы</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070503 2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Бекітуші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070504 2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забойының тау-кен жұмысшысы</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070505 2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машинисі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070506 2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қондырғысының машинисі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070507 2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қазбаларын жөндейтін тау-кен жұмысшысы</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070508 2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пойызының машинисі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070509 2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 машинисі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070510 2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тау-кен монтажшысы</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070513 1</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тиегіш машинаның машинисі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070514 1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Үңгілеуші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070515 1</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Скреперлік шығыр машинисі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070517 2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қималы шахта оқпандарын бұрғылау жөніндегі құрылғы машинисі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070518 2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Көтеруші машинаның машинисі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070519 2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Жарушы</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070520 1</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Тиеп-жеткізуші машина машинисі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070523 3</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Техник-гидрогеолог</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070524 2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Скважина бұрғылаушы</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070525 1</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жынысын тиегіш машина машинисі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070529 2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жетегі бар тиегіш машинисі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қазбаларды ашық түрде қазу </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070601 2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 машинисі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070602 2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 машинисінің көмекшісі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070603 2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машинисі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070605 2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Сығымдағыш қондырғының машинисі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070606 2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Вибротиеу қондырғысы машинисі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070607 2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 машинисі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070608 2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Ұсатқыш қондырғылары машинисі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070609 2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Роторлы экскаватор машинисі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070610 2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 қалыптастырғыш машинаның машинисі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070611 2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жөндеу жөніндегі кезекші электр слесарі (слесарі)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070612 2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070613 2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 машинисі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070614 2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Тепловоз машинисі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070615 2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 машинисінің көмекшісі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070616 2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Тепловоз машинисінің көмекшісі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070617 2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Электрослесарь-байланыстырушы</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070618 1</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 көпір машинисі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070619 2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 машинисі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070623 1</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Жарушы</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070621 1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Қимадағы тау-кен жұмысшысы</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070625 1</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Габаритті емес тау массаларын қопару қондырғысының машинисі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070627 1</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Қоректендіргіш машинисі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070628 1</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Күйдіруші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0707000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электромеханикалық жабдықтарына техникалық қызмет көрсету және жөндеу</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070701 2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электр слесарі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070702 2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машинаның машинисі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070703 2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тау-кен монтажшысы</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070704 2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қондырғыларының машинисі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070705 2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жұмыс істейтін көтергіш-көлік құралдарын монтаждаушы</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070706 2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жөндеу жөніндегі кезекші электр слесарі (слесарі)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070707 2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монтаждаушы-реттеуші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070708 2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 машинисінің көмекшісі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070709 2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Дизельпойыз машинисінің көмекшісі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070710 2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 машинисі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070711 2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мен өлшеуіш құралдарын жөндейтін және қызмет көрсететін электр слесарі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070712 2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қондырғыларына қызмет көрсететін электр жөндеушісі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070713 2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тиегіштердің машинисі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070714 2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Сығымдағыш қондырғының машинисі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070715 2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қондырғылар машинисі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070716 2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қондырғыларының машинисі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070717 2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Гидромониторшы</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070718 2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тау-кен қазба жабдықтарын монтаждаушы электр слесарі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070720 2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 машинисі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070721 2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машинисі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070722 2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 машинисінің көмекшісі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070723 2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Ұсатқыш қондырғылар машинисі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070724 2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Роторлы экскаватор машинисі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070725 2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 қалыптастыратын машина машинисі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070727 2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Қазып суыратын тау-кен машинасының машинисі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070728 2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070729 2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Вибротиеу қондырғысы машинисі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 (көмір байыту)</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070805 2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пультінің операторы</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070811 2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Қоюлатқыштар аппаратшысы</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 (кен байыту)</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070905 2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Диірмен машинисі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070906 2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машиналарының машинисі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070909 2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өнімін бақылаушы</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070911 2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Сұрыптаушы</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070912 2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Құрал-жабдықтарға қызмет көрсету және оларды жөндеу слесарі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070913 2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 жөндеу слесарі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070914 2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пультінің операторы</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070917 2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Минералогиялық талдау зертханашысы</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070918 3</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0710000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кеніштің электр-механикалық жабдықтарына техникалық қызмет көрсету және жөндеу</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071001 2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Уату-ұнтау жабдығын және сұрыптау мен байытуға арналған жабдықты монтаждаушы</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071002 2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Ұсату-ұнтақтау жабдығының және сұрыптау механизмінің машинисі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071003 2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071004 2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кеніш электровозы машинисінің көмекшісі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071005 2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кеніш дизельді пойызы машинисінің көмекшісі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071006 2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 машинисі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071007 2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мен өлшеуіш құралдарын жөндеу және қызмет көрсету жөніндегі электр слесарі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071008 2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 жөндеу және қызмет көрсету жөніндегі электр монтері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071009 2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тиегіштер машинисі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071010 2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қондырғылар машинисі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071011 2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қондырғыларының машинисі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071012 2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Гидромониторшы</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071014 2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 жасаушы машинисі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071015 2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 машинисі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071016 2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суын сору қондырғыларының машинисі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071017 2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машинисі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071018 2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 машинисі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0711000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0712000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құрылымдарының құрылысы</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071201 2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жолы кешенінің машинисі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071202 2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Үңгілеуші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071203 2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Шпур бұрғылаушы</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071204 2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қазып суыратын машина машинисі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071205 2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Тиегіш машина машинисі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071206 2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тау-кен жұмысшысы</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071207 2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машинисі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071210 2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қимамен шахта оқпандарын бұрғылауға арналған құрылғылардың машинисі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071211 2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жабдықтарын монтаждаушы</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071212 2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қатыруға арналған тоңазытқыш қондырғылардың машинисі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071213 2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жұмыстардағы үңгілеуші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0800000 – Мұнай-газ және химия өндірісі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 скважиналарын бұрғылау және бұрғылау жұмыстарының технологиясы (бейін бойынша)</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0803000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стансалар мен жер асты құбырларының электр жүйесін жөндеу және қызмет көрсету</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 мен құбырларды монтаждау</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0809000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пайдалану (бейін бойынша)</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құбырларын, мұнай-газ қоймалары мен жанар май құю станцияларын салу және пайдалану</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0811000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 өндірісі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0812000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Резеңке-техникалық өндірісі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0813000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өндірісі және вулканизация процесі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0814000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өндіріс технологиясы</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 және сусымалы материалдарды химиялық өндіретін машиналар мен жабдықтарды пайдалану</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0817000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Коксохимиялық өндіріс</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0819000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газды қайта өңдеу технологиясы</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Изотоптарды бөлу технологиясы мен вакуумды техника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0900000 – Энергетика</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желілерінің электр жабдықтары (түрлері бойынша)</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090101 2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(барлық атаулар)</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090102 2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станцияларындағы электр жабдықтарын жөндеуші электр слесарі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090103 2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тораптар мен электр жабдықтарының электр монтаждаушысы</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0904000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жолдардың электр техникалық жүйелерін электрмен жабдықтау, пайдалану, техникалық қызмет көрсету және жөндеу</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0906000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жылу энергетикалық қондырғылары</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090601 2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жабдықтарын аралаушы машинист</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090602 2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Турбиналы жабдықтарды аралаушы машинист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1000000 – Металлургия және машина жасау</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пештерін жөндеу және қызмет көрсету</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металлургиясы (түрлері бойынша)</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металлургиясы</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1004000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1005000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Болатты пештен тыс өңдеу</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1007000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заттар өндірісі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1009000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Прокаттау өндірісі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өндірісі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1011000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желілер және агрегаттық станоктар</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 автоматты желілер</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 өлшеу-бақылау құралдары және өндірістегі автоматика</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1015000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жасаудағы монтаж және автомобильді сынау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1100000 – Көлік (салалар бойынша)</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аппараттарының өндірісі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құралдар өндірісі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жасау және кеме машиналары мен механизмдеріне техникалық қызмет көрсету</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электр көліктерін пайдалану, техникалық қызмет көрсету және жөндеу (салалар бойынша)</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көлік, құрылыс- жол машиналары мен жабдықтарын техникалық пайдалану (салалар бойынша)</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1108000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құрамдарын пайдалану, жөндеу және техникалық қызмет көрсету (түрлері бойынша)</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 (түрлері бойынша)</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1110000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машиналар және транспортерлер</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Ұсталық-тығыздау жабдығы</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машиналары мен жабдықтарын пайдалану</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1113000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Металлургиядағы машиналар мен жабдықтар</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1115000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электрлік-механикалық жабдықтар (түрлері бойынша)</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1116000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жабдығы</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техника өндірісіне арналған жабдық</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1118000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сауда және ет өнеркәсібі кәсіпорындарының жабдықтары</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1119000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Тоңазытқыш-компрессорлық машиналар және қондырғылар</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машиналар мен жабдықтарға техникалық қызмет көрсету (түрлері бойынша)</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монтаждау, техникалық қызмет көрсету және жөндеу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1200000 – Өндіру, монтаждау, пайдалану және жөндеу (салалар бойынша). Көлікті пайдалану</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жөндеу слесарі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120109 2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жөндеу шебері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120301 2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және 5-ші кластардың теміржол стансасының кезекшісі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120304 1</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Пойыздарды құрастырушы</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120306 2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пен багажды қабылдап алушы</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120307 1</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беруші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 көлігін пайдалану (бейін бойынша)</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жол көліктерінің қозғалысын басқару және пайдалану</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материалдарды өңдеу технологиясы</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1208000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материалдарды өңдеу технологиясы</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1209000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өндірісі (түрлері бойынша)</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тоқыма материалдар технологиясы</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өндірісі (түрлері бойынша)</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және қой-тон бұйымдарын өндіру технологиясы</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тоқыма, галантерея бұйымдарының технологиясы</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ұйымдарының жабдығы</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1216000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 ұн тартатын, жармалық және құрама жем өндірісі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1217000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өндірісі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1218000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 кәсіпорындарының жабдықтары</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1219000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кондитерлік өндірісі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1220000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өндірісі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1221000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өндірісі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 және тағам концентраттары өндірісі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алкогольсыз және спиртті ішімдіктер өндірісі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1224000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өнімдерінің өндірісі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1225000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өнімдерінің өндірісі (түрлері бойынша)</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 өндіру технологиясы және оны ұйымдастыру</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1227000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 өндірісі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қондырғыларды пайдалану және қызмет көрсету</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Шыныталшық және шыныдан жасалған заттар өндірісі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және фаянс бұйымдарын дайындау</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1234000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өндіріс</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1235000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өндірісі (бейін бойынша)</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мен теріні химиялық өңдеу</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Жеміс-жидектер мен көкөністерді сақтау және қайта өңдеу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1300000 – Байланыс, телекоммуникация және ақпараттық технологиялар. Электрондық техника</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1303000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көлігіндегі автоматика, телемеханика және қозғалысты басқару</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1304000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130406 3</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құрылғыларға қызмет көрсетуші техник</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130408 2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Электрондық-есептеу машиналарын баптаушы</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1306000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 байланыс (түрлері бойынша)</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130601 2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желілер және жүйелер бойынша электромонтер</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130602 2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байланысының электр монтері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130603 2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130605 2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монтаждаушы-кабелші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130606 2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жабдықтарының электромехнигі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1307000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байланысы және желімен хабарлаудың желілік құрылыстарын пайдалану</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байланыс жүйесін пайдалану</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және электрондық құрал-жабдықтар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1400000 – Құрылыс және коммуналдық шаруашылық</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140101 2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қалаушы</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140102 2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ұстасы</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140103 2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шебері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140104 2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Сылақшы</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140105 2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Бояушы</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140106 2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Бетоншы</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140107 2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Арқаулаушы</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140108 2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салушы</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140109 2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Қаптаушы-мәрмәрші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140110 2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Қаптаушы-тасшы</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140111 2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Қаптаушы-өрнектеуші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140112 2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Қаптаушы-жылтыратушы</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140113 2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Рулонды және дана материалдардан жасалған жапқыштармен төбе жабушы</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140114 2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жапқыштармен төбе жабушы</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140115 2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және темір бетон құрылымдарды монтаждау жөніндегі монтаждаушы</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140116 2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Паркетші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140117 2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Стропальші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140118 2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слесарі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140119 2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электр слесарі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140120 2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құрғақ әдісі жөніндегі маманы</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140122 2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Қаңқа-қаптауыш құрылымдарды монтаждаушы</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140124 2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бейінді құрылыс шебері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140125 2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құрылыс жұмыстарының шебері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140126 2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құрылыс жұмыстарының шебері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140128 2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Сылау-сырлау жұмыстары бойынша реттеуші-оператор</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140129 2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Құрылыс-сәндік жұмыстар бойынша маман</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1402000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желдеткіштерді және инженерлік жүйелерді монтаждау және пайдалану (түрлері бойынша)</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1404000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қамтамасыздандыру және су бұрғыш жүйелерінің тазартқыш ғимараттары</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1406000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магистральдық және желілік құбырларды монтаждау</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құрылысы, жол және жол шаруашылығы</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бетон және металл бұйымдары өндірісі (түрлері бойынша)</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 (түрлері бойынша)</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шаруашылығы және эскалаторлар (түрлері бойынша)</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1416000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1500000 – Ауыл шаруашылығы, ветеринария және экология</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1502000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1503000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1505000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(түрлері бойынша)</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1507000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өсіру және жібек шаруашылығы</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бақ-саябақ және ландшафт құрылысы (түрлері бойынша)</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Зоотехния</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 ресурстарын тиімді пайдалану (салалар бойынша)</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1516000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1517000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 қорғау (бейін бойынша)</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151701 2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Ілгектеуші</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151702 2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Такелажшы</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151705 2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151707 2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альпинист</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151708 2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