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03a8" w14:textId="dc80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құрылыс және мемлекеттік сәулет-құрылыс бақылау және қадағалау істері жөніндегі жергілікті атқарушы органдар қызметінің сәулет, қала құрылысы және құрылыс саласындағы тәуекел дәрежесін бағалау өлшемшарттарын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31 қазандағы № 757 және Қазақстан Республикасы Ұлттық экономика министрінің 2018 жылғы 31 қазандағы № 52 бірлескен бұйрығы. Қазақстан Республикасының Әділет министрлігінде 2018 жылғы 1 қарашада № 17665 болып тіркелді. Күші жойылды - Қазақстан Республикасы Индустрия және инфрақұрылымдық даму министрінің 2022 жылғы 30 желтоқсандағы № 763 және Қазақстан Республикасы Ұлттық экономика министрінің 2022 жылғы 19 желтоқсандағы № 130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30.12.2022 </w:t>
      </w:r>
      <w:r>
        <w:rPr>
          <w:rFonts w:ascii="Times New Roman"/>
          <w:b w:val="false"/>
          <w:i w:val="false"/>
          <w:color w:val="ff0000"/>
          <w:sz w:val="28"/>
        </w:rPr>
        <w:t>№ 763</w:t>
      </w:r>
      <w:r>
        <w:rPr>
          <w:rFonts w:ascii="Times New Roman"/>
          <w:b w:val="false"/>
          <w:i w:val="false"/>
          <w:color w:val="ff0000"/>
          <w:sz w:val="28"/>
        </w:rPr>
        <w:t xml:space="preserve"> және ҚР Ұлттық экономика министрінің 19.12.2022 № 130 (01.01.2023 бастап қолданысқа енгiзiледi) бірлескен бұйрығымен.</w:t>
      </w:r>
    </w:p>
    <w:p>
      <w:pPr>
        <w:spacing w:after="0"/>
        <w:ind w:left="0"/>
        <w:jc w:val="both"/>
      </w:pPr>
      <w:r>
        <w:rPr>
          <w:rFonts w:ascii="Times New Roman"/>
          <w:b w:val="false"/>
          <w:i w:val="false"/>
          <w:color w:val="000000"/>
          <w:sz w:val="28"/>
        </w:rPr>
        <w:t xml:space="preserve">
      Ескерту. Бірлескен бұйрықтың тақырыбы жаңа редакцияда – ҚР Индустрия және инфрақұрылымдық даму министрінің 28.04.2020 </w:t>
      </w:r>
      <w:r>
        <w:rPr>
          <w:rFonts w:ascii="Times New Roman"/>
          <w:b w:val="false"/>
          <w:i w:val="false"/>
          <w:color w:val="000000"/>
          <w:sz w:val="28"/>
        </w:rPr>
        <w:t>№ 240</w:t>
      </w:r>
      <w:r>
        <w:rPr>
          <w:rFonts w:ascii="Times New Roman"/>
          <w:b w:val="false"/>
          <w:i w:val="false"/>
          <w:color w:val="000000"/>
          <w:sz w:val="28"/>
        </w:rPr>
        <w:t xml:space="preserve"> және ҚР Ұлттық экономика министрінің 30.04.2020 № 34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сәулет, қала құрылысы, құрылыс және мемлекеттік сәулет-құрылыс бақылау мен қадағалау істері жөніндегі жергілікті атқарушы органдар қызметінің сәулет, қала құрылысы және құрылыс саласындағы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сәулет және қала құрылысы органдарына қатысты сәулет, қала құрылысы және құрылыс саласындағы тексеру парағы;</w:t>
      </w:r>
    </w:p>
    <w:bookmarkEnd w:id="3"/>
    <w:bookmarkStart w:name="z5"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сәулет-құрылыс бақылау және қадағалау органдарына қатысты сәулет, қала құрылысы және құрылыс саласындағы тексеру парағы;</w:t>
      </w:r>
    </w:p>
    <w:bookmarkEnd w:id="4"/>
    <w:bookmarkStart w:name="z6"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құрылыс органдарына қатысты сәулет, қала құрылысы және құрылыс саласындағы тексеру парағы бекітілсін.</w:t>
      </w:r>
    </w:p>
    <w:bookmarkEnd w:id="5"/>
    <w:bookmarkStart w:name="z7" w:id="6"/>
    <w:p>
      <w:pPr>
        <w:spacing w:after="0"/>
        <w:ind w:left="0"/>
        <w:jc w:val="both"/>
      </w:pPr>
      <w:r>
        <w:rPr>
          <w:rFonts w:ascii="Times New Roman"/>
          <w:b w:val="false"/>
          <w:i w:val="false"/>
          <w:color w:val="000000"/>
          <w:sz w:val="28"/>
        </w:rPr>
        <w:t xml:space="preserve">
      2. "Сәулет, қала құрылысы, құрылыс және мемлекеттік сәулет-құрылыс бақылау және қадағалау істері жөніндегі жергілікті атқарушы органдардың сәулет, қала құрылысы және құрылыс қызметі саласындағы тәуекел дәрежесін бағалау өлшемшарттарын және тексеру парағын бекіту туралы" Қазақстан Республикасы Ұлттық экономика министрінің міндетін атқарушының 2016 жылғы 3 маусымдағы № 235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14139 болып тіркелген, "Әділет" ақпараттық-құқықтық жүйесінде 2016 жылғы 1 қыркүйекте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bookmarkEnd w:id="8"/>
    <w:bookmarkStart w:name="z10" w:id="9"/>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оның қазақ және орыс тілдеріндегі қағаз тасығыштағы және электрондық нысандағы көшірмелерін "Республикалық құқықтық ақпарат орталығы"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11"/>
    <w:bookmarkStart w:name="z13" w:id="12"/>
    <w:p>
      <w:pPr>
        <w:spacing w:after="0"/>
        <w:ind w:left="0"/>
        <w:jc w:val="both"/>
      </w:pPr>
      <w:r>
        <w:rPr>
          <w:rFonts w:ascii="Times New Roman"/>
          <w:b w:val="false"/>
          <w:i w:val="false"/>
          <w:color w:val="000000"/>
          <w:sz w:val="28"/>
        </w:rPr>
        <w:t xml:space="preserve">
      4. Осы бірлескен бұйрықтың орындалуын бақылау жетекшілік ететін Қазақстан Республикасының Инвестициялар және даму вице-министріне жүктелсін. </w:t>
      </w:r>
    </w:p>
    <w:bookmarkEnd w:id="12"/>
    <w:bookmarkStart w:name="z14" w:id="13"/>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Инвестициялар және даму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 Ж. Қасымбек</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Ұлттық экономика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Т. Сүлейменов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757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 № 52</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Сәулет, қала құрылысы, құрылыс және мемлекеттік сәулет-құрылыс бақылау мен қадағалау істері жөніндегі жергілікті атқарушы органдар қызметінің сәулет, қала құрылысы және құрылыс саласындағы тәуекел дәрежесін бағалау өлшемшарттары</w:t>
      </w:r>
    </w:p>
    <w:bookmarkEnd w:id="14"/>
    <w:bookmarkStart w:name="z17" w:id="15"/>
    <w:p>
      <w:pPr>
        <w:spacing w:after="0"/>
        <w:ind w:left="0"/>
        <w:jc w:val="left"/>
      </w:pPr>
      <w:r>
        <w:rPr>
          <w:rFonts w:ascii="Times New Roman"/>
          <w:b/>
          <w:i w:val="false"/>
          <w:color w:val="000000"/>
        </w:rPr>
        <w:t xml:space="preserve"> 1-тарау. Жалпы ережелер</w:t>
      </w:r>
    </w:p>
    <w:bookmarkEnd w:id="15"/>
    <w:bookmarkStart w:name="z18" w:id="16"/>
    <w:p>
      <w:pPr>
        <w:spacing w:after="0"/>
        <w:ind w:left="0"/>
        <w:jc w:val="both"/>
      </w:pPr>
      <w:r>
        <w:rPr>
          <w:rFonts w:ascii="Times New Roman"/>
          <w:b w:val="false"/>
          <w:i w:val="false"/>
          <w:color w:val="000000"/>
          <w:sz w:val="28"/>
        </w:rPr>
        <w:t xml:space="preserve">
      1. Осы сәулет, қала құрылысы, құрылыс және мемлекеттік сәулет-құрылыс бақылау мен қадағалау істері жөніндегі жергілікті атқарушы органдар қызметінің сәулет, қала құрылысы және құрылыс саласындағы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Мемлекеттік органдардың тәуекелдерді бағалау жүйесін қалыптастыру қағидаларына және тексеру парақтарының нысанына сәйкес бақылау және қадағалау субъектілерін тәуекел дәрежелеріне жатқызу үшін әзірленді.</w:t>
      </w:r>
    </w:p>
    <w:bookmarkEnd w:id="16"/>
    <w:bookmarkStart w:name="z19" w:id="17"/>
    <w:p>
      <w:pPr>
        <w:spacing w:after="0"/>
        <w:ind w:left="0"/>
        <w:jc w:val="both"/>
      </w:pPr>
      <w:r>
        <w:rPr>
          <w:rFonts w:ascii="Times New Roman"/>
          <w:b w:val="false"/>
          <w:i w:val="false"/>
          <w:color w:val="000000"/>
          <w:sz w:val="28"/>
        </w:rPr>
        <w:t>
      2. Осы Өлшемшарттарда мынадай ұғымдар пайдаланылады:</w:t>
      </w:r>
    </w:p>
    <w:bookmarkEnd w:id="17"/>
    <w:p>
      <w:pPr>
        <w:spacing w:after="0"/>
        <w:ind w:left="0"/>
        <w:jc w:val="both"/>
      </w:pPr>
      <w:r>
        <w:rPr>
          <w:rFonts w:ascii="Times New Roman"/>
          <w:b w:val="false"/>
          <w:i w:val="false"/>
          <w:color w:val="000000"/>
          <w:sz w:val="28"/>
        </w:rPr>
        <w:t>
      1) бақылау және қадағалау субъектілері:</w:t>
      </w:r>
    </w:p>
    <w:p>
      <w:pPr>
        <w:spacing w:after="0"/>
        <w:ind w:left="0"/>
        <w:jc w:val="both"/>
      </w:pPr>
      <w:r>
        <w:rPr>
          <w:rFonts w:ascii="Times New Roman"/>
          <w:b w:val="false"/>
          <w:i w:val="false"/>
          <w:color w:val="000000"/>
          <w:sz w:val="28"/>
        </w:rPr>
        <w:t>
      сәулет және қала құрылысы;</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мемлекеттік сәулет-құрылыс бақылау және қадағалау істері жөніндегі жергілікті атқарушы органдар;</w:t>
      </w:r>
    </w:p>
    <w:p>
      <w:pPr>
        <w:spacing w:after="0"/>
        <w:ind w:left="0"/>
        <w:jc w:val="both"/>
      </w:pPr>
      <w:r>
        <w:rPr>
          <w:rFonts w:ascii="Times New Roman"/>
          <w:b w:val="false"/>
          <w:i w:val="false"/>
          <w:color w:val="000000"/>
          <w:sz w:val="28"/>
        </w:rPr>
        <w:t>
      2) елеулі бұзушылықтар – сәулет, қала құрылысы және құрылыс саласындағы нормативтік құқықтық актілерде белгіленген, Қазақстан Республикасының заңдарында көзделген әкімшілік және қылмыстық жауапкершілікке әкеп соқтыратын және дұрыс емес есептілік және мониторингті ұсынуға, мемлекеттік нормативтердің сақталмауына, хабарлама қабылдап алу, бақылау және қадағалау субъектісіне бару арқылы профилактикалық бақылау мен қадағалауды жүргізу тәртібі және олқылықтарды түзеуден басқа, сонымен қатар азаматтардың құқықтары және заңды мүдделерін бұзуға, шағымдар мен өтініштердің болуына байланысты бұзушылықтар;</w:t>
      </w:r>
    </w:p>
    <w:p>
      <w:pPr>
        <w:spacing w:after="0"/>
        <w:ind w:left="0"/>
        <w:jc w:val="both"/>
      </w:pPr>
      <w:r>
        <w:rPr>
          <w:rFonts w:ascii="Times New Roman"/>
          <w:b w:val="false"/>
          <w:i w:val="false"/>
          <w:color w:val="000000"/>
          <w:sz w:val="28"/>
        </w:rPr>
        <w:t>
      3) елеусіз бұзушылықтар – атқару құжаттарының уақытылы және дұрыс ресімделмеуі;</w:t>
      </w:r>
    </w:p>
    <w:p>
      <w:pPr>
        <w:spacing w:after="0"/>
        <w:ind w:left="0"/>
        <w:jc w:val="both"/>
      </w:pPr>
      <w:r>
        <w:rPr>
          <w:rFonts w:ascii="Times New Roman"/>
          <w:b w:val="false"/>
          <w:i w:val="false"/>
          <w:color w:val="000000"/>
          <w:sz w:val="28"/>
        </w:rPr>
        <w:t>
      4) өрескел бұзушылықтар – сәулет, қала құрылысы және құрылыс саласындағы нормативтік құқықтық актілермен белгіленген, солардың салдарынан қолайлы мекендеу ортасының және адамның, оның ішінде мүгедектердің тыныс-тіршілік жағдайы нашарлайтын, техногендік апат фактілерінің болуына (ғимараттар мен құрылыстардың тіреу және қоршау конструкцияларының қирауы), Қазақстан Республикасының заңдарында көзделген әкімшілік және қылмыстық жауаптылыққа әкеп соқтыратын қоғам мүдделеріне залал келтіруге, сондай-ақ штатта тиісті білімі мен белгілі бір жұмыс тәжірибесі бар жұмыскерлердің болмауына, іске асырылған құрылыс объектілерінің болмауына, сарапшылардың жоқ болуына және жауапкершілік деңгейлеріне сәйкес келмеуіне, лицензиясының және аккредиттелген сарапшылардың болмауына байланысты бұзушылықтар;</w:t>
      </w:r>
    </w:p>
    <w:p>
      <w:pPr>
        <w:spacing w:after="0"/>
        <w:ind w:left="0"/>
        <w:jc w:val="both"/>
      </w:pPr>
      <w:r>
        <w:rPr>
          <w:rFonts w:ascii="Times New Roman"/>
          <w:b w:val="false"/>
          <w:i w:val="false"/>
          <w:color w:val="000000"/>
          <w:sz w:val="28"/>
        </w:rPr>
        <w:t>
      5) сәулет, қала құрылысы және құрылыс саласындағы тәуекел – бақылау және қадағалау субъектісінің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тікелей байланысты емес бақылау және қадағалау субъектілерін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және қадағалау субъектінің қызмет нәтижелеріне байланысты сәулет, қала құрылысы, құрылыс және мемлекеттік сәулет-құрылыс бақылау мен қадағалау істері жөніндегі жергілікті атқарушы органдарды іріктеу үшін пайдаланылатын тәуекелдер дәрежесін бағалау өлшемшарттары;</w:t>
      </w:r>
    </w:p>
    <w:p>
      <w:pPr>
        <w:spacing w:after="0"/>
        <w:ind w:left="0"/>
        <w:jc w:val="both"/>
      </w:pPr>
      <w:r>
        <w:rPr>
          <w:rFonts w:ascii="Times New Roman"/>
          <w:b w:val="false"/>
          <w:i w:val="false"/>
          <w:color w:val="000000"/>
          <w:sz w:val="28"/>
        </w:rPr>
        <w:t>
      8) тексеру парағы – сақталмауы адам өмірі мен денсаулығына, қоршаған ортаға, жеке және заңды тұлғалардың, мемлекеттің заңды мүдделеріне қауіп төндіретін бақылау және қадағалау субъектілер қызметіне қойылатын талаптарды ғана қамтитын талаптар тізбесі.</w:t>
      </w:r>
    </w:p>
    <w:bookmarkStart w:name="z20" w:id="18"/>
    <w:p>
      <w:pPr>
        <w:spacing w:after="0"/>
        <w:ind w:left="0"/>
        <w:jc w:val="both"/>
      </w:pPr>
      <w:r>
        <w:rPr>
          <w:rFonts w:ascii="Times New Roman"/>
          <w:b w:val="false"/>
          <w:i w:val="false"/>
          <w:color w:val="000000"/>
          <w:sz w:val="28"/>
        </w:rPr>
        <w:t>
      3. Сәулет, қала құрылысы, құрылыс және мемлекеттік сәулет-құрылыс бақылау мен қадағалау істері жөніндегі жергілікті атқарушы органдар қызметінің сәулет, қала құрылысы және құрылыс саласындағы тәуекелдер дәрежесін бағалау өлшемшарттары объективті және субъективті өлшемшарттар бойынша қалыптастырылады.</w:t>
      </w:r>
    </w:p>
    <w:bookmarkEnd w:id="18"/>
    <w:bookmarkStart w:name="z21" w:id="19"/>
    <w:p>
      <w:pPr>
        <w:spacing w:after="0"/>
        <w:ind w:left="0"/>
        <w:jc w:val="left"/>
      </w:pPr>
      <w:r>
        <w:rPr>
          <w:rFonts w:ascii="Times New Roman"/>
          <w:b/>
          <w:i w:val="false"/>
          <w:color w:val="000000"/>
        </w:rPr>
        <w:t xml:space="preserve"> 2-тарау. Объективті өлшемшарттар</w:t>
      </w:r>
    </w:p>
    <w:bookmarkEnd w:id="19"/>
    <w:bookmarkStart w:name="z22" w:id="20"/>
    <w:p>
      <w:pPr>
        <w:spacing w:after="0"/>
        <w:ind w:left="0"/>
        <w:jc w:val="both"/>
      </w:pPr>
      <w:r>
        <w:rPr>
          <w:rFonts w:ascii="Times New Roman"/>
          <w:b w:val="false"/>
          <w:i w:val="false"/>
          <w:color w:val="000000"/>
          <w:sz w:val="28"/>
        </w:rPr>
        <w:t>
      4. Объективті өлшемшарттар бойынша тәуекелдің жоғары дәрежесіне сәулет, қала құрылысы және құрылыс саласындағы барлық бақылау және қадағалау субъектілері:</w:t>
      </w:r>
    </w:p>
    <w:bookmarkEnd w:id="20"/>
    <w:p>
      <w:pPr>
        <w:spacing w:after="0"/>
        <w:ind w:left="0"/>
        <w:jc w:val="both"/>
      </w:pPr>
      <w:r>
        <w:rPr>
          <w:rFonts w:ascii="Times New Roman"/>
          <w:b w:val="false"/>
          <w:i w:val="false"/>
          <w:color w:val="000000"/>
          <w:sz w:val="28"/>
        </w:rPr>
        <w:t>
      сәулет және қала құрылысы;</w:t>
      </w:r>
    </w:p>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мемлекеттік сәулет-құрылыс бақылау және қадағалау жөніндегі жергілікті атқарушы органдары жатады, себебі олардың қызметі тікелей адам өміріне немесе денсаулығына, қоршаған ортаға, жеке және заңды тұлғалардың заңды мүдделеріне, мемлекеттің мүліктік мүдделеріне зиян келтірудің неғұрлым ықтималдылығының көрсеткіштерімен байланысты, яғни олардың қызметі қауіпсіз, жайлылы және жағымды тіршілік ету аймағымен қамтамасыз ету қажет.</w:t>
      </w:r>
    </w:p>
    <w:bookmarkStart w:name="z23" w:id="21"/>
    <w:p>
      <w:pPr>
        <w:spacing w:after="0"/>
        <w:ind w:left="0"/>
        <w:jc w:val="left"/>
      </w:pPr>
      <w:r>
        <w:rPr>
          <w:rFonts w:ascii="Times New Roman"/>
          <w:b/>
          <w:i w:val="false"/>
          <w:color w:val="000000"/>
        </w:rPr>
        <w:t xml:space="preserve"> 3-тарау. Субъективті өлшемшарттар</w:t>
      </w:r>
    </w:p>
    <w:bookmarkEnd w:id="21"/>
    <w:bookmarkStart w:name="z24" w:id="22"/>
    <w:p>
      <w:pPr>
        <w:spacing w:after="0"/>
        <w:ind w:left="0"/>
        <w:jc w:val="both"/>
      </w:pPr>
      <w:r>
        <w:rPr>
          <w:rFonts w:ascii="Times New Roman"/>
          <w:b w:val="false"/>
          <w:i w:val="false"/>
          <w:color w:val="000000"/>
          <w:sz w:val="28"/>
        </w:rPr>
        <w:t>
      5. Тәуекел дәрежесін бағалаудың субъективті өлшемшарттарын айқындау үшін мынадай ақпарат көздері:</w:t>
      </w:r>
    </w:p>
    <w:bookmarkEnd w:id="22"/>
    <w:p>
      <w:pPr>
        <w:spacing w:after="0"/>
        <w:ind w:left="0"/>
        <w:jc w:val="both"/>
      </w:pPr>
      <w:r>
        <w:rPr>
          <w:rFonts w:ascii="Times New Roman"/>
          <w:b w:val="false"/>
          <w:i w:val="false"/>
          <w:color w:val="000000"/>
          <w:sz w:val="28"/>
        </w:rPr>
        <w:t>
      1) бақылау және қадағалау субъектілері ұсынатын, оның ішінде автоматтандырылған ақпараттық жүйелер арқылы ұсынылатын есептілік пен мәліметтерді мониторингілеу нәтижелері;</w:t>
      </w:r>
    </w:p>
    <w:p>
      <w:pPr>
        <w:spacing w:after="0"/>
        <w:ind w:left="0"/>
        <w:jc w:val="both"/>
      </w:pPr>
      <w:r>
        <w:rPr>
          <w:rFonts w:ascii="Times New Roman"/>
          <w:b w:val="false"/>
          <w:i w:val="false"/>
          <w:color w:val="000000"/>
          <w:sz w:val="28"/>
        </w:rPr>
        <w:t>
      2) бұрынғы бақылау және қадағалау субъектісіне бару арқылы тексерудің/профилактикалық бақылау мен қадағалаудың нәтижелері (бұл ретте бұзушылықтардың ауырлық дәрежесі (өрескел, елеулі, елеусіз) заңнама талаптары сақталмаған жағдайда белгіленеді);</w:t>
      </w:r>
    </w:p>
    <w:p>
      <w:pPr>
        <w:spacing w:after="0"/>
        <w:ind w:left="0"/>
        <w:jc w:val="both"/>
      </w:pPr>
      <w:r>
        <w:rPr>
          <w:rFonts w:ascii="Times New Roman"/>
          <w:b w:val="false"/>
          <w:i w:val="false"/>
          <w:color w:val="000000"/>
          <w:sz w:val="28"/>
        </w:rPr>
        <w:t>
      3) расталған (дәлелденген) шағымдар мен өтініштердің болуы және саны;</w:t>
      </w:r>
    </w:p>
    <w:p>
      <w:pPr>
        <w:spacing w:after="0"/>
        <w:ind w:left="0"/>
        <w:jc w:val="both"/>
      </w:pPr>
      <w:r>
        <w:rPr>
          <w:rFonts w:ascii="Times New Roman"/>
          <w:b w:val="false"/>
          <w:i w:val="false"/>
          <w:color w:val="000000"/>
          <w:sz w:val="28"/>
        </w:rPr>
        <w:t>
      4) мемлекеттік органдардың, бұқаралық ақпарат құралдарының ресми интернет-ресурстарын талдау нәтижелері.</w:t>
      </w:r>
    </w:p>
    <w:bookmarkStart w:name="z25" w:id="23"/>
    <w:p>
      <w:pPr>
        <w:spacing w:after="0"/>
        <w:ind w:left="0"/>
        <w:jc w:val="both"/>
      </w:pPr>
      <w:r>
        <w:rPr>
          <w:rFonts w:ascii="Times New Roman"/>
          <w:b w:val="false"/>
          <w:i w:val="false"/>
          <w:color w:val="000000"/>
          <w:sz w:val="28"/>
        </w:rPr>
        <w:t>
      6. Қолда бар ақпарат көздерінің негізінде субъективті өлшемшарттар үш бұзушылық дәрежесі бойынша бөлінеді: өрескел, елеулі және елеусіз.</w:t>
      </w:r>
    </w:p>
    <w:bookmarkEnd w:id="23"/>
    <w:p>
      <w:pPr>
        <w:spacing w:after="0"/>
        <w:ind w:left="0"/>
        <w:jc w:val="both"/>
      </w:pPr>
      <w:r>
        <w:rPr>
          <w:rFonts w:ascii="Times New Roman"/>
          <w:b w:val="false"/>
          <w:i w:val="false"/>
          <w:color w:val="000000"/>
          <w:sz w:val="28"/>
        </w:rPr>
        <w:t>
      Бақылау және қадағалау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Қолда бар ақпарат көздерінен бір өрескел бұзушылық анықталған жағдайда бақылау және қадағалау субъектіге 100 тәуекел дәрежесінің көрсеткіші теңестіріледі және оған қатысты бақылау және қадағалау субъектісіне бару арқылы профилактикалық бақылау мен қадағалау жүргізіледі.</w:t>
      </w:r>
    </w:p>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анықтау үшін елеулі және елеусіз бұзушылықтар бойынша қосынды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елеусіз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елеусіз бұзушылықтардың саны;</w:t>
      </w:r>
    </w:p>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 формула бойынша елеулі және елеусіз бұзушылықтардың көрсеткіштерін қосындылау арқылы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p>
    <w:p>
      <w:pPr>
        <w:spacing w:after="0"/>
        <w:ind w:left="0"/>
        <w:jc w:val="both"/>
      </w:pPr>
      <w:r>
        <w:rPr>
          <w:rFonts w:ascii="Times New Roman"/>
          <w:b w:val="false"/>
          <w:i w:val="false"/>
          <w:color w:val="000000"/>
          <w:sz w:val="28"/>
        </w:rPr>
        <w:t>
      Тәуекел дәрежесін бағалаудың субъективті өлшемшарттары осы өлшемшарттарға Қосымшада көрсетілген.</w:t>
      </w:r>
    </w:p>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w:t>
      </w:r>
    </w:p>
    <w:p>
      <w:pPr>
        <w:spacing w:after="0"/>
        <w:ind w:left="0"/>
        <w:jc w:val="both"/>
      </w:pPr>
      <w:r>
        <w:rPr>
          <w:rFonts w:ascii="Times New Roman"/>
          <w:b w:val="false"/>
          <w:i w:val="false"/>
          <w:color w:val="000000"/>
          <w:sz w:val="28"/>
        </w:rPr>
        <w:t>
      1) тәуекел дәрежесінің көрсеткіші 61-ден бастап 100-ді қоса алғанға дейін болған кезде және оған қатысты бақылау және қадағалау субъектісіне бару арқылы профилактикалық бақылау мен қадағалау жүргізіліп жатса – жоғары тәуекел дәрежесіне жатады;</w:t>
      </w:r>
    </w:p>
    <w:p>
      <w:pPr>
        <w:spacing w:after="0"/>
        <w:ind w:left="0"/>
        <w:jc w:val="both"/>
      </w:pPr>
      <w:r>
        <w:rPr>
          <w:rFonts w:ascii="Times New Roman"/>
          <w:b w:val="false"/>
          <w:i w:val="false"/>
          <w:color w:val="000000"/>
          <w:sz w:val="28"/>
        </w:rPr>
        <w:t>
      2) тәуекел дәрежесінің көрсеткіші 0-ден 60-қа дейін болған кезде және оған қатысты бақылау және қадағалау субъектісіне бару арқылы профилактикалық бақылау мен қадағалау жүргізілмесе – жоғары тәуекел дәрежесіне жатпайды.</w:t>
      </w:r>
    </w:p>
    <w:p>
      <w:pPr>
        <w:spacing w:after="0"/>
        <w:ind w:left="0"/>
        <w:jc w:val="both"/>
      </w:pPr>
      <w:r>
        <w:rPr>
          <w:rFonts w:ascii="Times New Roman"/>
          <w:b w:val="false"/>
          <w:i w:val="false"/>
          <w:color w:val="000000"/>
          <w:sz w:val="28"/>
        </w:rPr>
        <w:t>
      Тәуекел дәрежесін талдау және бағалау кезінде бұрын нақты бақылау және қадағалау субъектісіне қатысты ескерілген және пайдаланылған субъективті өлшемшарттардың деректері қолданылмайды.</w:t>
      </w:r>
    </w:p>
    <w:p>
      <w:pPr>
        <w:spacing w:after="0"/>
        <w:ind w:left="0"/>
        <w:jc w:val="both"/>
      </w:pPr>
      <w:r>
        <w:rPr>
          <w:rFonts w:ascii="Times New Roman"/>
          <w:b w:val="false"/>
          <w:i w:val="false"/>
          <w:color w:val="000000"/>
          <w:sz w:val="28"/>
        </w:rPr>
        <w:t>
      Бақылау және қадағалау субъектісіне бару арқылы профилактикалық бақылауды жүргізу жиілігі тәуекел дәрежесін бағалау өлшемшарттарымен, бірақ жылына бір реттен жиі емес айқындалады.</w:t>
      </w:r>
    </w:p>
    <w:p>
      <w:pPr>
        <w:spacing w:after="0"/>
        <w:ind w:left="0"/>
        <w:jc w:val="both"/>
      </w:pPr>
      <w:r>
        <w:rPr>
          <w:rFonts w:ascii="Times New Roman"/>
          <w:b w:val="false"/>
          <w:i w:val="false"/>
          <w:color w:val="000000"/>
          <w:sz w:val="28"/>
        </w:rPr>
        <w:t>
      Реттеуші мемлекеттік органның бірінші басшысы бекіткен, талдау мен бағалаудың нәтижелері бойынша бақылау және қадағалау субъектісіне бару арқылы профилактикалық бақылау мен қадағалауды жүргізудің жартыжылдық тізімі бақылау және қадағалау субъектісіне бару арқылы профилактикалық бақылау мен қадағалауды тағайындауға негіз болып табылады.</w:t>
      </w:r>
    </w:p>
    <w:p>
      <w:pPr>
        <w:spacing w:after="0"/>
        <w:ind w:left="0"/>
        <w:jc w:val="both"/>
      </w:pPr>
      <w:r>
        <w:rPr>
          <w:rFonts w:ascii="Times New Roman"/>
          <w:b w:val="false"/>
          <w:i w:val="false"/>
          <w:color w:val="000000"/>
          <w:sz w:val="28"/>
        </w:rPr>
        <w:t xml:space="preserve">
      Бақылау және қадағалау субъектісіне бару арқылы профилактикалық бақылау және қадағалау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құрылатын бақылау және қадағалау субъектісіне бару арқылы профилактикалық бақылау және қадағалаудың жарты жылдық тізімдері негізінде жүргізіледі.</w:t>
      </w:r>
    </w:p>
    <w:p>
      <w:pPr>
        <w:spacing w:after="0"/>
        <w:ind w:left="0"/>
        <w:jc w:val="both"/>
      </w:pPr>
      <w:r>
        <w:rPr>
          <w:rFonts w:ascii="Times New Roman"/>
          <w:b w:val="false"/>
          <w:i w:val="false"/>
          <w:color w:val="000000"/>
          <w:sz w:val="28"/>
        </w:rPr>
        <w:t>
      Бақылау және қадағалау субъектісіне бару арқылы профилактикалық бақылау және қадағалау тізімдері субъективті өлшемшарттар бойынша тәуекел дәрежесінің барынша жоғары көрсеткіші бар бақылау және қадағалау субъектісінің басымдығы ескеріле отырып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28.04.2020 </w:t>
      </w:r>
      <w:r>
        <w:rPr>
          <w:rFonts w:ascii="Times New Roman"/>
          <w:b w:val="false"/>
          <w:i w:val="false"/>
          <w:color w:val="000000"/>
          <w:sz w:val="28"/>
        </w:rPr>
        <w:t>№ 240</w:t>
      </w:r>
      <w:r>
        <w:rPr>
          <w:rFonts w:ascii="Times New Roman"/>
          <w:b w:val="false"/>
          <w:i w:val="false"/>
          <w:color w:val="ff0000"/>
          <w:sz w:val="28"/>
        </w:rPr>
        <w:t xml:space="preserve"> және ҚР Ұлттық экономика министрінің 30.04.2020 № 34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құрылыс және мемлекеттік</w:t>
            </w:r>
            <w:r>
              <w:br/>
            </w:r>
            <w:r>
              <w:rPr>
                <w:rFonts w:ascii="Times New Roman"/>
                <w:b w:val="false"/>
                <w:i w:val="false"/>
                <w:color w:val="000000"/>
                <w:sz w:val="20"/>
              </w:rPr>
              <w:t>сәулет-құрылыс бақылау мен</w:t>
            </w:r>
            <w:r>
              <w:br/>
            </w:r>
            <w:r>
              <w:rPr>
                <w:rFonts w:ascii="Times New Roman"/>
                <w:b w:val="false"/>
                <w:i w:val="false"/>
                <w:color w:val="000000"/>
                <w:sz w:val="20"/>
              </w:rPr>
              <w:t>қадағалау істері жөніндегі</w:t>
            </w:r>
            <w:r>
              <w:br/>
            </w:r>
            <w:r>
              <w:rPr>
                <w:rFonts w:ascii="Times New Roman"/>
                <w:b w:val="false"/>
                <w:i w:val="false"/>
                <w:color w:val="000000"/>
                <w:sz w:val="20"/>
              </w:rPr>
              <w:t>жергілікті атқарушы органдар</w:t>
            </w:r>
            <w:r>
              <w:br/>
            </w:r>
            <w:r>
              <w:rPr>
                <w:rFonts w:ascii="Times New Roman"/>
                <w:b w:val="false"/>
                <w:i w:val="false"/>
                <w:color w:val="000000"/>
                <w:sz w:val="20"/>
              </w:rPr>
              <w:t>қызметінің сәулет, қала</w:t>
            </w:r>
            <w:r>
              <w:br/>
            </w:r>
            <w:r>
              <w:rPr>
                <w:rFonts w:ascii="Times New Roman"/>
                <w:b w:val="false"/>
                <w:i w:val="false"/>
                <w:color w:val="000000"/>
                <w:sz w:val="20"/>
              </w:rPr>
              <w:t>құрылысы және құрылыс</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27" w:id="24"/>
    <w:p>
      <w:pPr>
        <w:spacing w:after="0"/>
        <w:ind w:left="0"/>
        <w:jc w:val="left"/>
      </w:pPr>
      <w:r>
        <w:rPr>
          <w:rFonts w:ascii="Times New Roman"/>
          <w:b/>
          <w:i w:val="false"/>
          <w:color w:val="000000"/>
        </w:rPr>
        <w:t xml:space="preserve"> Сәулет, қала құрылысы, құрылыс және мемлекеттік сәулет-құрылыс бақылау мен қадағалау істері жөніндегі жергілікті атқарушы органдар қызметінің сәулет, қала құрылысы және құрылыс саласындағы тәуекел дәрежесін бағалаудың субъективті өлшемшарттары</w:t>
      </w:r>
    </w:p>
    <w:bookmarkEnd w:id="24"/>
    <w:p>
      <w:pPr>
        <w:spacing w:after="0"/>
        <w:ind w:left="0"/>
        <w:jc w:val="both"/>
      </w:pPr>
      <w:r>
        <w:rPr>
          <w:rFonts w:ascii="Times New Roman"/>
          <w:b w:val="false"/>
          <w:i w:val="false"/>
          <w:color w:val="ff0000"/>
          <w:sz w:val="28"/>
        </w:rPr>
        <w:t xml:space="preserve">
      Ескерту. Қосымша жаңа редакцияда - ҚР Индустрия және инфрақұрылымдық даму министрінің 26.09.2020 </w:t>
      </w:r>
      <w:r>
        <w:rPr>
          <w:rFonts w:ascii="Times New Roman"/>
          <w:b w:val="false"/>
          <w:i w:val="false"/>
          <w:color w:val="ff0000"/>
          <w:sz w:val="28"/>
        </w:rPr>
        <w:t>№ 496</w:t>
      </w:r>
      <w:r>
        <w:rPr>
          <w:rFonts w:ascii="Times New Roman"/>
          <w:b w:val="false"/>
          <w:i w:val="false"/>
          <w:color w:val="ff0000"/>
          <w:sz w:val="28"/>
        </w:rPr>
        <w:t xml:space="preserve"> және ҚР Ұлттық экономика министрінің 28.09.2020 № 70 (алғашқы ресми жарияланған күнінен кейін күнтізбелік он күн өткен соң қолданысқа енгізіледі) бірлескен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органдары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және қадағалау субъект ұсынатын, оның ішінде автоматтандырылған ақпараттық жүйелер арқылы ұсынылатын есептілік пен мәліметтерді мониторингілеу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Салынуы белгіленген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әрбір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тоқсан сайын есепті тоқсаннан кейінгі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бақылау және қадағалау субъектісіне бару арқылы тексерудің/профилактикалық бақылау мен қадағалаудың нәтижелері (бұл ретте бұзушылықтардың ауырлық дәрежесі (өрескел, елеулі, елеусіз) заңнама талаптары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қабылдау актілерін, сондай-ақ пайдалануға берілетін объектілерді (кешендерді)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селолық елді мекендерінің бас жоспарлау жобаларының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селолық елді мекендерінің егжей-тегжейлі жоспарлау жобаларының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функционалдық аймақтарға бөлуін ұстану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сызықтардың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сызықтардың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 реттеу сызықтарының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және облыстық маңызы бар қалалар үшін көзделген бірыңғай сәулеттік стиль тұжырымдамасының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шешімін дайындау кезінде өтініш берушіге жерге тиісті құқық беру туралы қала құрылысы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шешімін дайындау кезінде өтініш берушіге үй-жайларына (жекелеген бөліктеріне) реконструкциялау, қайта жоспарлау, қайта жабдықтау жүргізуге туралы қала құрылысы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эскизді (эскиздік жобаны) келісу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істері жөніндегі уәкілетті орган белгілеген тәртіпте, салынып жатқан (салынуы көзделген) объектілер мен кешендерге мониторинг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тапсырманы және техникалық шарттарды беруге өтінішті берген күннен бастап 5 (бес) жұмыс күнінен аспайтын дәлелді бас тарту жағдайларын қоспағанда, 6 (алты) жұмыс күнінен аспайтын техникалық және (немесе) технологиялық жағынан күрделі емес объектілерді жобалауға берілген өтініштерді қарау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тапсырманы және техникалық шарттарды беруге өтінішті берген күннен бастап 5 (бес) жұмыс күнінен аспайтын дәлелді бас тарту жағдайларын қоспағанда, 15 (он бес) жұмыс күнінен аспайтын техникалық және (немесе) технологиялық жағынан күрделі жобалар бойынша өтініштерді қарау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органына бұрын берілген нұсқамаларды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бас жоспарлары, аумақты аймақтарға бөлу жоспарлары, егжей-тегжейлі жоспарлау жоспарлары, өнеркәсіптік аймақтарды жоспарлау жобалары, құрылыс салу жобалары, абаттандыру және көгалдандыру жобалары, басқа да жоспарлау жобалары туралы ақпаратты мемлекеттік қала құрылысы кадастрының дерекқорына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сызықтары және құрылыс салуды реттеу сызықтары туралы ақпаратты мемлекеттік қала құрылысы кадастрының дерекқорына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жобалар туралы ақпаратты мемлекеттік қала құрылысы кадастрының дерекқорына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органдардың, бұқаралық ақпарат құралдарының ресми интернет-ресурстарын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және қадағалау субъект ұсынатын, оның ішінде автоматтандырылған ақпараттық жүйелер арқылы ұсынылатын есептілік пен мәліметтерді мониторингілеу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үшін қолжетімділікті қамтамасыз етуді міндетті түрде ескере отырып, объектілерді пайдалануға қабылдау актілерін, сондай-ақ пайдалануға берілетін объектілерді (кешендерді) есепке алуды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(реконструкцияланатын, кеңейтілетін, модернизацияланатын, күрделі жөнделетін) және пайдалануға берілген объектілерге мониторинг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Салынуы белгіленген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әрбір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тоқсан сайын есепті тоқсаннан кейінгі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бақылау және қадағалау субъектісіне бару арқылы тексерудің/профилактикалық бақылау мен қадағалаудың нәтижелері (бұл ретте бұзушылықтардың ауырлық дәрежесі (өрескел, елеулі, елеусіз) заңнама талаптары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басталуы туралы хабарламаны қабылдау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мен мемлекеттік сәулет-құрылыс бақылау және қадағалау органы қызметкерінің арасында келіспеушіліктер бар болған жағдайда, келіспеушіліктер туралы акт жасалуы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және салынған объектілерде бекітілген (қайта бекітілген) жобалау (жобалау-сметалық)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сараптаманың оң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берілген тиісті құқықтың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жүргізудің басталғаны туралы хабарламаны қабылдау жөніндегі талонның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ғимараттардың (құрылыстардың) пайдалану сапасын қамтамасыз ету жөнiндегi нормативтерге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жұмыс түрлерiн жүзеге асыру құқығына лицензияның бар-жоғы және лицензияланатын сәулет, қала құрылысы және құрылыс қызметiнiң санаттылыққа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штатында тиісті жоғары кәсіби білімі және жұмыс тәжірибесі бар кемінде бір инженерлік-техникалық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меншік (шаруашылық жүргізу немесе жедел басқару) және (немесе) жалға алу құқығында өндірістік базаның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меншік (шаруашылық жүргізу немесе жедел басқару) және (немесе) жалға алу құқығында ең аз материалдық-техникалық жарақтандырылуының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жобалау қызметімен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жобалау қызметімен айналасу үшін лицензиаттарға қойылатын меншік (шаруашылық жүргізу немесе жедел басқару) және (немесе) жалға алу құқығында әкімшілік-тұрмыстық үй-жайлардың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жобалау қызметімен айналасу үшін лицензиаттарға қойылатын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қамтылымның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меншік (шаруашылық жүргізу немесе жедел басқару) және (немесе) жалға алу құқығында әкімшілік-тұрмыстық үй-жайлардың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қамтылымның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лицензиаттың бес жылдан кем емес тиісті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іске асырылған бестен кем емес құрылыс объектілерінің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меншік (шаруашылық жүргізу немесе жедел басқару) құқығында және (немесе) жалға алу әкімшілік-тұрмыстық үй-жайлардың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қамтылымның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лицензиаттың он жылдан кем емес тиісті жұмыс тәжiрибесiнің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іске асырылған оннан кем емес құрылыс объектілерінің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құрылыс-монтаждау жұмыстарымен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өндірістік базаның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ең аз материалдық-техникалық жарақтандырылуы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өндірістік базаның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ең аз материалдық-техникалық жарақтандырылуының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лицензиаттың бес жылдан кем емес тиісті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іске асырылған бестен кем емес құрылыс объектілерінің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өндірістік базаның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аз материалдық-техникалық жарақтандырылуының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лицензиаттың он жылдан кем емес тиісті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іске асырылған оннан кем емес құрылыс объектілерінің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қала құрылысы, жобалау алдындағы және жобалау-сметалық құжаттаманы сараптау жөніндегі сарапшыға: қала құрылысы, жобалау-сметалық құжаттаманың тиісті бөлімдері бойынша жоғары кәсіби білімі және қала құрылысы, жобалау алдындағы және жобалау-сметалық құжаттаманың тиісті бөлімдерін әзірлеу және (немесе) сараптау бойынша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бірінші деңгейдегі объектілер бойынша техникалық қадағалау сарапшысына: құрылыс саласында жоғары кәсіби білімі және сарапшы ретінде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инженерлік желілер бөлігінде жауапкершілігі бірінші деңгейдегі объектілер бойынша техникалық қадағалау сарапшысына: құрылыс саласында жоғары кәсіби білімі және сарапшы ретінде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технологиялық жабдықтар бөлігінде жауапкершілігі бірінші деңгейдегі объектілер бойынша техникалық қадағалау сарапшысына: құрылыс саласында жоғары кәсіби білімі және сарапшы ретінде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екінші және үшінші деңгейдегі объектілер бойынша техникалық қадағалау сарапшысына: құрылыс саласында жоғары кәсіби білімі және құрылыс-монтаждау жұмыстарын жүргізуде үш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инженерлік желілер бөлігінде жауапкершілігі екінші және үшінші деңгейдегі объектілер бойынша техникалық қадағалау сарапшысына: құрылыс саласында жоғары кәсіби білімі және құрылыс-монтаждау жұмыстарын жүргізуде үш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технологиялық жабдықтар бөлігінде жауапкершілігі екінші және үшінші деңгейдегі объектілер бойынша техникалық қадағалау сарапшысына: құрылыс саласында жоғары кәсіби білімі және құрылыс-монтаждау жұмыстарын жүргізуде үш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сәулет бөлігінде жауапкершілігі бірінші деңгейдегі объектілер бойынша авторлық қадағалау сарапшысына: құрылыс саласында жоғары кәсіби білімі және сарапшы ретінде үш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бірінші деңгейдегі объектілер бойынша авторлық қадағалау сарапшысына: құрылыс саласында жоғары кәсіби білімі және сарапшы ретінде үш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сәулет бөлігінде жауапкершілігі екінші және үшінші деңгейдегі объектілер бойынша авторлық қадағалау сарапшысына: құрылыс саласында жоғары кәсіби білімі және жобалау қызметінде кемінде бес жыл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екінші және үшінші деңгейдегі объектілер бойынша авторлық қадағалау сарапшысына құрылыс саласында жоғары кәсіби білімі және жобалау қызметінде кемінде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ғимараттар мен құрылыстардың сенімділігі мен орнықтылығын техникалық тексеру сарапшысына: құрылыс саласында жоғары кәсіби білімі және есептеу мен конструкциялау мамандығы бойынша жобалау қызметінде үш жылдан кем емес жұмыс тәжірибенің немесе осы бағытта бес жылдан кем емес сарапшы болып жұмыс істеу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қала құрылысы, жобалау алдындағы және жобалау-сметалық құжаттаманы қоршаған ортаға әсерді бағалау бойынша сараптау жөніндегі сарапшыға: тиісті бөлім бойынша жоғары кәсіби білімінің және бес жылдан кем емес жұмыс тәжірибесінің немесе жоғары кәсіби білімі және қала құрылысы, жобалау алдындағы және жобалау-сметалық құжаттаманың экологиялық бөлімін әзірлеу және (немесе) сараптау бойынша он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халықтың санитарлық-эпидемиологиялық салауаттылығы саласындағы қала құрылысы, жобалау алдындағы және жобалау-сметалық құжаттаманы сараптау жөніндегі сарапшыға: санитарлық-эпидемиологиялық бейінді жоғарғы медициналық білімі және қала құрылысы, жобалау алдындағы және жобалау-сметалық құжаттаманың тиісті бөлімін сараптау бойынша бес жылдан кем емес жұмыс тәжірибесінің болуы талабына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қоныстану үлгiсiне және сол жердiң жағдайына сәйкес мүгедектер мен iс-қимылы шектеулi басқа да топтардың жұмыс орындарына, жалпыға ортақ пайдаланылатын орындарға, әлеуметтiк, рекреациялық, инженерлiк және көлiк инфрақұрылымы объектiлерiне (ғимараттарға, коммуникацияларға) кіруі үшін оңтайлы жағдайлармен және құралдармен қамтамасыз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техникалық қадағалауды жүзеге асыратын заңды тұлғаларда аккредиттеу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бірінші жауапкершілік деңгейіндегі объектілер бойынша – тіреу және қоршау конструкциялары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бірінші жауапкершілік деңгейіндегі объектілер бойынша – инженерлік желілер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бірінші жауапкершілік деңгейіндегі объектілер бойынша – технологиялық жабдық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меншік құқығында немесе тартылған (шарт негізінде) аккредиттелген зертхананың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ауданы бір жұмыскерге 6 м</w:t>
            </w:r>
            <w:r>
              <w:rPr>
                <w:rFonts w:ascii="Times New Roman"/>
                <w:b w:val="false"/>
                <w:i w:val="false"/>
                <w:color w:val="000000"/>
                <w:vertAlign w:val="superscript"/>
              </w:rPr>
              <w:t>2</w:t>
            </w:r>
            <w:r>
              <w:rPr>
                <w:rFonts w:ascii="Times New Roman"/>
                <w:b w:val="false"/>
                <w:i w:val="false"/>
                <w:color w:val="000000"/>
                <w:sz w:val="20"/>
              </w:rPr>
              <w:t>, кресло-арбаларды пайдаланып жұмыс істейтін мүгедектер үшін тиісінше 5,65 және 7,65 м</w:t>
            </w:r>
            <w:r>
              <w:rPr>
                <w:rFonts w:ascii="Times New Roman"/>
                <w:b w:val="false"/>
                <w:i w:val="false"/>
                <w:color w:val="000000"/>
                <w:vertAlign w:val="superscript"/>
              </w:rPr>
              <w:t>2</w:t>
            </w:r>
            <w:r>
              <w:rPr>
                <w:rFonts w:ascii="Times New Roman"/>
                <w:b w:val="false"/>
                <w:i w:val="false"/>
                <w:color w:val="000000"/>
                <w:sz w:val="20"/>
              </w:rPr>
              <w:t xml:space="preserve"> есебімен санитариялық қағидаларының талаптарын қанағаттандыратын әкімшілік-тұрмыстық үй-жайлардың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материалдық-техникалық жарақтандырудың, оның ішінде өлшеу және бақылау құралдарының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нормативтік-техникалық және әдіснамалық әдебиеттердің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ішінде екінші және үшінші жауапкершілік деңгейіндегі объектілер бойынша – тіреу және қоршау конструкциялары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екінші және үшінші жауапкершілік деңгейіндегі объектілер бойынша – инженерлік желілер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ішінде екінші және үшінші жауапкершілік деңгейіндегі объектілер бойынша – технологиялық жабдықтар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меншік құқығында немесе тартылған (шарт негізінде) аккредиттелген зертхананың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ауданы бір жұмыскерге 6 м</w:t>
            </w:r>
            <w:r>
              <w:rPr>
                <w:rFonts w:ascii="Times New Roman"/>
                <w:b w:val="false"/>
                <w:i w:val="false"/>
                <w:color w:val="000000"/>
                <w:vertAlign w:val="superscript"/>
              </w:rPr>
              <w:t>2</w:t>
            </w:r>
            <w:r>
              <w:rPr>
                <w:rFonts w:ascii="Times New Roman"/>
                <w:b w:val="false"/>
                <w:i w:val="false"/>
                <w:color w:val="000000"/>
                <w:sz w:val="20"/>
              </w:rPr>
              <w:t>, кресло-арбаларды пайдаланып жұмыс істейтін мүгедектер үшін тиісінше 5,65 және 7,65 м</w:t>
            </w:r>
            <w:r>
              <w:rPr>
                <w:rFonts w:ascii="Times New Roman"/>
                <w:b w:val="false"/>
                <w:i w:val="false"/>
                <w:color w:val="000000"/>
                <w:vertAlign w:val="superscript"/>
              </w:rPr>
              <w:t>2</w:t>
            </w:r>
            <w:r>
              <w:rPr>
                <w:rFonts w:ascii="Times New Roman"/>
                <w:b w:val="false"/>
                <w:i w:val="false"/>
                <w:color w:val="000000"/>
                <w:sz w:val="20"/>
              </w:rPr>
              <w:t xml:space="preserve"> есебімен санитариялық қағидаларының талаптарын қанағаттандыратын әкімшілік-тұрмыстық үй-жайлардың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материалдық-техникалық жарақтандырудың, оның ішінде өлшеу және бақылау құралдарының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нормативтік-техникалық және әдіснамалық әдебиеттердің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белгіленген біліктілік талаптарына сәйкестігінде өзінің құрамында аккредиттеу туралы қолданыстағы куәлігі бар тұрақты негізде ғимараттар мен құрылыстардың сенімділігін және орнықтылығын техникалық зерттеп қарауды жүзеге асыратын, кемінде үш аттестатталған сарапшының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белгіленген біліктілік талаптарына сәйкестігінде тұрақты негізде конструктивтік мамандануы бойынша жобаларды сараптауды жүзеге асыратын кемінде бір аттестатталған сарапшының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белгіленген біліктілік талаптарына сәйкестігінде өзінің құрамында тұрақты негізде кемінде бір инженер-геодезистің (жұмыс тәжірибесі кемінде үш жыл)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меншік құқығында немесе тартылған (шарт негізінде) аккредиттелген зертхананың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меншік немесе бір жылдан астам мерзімге жалға алу құқығында үй-жайлардың ауданы бір жұмыскерге 6 м</w:t>
            </w:r>
            <w:r>
              <w:rPr>
                <w:rFonts w:ascii="Times New Roman"/>
                <w:b w:val="false"/>
                <w:i w:val="false"/>
                <w:color w:val="000000"/>
                <w:vertAlign w:val="superscript"/>
              </w:rPr>
              <w:t>2</w:t>
            </w:r>
            <w:r>
              <w:rPr>
                <w:rFonts w:ascii="Times New Roman"/>
                <w:b w:val="false"/>
                <w:i w:val="false"/>
                <w:color w:val="000000"/>
                <w:sz w:val="20"/>
              </w:rPr>
              <w:t>, кресло-арбаларды пайдаланып жұмыс істейтін мүгедектер үшін тиісінше 5,65 және 7,65 м</w:t>
            </w:r>
            <w:r>
              <w:rPr>
                <w:rFonts w:ascii="Times New Roman"/>
                <w:b w:val="false"/>
                <w:i w:val="false"/>
                <w:color w:val="000000"/>
                <w:vertAlign w:val="superscript"/>
              </w:rPr>
              <w:t>2</w:t>
            </w:r>
            <w:r>
              <w:rPr>
                <w:rFonts w:ascii="Times New Roman"/>
                <w:b w:val="false"/>
                <w:i w:val="false"/>
                <w:color w:val="000000"/>
                <w:sz w:val="20"/>
              </w:rPr>
              <w:t xml:space="preserve"> есебімен санитариялық қағидаларының талаптарын қанағаттандыратын әкімшілік-тұрмыстық үй-жайлардың болуы талаптарына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жүктелген міндеттер мен функцияларды орындауға қажетті материалдық-техникалық жарақтандырудың, оның ішінде өлшеу және бақылау құралдарының, сондай-ақ есеп айырысуларды орындауға, графикалық және өзге де материалдарды жасау мен ресімдеуге қажетті лицензиялық бағдарламалық қамтылымы бар дербес компьютерлердің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жүктелген міндеттер мен функцияларды орындауға қажетті нормативтік-техникалық және әдіснамалық әдебиеттердің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тұлғалардың мемлекеттік сәулет-құрылыс бақылау және қадағалау органына ай сайынғы негізде объект құрылысының жай-күйі және барысы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(бас мердігердің) берілген нұсқауларды орындамағаны немесе тиісінше орындамағаны жөнінде техникалық қадағалауды жүзеге асыратын тұлғалар ұсынған ақпарат бойынша әкімшілік шаралар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негізінде Қазақстан Республикасы заңнамасының талаптарын бұзудың, оларды жою адамның өмірі мен денсаулығына зиян келтіруге әкеп соқтыратын нақты фактілер бойынша құрылысқа қатысушыларға қатысты мемлекеттік сәулет-құрылыс бақылау және қадағалау органдарының жоспардан тыс тексерулерді ұйымдастыруы және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қатысушыларға қатысты мемлекеттік сәулет-құрылыс бақылау және қадағалау органдарының профилактикалық бақылау мен қадағалауды ұйымдастыруы және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тексерулердің нәтижелері бойынша актілердің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туралы нұсқамаларда жоспардан тыс тексерулердің нәтижелері бойынша актілердің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қаулыларда жоспардан тыс тексерулердің нәтижелері бойынша актілердің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хаттамаларда жоспардан тыс тексерулердің нәтижелері бойынша актілердің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субъктісіне (объект) барумен профилактилық бақылау мен қадағалау нәтижелері бойынша анықталған бұзушылықтарды жою туралы нұсқамалардың толық және дұрыс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органына бұрын берілген нұсқамалардың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органдардың, бұқаралық ақпарат құралдарының ресми интернет-ресурстарын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және қадағалау субъект ұсынатын, оның ішінде автоматтандырылған ақпараттық жүйелер арқылы ұсынылатын есептілік пен мәліметтерді мониторингілеу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Салынуы белгіленген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әрбір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объектілер мен кешендер туралы ақпаратты (тапсырыс беруші, мердігер, авторлық және техникалық қадағалау, сараптама қорытындысының, жерге тиісті құқық беру туралы шешімнің болуы туралы мәліметтерді) тоқсан сайын есепті тоқсаннан кейінгі айдың 5-күніне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бақылау және қадағалау субъектісіне бару арқылы тексерудің/профилактикалық бақылау мен қадағалаудың нәтижелері (бұл ретте бұзушылықтардың ауырлық дәрежесі (өрескел, елеулі, елеусіз) тексеру парақтарында көрсетілген заңнама талаптары сақталмаған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авторлық қадағалауды жүзеге асыратын тұлғалар ұсынған есептер бойынша мониторинг пен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консервациялау, оның ішінде консервацияланған объектілерінің жай-күйін зерттеп қарау мен бақылау бойынша жұмыс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жер учаскесіне тиісті құқықтың болуы туралы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қолданыстағы нормативтік құжаттардың талаптарына сәйкес белгіленген нысан бойынша салынуы белгіленген объектіні жобалауға арналған сәулет-жоспарлау тапсырмасының болуы туралы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техникалық регламенттердің талаптарын сақтау туралы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елдi мекендердің қоныстану үлгiсiне және сол жердiң жағдайына сәйкес мүгедектер мен iс-қимылы шектеулi басқа да топтардың жұмыс орындарына, жалпыға ортақ пайдаланылатын орындарға, әлеуметтiк, рекреациялық, инженерлiк және көлiк инфрақұрылымы объектiлерiне (ғимараттарға, коммуникацияларға) кіруі үшін оңтайлы жағдайлармен және құралдармен қамтамасыз етiлуі туралы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инженерлік және коммуникациялық қамтамасыз ету көздеріне қосылуға арналған техникалық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егер шартта инженерлік іздестірулердің орындалуы көзделмесе, инженерлік-геологиялық іздестірулер туралы есептің болуы туралы талаптарының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электр берудің әуе желілері және байланыс желілері аймағында, темір жол бөлінген белдеуде, құрылыс алаңында орналасқан жерасты коммуникацияларының өтетін орындарында, жер учаскелерінде жерасты қазба жұмыстарын жүргізу аймақтарында жұмыс жүргізуге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егер тапсырыс берушінің құрылысы үшін жеке газбен, сумен, бумен және энергиямен жабдықтау объектілері болмаған жағдайда,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ормандарды кесуге және ағаштарды отырғызуға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пайдалануға қабылдау мақсаты үшін жер учаскесіне сәйкес құқықтың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(қайта бекітілген) жобалау (жобалау-сметалық)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сараптаманың оң қорытындысының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жүргізіле бастағаны туралы хабарламаны қабылдау туралы талонның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сондай-ақ аумақты инженерлік жағынан дайындау, абаттандыру және көгалдандыру, құрылыстарды (объектілерді) консервациялау, қалалық маңызы бар объектілерді кейіннен кәдеге жарату жөніндегі жұмыстар кешенін жүргізу туралы шешімдер туралы ақпаратты мемлекеттік қала құрылысы кадастрының дерекқорына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мемлекетаралық жобаларды қоса алғанда, жобалар сараптамасының қорытындылары туралы ақпаратты мемлекеттік қала құрылысы кадастрының дерекқорына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 түрлерін жүзеге асыру құқықтарына берілетін лицензияның, оның ішінде лицензияланатын сәулет, қала құрылысы және құрылыс қызметі санатының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аттестатталған сарапшылардың болмауы және олардың объектінің жауапкершілік деңгейі бойынша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аттестатталған сарапшылардың болмауы және олардың объектінің жауапкершілік деқгейіне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сәйкес келуі, соның ішінде тіреу және қоршау конструкцияларының беріктігін, тұрақтылығын, сенімділігін және ғимараттың (имараттың) пайдалану сапасын қамтамасыз ету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қабылдау бақылауының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құжаттаманы уақытылы және дұрыс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авторлық және техникалық қадағалау нұсқауларының орындалуын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 нұсқамаларының орындалуын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шартта көрсетілген мерзімге сәйкес конкурс өткізу процесінде ұсынған кепілдік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құжаттамадан және нормативтік талаптардан, сондай-ақ жасалған құрылыстың мердігерлік шартының талаптарынан ауытқумен, құрылыс жұмыстарын жүргізген кезде оны тоқтату бойынша тиісті шаралар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жобалау құжаттамасына өзгерістер енгізу кезде келісулер мен растайтын құжаттардың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(іске қосу) кезіңде қабылдау тәртібін сақтау: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қорытындылардың болуы; құрылысы аяқталған объектiнiң дайындығын анықтау және құжаттамалық растау; объектіні пайдалануға қабылдау актісіне қол қою объектіні түпкілікті тексеріп-қараудан кейін жүзеге асырылады; бекiтiлген жобалық шешiмдерде және мемлекеттiк (мемлекетаралық) нормативтерде мердiгер (бас мердiгер) бұзушылықтарды жойғаннан кейiн объектi пайдалануға қабылданады; объектіні пайдалануға қабылдауға жарамсыздығы немесе құрылыс-монтаждық жұмыстарының сапасыз орындалуы туралы авторлық және (немесе) техникалық қадағалаудың қорытындысын алу кезінде шаралар қолдану үшін ақпаратты мемлекеттік органдарға жіберу; объектіні пайдалануға қабылдау актісі бекітілгеннен кейін бір күн ішінде "Азаматтарға арналған үкімет" мемлекеттік корпорациясы" акционерлік қоғамына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қабылдауға қатысушылардың құрылысы аяқталған объектiнiң дайындығын анықтау және құжаттамалық растау міндеттемелерді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қабылдауға қатысушылардың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 міндеттемелерді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ұсынуы туралы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 сәйкестiк туралы декларацияның, құрылыс-монтаждау жұмыстарының сапасы және орындалған жұмыстардың жобаға сәйкестiгi туралы қорытындылардың негiзiнде мердiгермен (бас мердiгермен), техникалық және авторлық қадағалауларды жүзеге асыратын тұлғалармен бiрлесiп, атқарушылық техникалық құжаттаманың бар-жоғы және жинақталымы тұрғысынан тексеруді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жобалық шешiмдердi және мемлекеттiк (мемлекетаралық) нормативтердi бұзушылықтар анықталғанда, сондай-ақ терiс қорытындылар болған кезде мердiгер (бас мердiгер) бұзушылықтарды жойғаннан кейiн заңмен белгіленген тәртіпте объектiнi пайдалануға қабылдаудың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және орындалған жұмыстардың жобаға сәйкестігі туралы қорытындылардың, объектіні пайдалануға қабылдау актісінің нысандарын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органына бұрын берілген нұсқаманы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расталған шағымы немесе өтінішінің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органдардың, бұқаралық ақпарат құралдарының ресми интернет-ресурстарын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бұзушылықтар туралы бұқаралық ақпарат құралдарында ресми хабарлардың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 № 52</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Сәулет және қала құрылысы органдарына қатысты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26.09.2020 </w:t>
      </w:r>
      <w:r>
        <w:rPr>
          <w:rFonts w:ascii="Times New Roman"/>
          <w:b w:val="false"/>
          <w:i w:val="false"/>
          <w:color w:val="ff0000"/>
          <w:sz w:val="28"/>
        </w:rPr>
        <w:t>№ 496</w:t>
      </w:r>
      <w:r>
        <w:rPr>
          <w:rFonts w:ascii="Times New Roman"/>
          <w:b w:val="false"/>
          <w:i w:val="false"/>
          <w:color w:val="ff0000"/>
          <w:sz w:val="28"/>
        </w:rPr>
        <w:t xml:space="preserve"> және ҚР Ұлттық экономика министрінің 28.09.2020 № 70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тексеруді/профилактикалық бақылауды және қадағалауды тағайындау туралы</w:t>
      </w:r>
    </w:p>
    <w:p>
      <w:pPr>
        <w:spacing w:after="0"/>
        <w:ind w:left="0"/>
        <w:jc w:val="both"/>
      </w:pPr>
      <w:r>
        <w:rPr>
          <w:rFonts w:ascii="Times New Roman"/>
          <w:b w:val="false"/>
          <w:i w:val="false"/>
          <w:color w:val="000000"/>
          <w:sz w:val="28"/>
        </w:rPr>
        <w:t>
      акт 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қабылдау актілерін, сондай-ақ пайдалануға берілетін объектілерді (кешендерді) есепке алуды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селолық елді мекендерінің бас жоспарлау жобаларының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республиканың селолық елді мекендерінің егжей-тегжейлі жоспарлау жобаларының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функционалдық аймақтарға бөлуін ұстану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сызықтардың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сызықтардың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салуды реттеу сызықтарының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және облыстық маңызы бар қалалар үшін көзделген бірыңғай сәулеттік стиль тұжырымдамасының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шешімін дайындау кезінде өтініш берушіге жерге тиісті құқық беру туралы қала құрылысы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шешімін дайындау кезінде өтініш берушіге үй-жайларына (жекелеген бөліктеріне) реконструкциялау, қайта жоспарлау, қайта жабдықтау жүргізуге туралы қала құрылысы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эскизді (эскиздік жобаны) келісу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істері жөніндегі уәкілетті орган белгілеген тәртіпте, салынып жатқан (салынуы көзделген) объектілер мен кешендерге мониторинг жүргізілуі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тапсырманы және техникалық шарттарды беруге өтінішті берген күннен бастап 5 (бес) жұмыс күнінен аспайтын дәлелді бас тарту жағдайларын қоспағанда, 6 (алты) жұмыс күнінен аспайтын техникалық және (немесе) технологиялық жағынан күрделі емес объектілерді жобалауға берілген өтініштерді қарау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тапсырманы және техникалық шарттарды беруге өтінішті берген күннен бастап 5 (бес) жұмыс күнінен аспайтын дәлелді бас тарту жағдайларын қоспағанда, 15 (он бес) жұмыс күнінен аспайтын техникалық және (немесе) технологиялық жағынан күрделі жобалар бойынша өтініштерді қарау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органына бұрын берілген нұсқамаларды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бас жоспарлары, аумақты аймақтарға бөлу жоспарлары, егжей-тегжейлі жоспарлау жоспарлары, өнеркәсіптік аймақтарды жоспарлау жобалары, құрылыс салу жобалары, абаттандыру және көгалдандыру жобалары, басқа да жоспарлау жобалары туралы ақпаратты мемлекеттік қала құрылысы кадастрының дерекқорына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сызықтары және құрылыс салуды реттеу сызықтары туралы ақпаратты мемлекеттік қала құрылысы кадастрының дерекқорына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жобалар туралы ақпаратты мемлекеттік қала құрылысы кадастрының дерекқорына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субъектісінің басшысы            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 № 52</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сәулет-құрылыс бақылау және қадағалау органдарына қатысты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28.04.2020 </w:t>
      </w:r>
      <w:r>
        <w:rPr>
          <w:rFonts w:ascii="Times New Roman"/>
          <w:b w:val="false"/>
          <w:i w:val="false"/>
          <w:color w:val="ff0000"/>
          <w:sz w:val="28"/>
        </w:rPr>
        <w:t>№ 240</w:t>
      </w:r>
      <w:r>
        <w:rPr>
          <w:rFonts w:ascii="Times New Roman"/>
          <w:b w:val="false"/>
          <w:i w:val="false"/>
          <w:color w:val="ff0000"/>
          <w:sz w:val="28"/>
        </w:rPr>
        <w:t xml:space="preserve"> және ҚР Ұлттық экономика министрінің 30.04.2020 № 34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тексеруді/профилактикалық </w:t>
      </w:r>
    </w:p>
    <w:p>
      <w:pPr>
        <w:spacing w:after="0"/>
        <w:ind w:left="0"/>
        <w:jc w:val="both"/>
      </w:pPr>
      <w:r>
        <w:rPr>
          <w:rFonts w:ascii="Times New Roman"/>
          <w:b w:val="false"/>
          <w:i w:val="false"/>
          <w:color w:val="000000"/>
          <w:sz w:val="28"/>
        </w:rPr>
        <w:t xml:space="preserve">
      бақылауды және қадағалауды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басталуы туралы хабарламаны қабылдау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мен мемлекеттік сәулет-құрылыс бақылау және қадағалау органы қызметкерінің арасында келіспеушіліктер бар болған жағдайда, келіспеушіліктер туралы акт жасалуы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және салынған объектілерде бекітілген (қайта бекітілген) жобалау (жобалау-сметалық) құжаттамасының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сараптаманың оң қорытындысының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берілген тиісті құқықтың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жүргізудің басталғаны туралы хабарламаны қабылдау жөніндегі талонның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жабдықтың бекiтiлген жобалық шешiмдерге және мемлекеттiк (мемлекетаралық) нормативтерге, оның iшiнде тiреу және қоршау конструкцияларының берiктiгін, орнықтылығын, сенiмдiлiгiн және ғимараттардың (құрылыстардың) пайдалану сапасын қамтамасыз ету жөнiндегi нормативтерге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жұмыс түрлерiн жүзеге асыру құқығына лицензияның бар-жоғы және лицензияланатын сәулет, қала құрылысы және құрылыс қызметiнiң санаттылыққа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штатында тиісті жоғары кәсіби білімі және жұмыс тәжірибесі бар кемінде бір инженерлік-техникалық жұмыскердің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меншік (шаруашылық жүргізу немесе жедел басқару) және (немесе) жалға алу құқығында өндірістік базаның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меншік (шаруашылық жүргізу немесе жедел басқару) және (немесе) жалға алу құқығында ең аз материалдық-техникалық жарақтандырылуының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жұмыстардың тиісінше орындалуын және сапаның қамтамасыз етілуін регламенттейтін сапаны бақылау (норманы бақылау, жұмыс жүргізу сапасын бақылау) жүйесі бойынша өтініш беруші (лицензиат) бекіткен нұсқаулықтың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қызметімен айналысу үшін жауапты инженер-техник жұмыскердің оқудан өткенін растайтын құжаттарды қоса берумен, еңбекті қорғау және қауіпсіздік техникасы жүйесі бойынша өтініш беруші (лицензиат) бекіткен қағидалардың және нұсқаулықтардың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жобалау қызметімен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жобалау қызметімен айналасу үшін лицензиаттарға қойылатын меншік (шаруашылық жүргізу немесе жедел басқару) және (немесе) жалға алу құқығында әкімшілік-тұрмыстық үй-жайлардың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жобалау қызметімен айналасу үшін лицензиаттарға қойылатын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қамтылымның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меншік (шаруашылық жүргізу немесе жедел басқару) және (немесе) жалға алу құқығында әкімшілік-тұрмыстық үй-жайлардың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қамтылымның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лицензиаттың бес жылдан кем емес тиісті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жобалау қызметімен айналасу үшін лицензиаттарға қойылатын іске асырылған бестен кем емес құрылыс объектілерінің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меншік (шаруашылық жүргізу немесе жедел басқару) құқығында және (немесе) жалға алу әкімшілік-тұрмыстық үй-жайлардың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лицензияланатын қызмет түрінің мәлімделген кіші түрін орындау үшін қажетті, есеп айырысуларды орындауды, графикалық және өзге де материалдарды жасау мен ресімдеуді жүзеге асыруға мүмкіндік беретін бағдарламалық қамтылымның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лицензиаттың он жылдан кем емес тиісті жұмыс тәжiрибесiнің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жобалау қызметімен айналасу үшін лицензиаттарға қойылатын іске асырылған оннан кем емес құрылыс объектілерінің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құрылыс-монтаждау жұмыстарымен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өндірістік базаның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ең аз материалдық-техникалық жарақтандырылуы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өндірістік базаның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ең аз материалдық-техникалық жарақтандырылуының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лицензиаттың бес жылдан кем емес тиісті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құрылыс-монтаждау жұмыстарымен айналасу үшін лицензиаттарға қойылатын іске асырылған бестен кем емес құрылыс объектілерінің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штатында лицензияланатын қызмет түрінің өтініш жасалған кіші түрінің құрамына кіретін жұмыстардың бейіні бойынша тиісті аттестаты бар және өтініш берушіде тұрақты негізде жұмыс істейтін кемінде бір аттестатталған инженер-техник жұмыскердің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өндірістік базаның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меншік (шаруашылық жүргізу немесе жедел басқару) және (немесе) жалға алу құқығында аз материалдық-техникалық жарақтандырылуының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лицензиаттың он жылдан кем емес тиісті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құрылыс-монтаждау жұмыстарымен айналасу үшін лицензиаттарға қойылатын іске асырылған оннан кем емес құрылыс объектілерінің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қала құрылысы, жобалау алдындағы және жобалау-сметалық құжаттаманы сараптау жөніндегі сарапшыға: қала құрылысы, жобалау-сметалық құжаттаманың тиісті бөлімдері бойынша жоғары кәсіби білімі және қала құрылысы, жобалау алдындағы және жобалау-сметалық құжаттаманың тиісті бөлімдерін әзірлеу және (немесе) сараптау бойынша бес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бірінші деңгейдегі объектілер бойынша техникалық қадағалау сарапшысына: құрылыс саласында жоғары кәсіби білімі және сарапшы ретінде бес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инженерлік желілер бөлігінде жауапкершілігі бірінші деңгейдегі объектілер бойынша техникалық қадағалау сарапшысына: құрылыс саласында жоғары кәсіби білімі және сарапшы ретінде бес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технологиялық жабдықтар бөлігінде жауапкершілігі бірінші деңгейдегі объектілер бойынша техникалық қадағалау сарапшысына: құрылыс саласында жоғары кәсіби білімі және сарапшы ретінде бес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екінші және үшінші деңгейдегі объектілер бойынша техникалық қадағалау сарапшысына: құрылыс саласында жоғары кәсіби білімі және құрылыс-монтаждау жұмыстарын жүргізуде үш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инженерлік желілер бөлігінде жауапкершілігі екінші және үшінші деңгейдегі объектілер бойынша техникалық қадағалау сарапшысына: құрылыс саласында жоғары кәсіби білімі және құрылыс-монтаждау жұмыстарын жүргізуде үш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технологиялық жабдықтар бөлігінде жауапкершілігі екінші және үшінші деңгейдегі объектілер бойынша техникалық қадағалау сарапшысына: құрылыс саласында жоғары кәсіби білімі және құрылыс-монтаждау жұмыстарын жүргізуде үш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сәулет бөлігінде жауапкершілігі бірінші деңгейдегі объектілер бойынша авторлық қадағалау сарапшысына: құрылыс саласында жоғары кәсіби білімі және сарапшы ретінде үш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бірінші деңгейдегі объектілер бойынша авторлық қадағалау сарапшысына: құрылыс саласында жоғары кәсіби білімі және сарапшы ретінде үш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сәулет бөлігінде жауапкершілігі екінші және үшінші деңгейдегі объектілер бойынша авторлық қадағалау сарапшысына: құрылыс саласында жоғары кәсіби білімі және жобалау қызметінде кемінде бес жыл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тіреу және қоршау конструкциялары бөлігінде жауапкершілігі екінші және үшінші деңгейдегі объектілер бойынша авторлық қадағалау сарапшысына құрылыс саласында жоғары кәсіби білімі және жобалау қызметінде кемінде бес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ғимараттар мен құрылыстардың сенімділігі мен орнықтылығын техникалық тексеру сарапшысына: құрылыс саласында жоғары кәсіби білімі және есептеу мен конструкциялау мамандығы бойынша жобалау қызметінде үш жылдан кем емес жұмыс тәжірибенің немесе осы бағытта бес жылдан кем емес сарапшы болып жұмыс істеу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қала құрылысы, жобалау алдындағы және жобалау-сметалық құжаттаманы қоршаған ортаға әсерді бағалау бойынша сараптау жөніндегі сарапшыға: тиісті бөлім бойынша жоғары кәсіби білімінің және бес жылдан кем емес жұмыс тәжірибесінің немесе жоғары кәсіби білімі және қала құрылысы, жобалау алдындағы және жобалау-сметалық құжаттаманың экологиялық бөлімін әзірлеу және (немесе) сараптау бойынша он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 жұмыстары мен инжинирингтік көрсетілетін қызметтерді жүзеге асыратын сарапшыларды аттестаттау қағидаларын сақтауда, халықтың санитарлық-эпидемиологиялық салауаттылығы саласындағы қала құрылысы, жобалау алдындағы және жобалау-сметалық құжаттаманы сараптау жөніндегі сарапшыға: санитарлық-эпидемиологиялық бейінді жоғарғы медициналық білімі және қала құрылысы, жобалау алдындағы және жобалау-сметалық құжаттаманың тиісті бөлімін сараптау бойынша бес жылдан кем емес жұмыс тәжірибесінің болуы талабына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қоныстану үлгiсiне және сол жердiң жағдайына сәйкес мүгедектер мен iс-қимылы шектеулi басқа да топтардың жұмыс орындарына, жалпыға ортақ пайдаланылатын орындарға, әлеуметтiк, рекреациялық, инженерлiк және көлiк инфрақұрылымы объектiлерiне (ғимараттарға, коммуникацияларға) кіруі үшін оңтайлы жағдайлармен және құралдармен қамтамасыз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техникалық және технологиялық күрделі объектілердегі техникалық қадағалауды жүзеге асыратын заңды тұлғаларда аккредиттеу туралы куәліктің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бірінші жауапкершілік деңгейіндегі объектілер бойынша – тіреу және қоршау конструкциялары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бірінші жауапкершілік деңгейіндегі объектілер бойынша – инженерлік желілер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бірінші жауапкершілік деңгейіндегі объектілерде техникалық қадағалауды жүзеге асыратын кемінде үш аттестатталған сарапшының болуы, оның ішінде бірінші жауапкершілік деңгейіндегі объектілер бойынша – технологиялық жабдық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меншік құқығында немесе тартылған (шарт негізінде) аккредиттелген зертхананың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ауданы бір жұмыскерге 6 м2, кресло-арбаларды пайдаланып жұмыс істейтін мүгедектер үшін тиісінше 5,65 және 7,65 м2 есебімен санитариялық қағидаларының талаптарын қанағаттандыратын әкімшілік-тұрмыстық үй-жайлардың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материалдық-техникалық жарақтандырудың, оның ішінде өлшеу және бақылау құралдарының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нормативтік-техникалық және әдіснамалық әдебиеттердің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ішінде екінші және үшінші жауапкершілік деңгейіндегі объектілер бойынша – тіреу және қоршау конструкциялары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екінші және үшінші жауапкершілік деңгейіндегі объектілер бойынша – инженерлік желілер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өзінің құрамында тұрақты негізде екінші және үшінші жауапкершілік деңгейіндегі объектілерде техникалық қадағалауды жүзеге асыратын кемінде үш аттестатталған сарапшының болуы, оның ішінде екінші және үшінші жауапкершілік деңгейіндегі объектілер бойынша – технологиялық жабдықтар бөлігінде (кемінде бір сарапшы) бірінші және екінші жауапкершілік деңгейіндегі техникалық және технологиялық күрделі объектілердегі техникалық қадағалауды жүзеге асыратын аккредиттелген ұйымдардың бекітілген біліктілік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меншік құқығында немесе тартылған (шарт негізінде) аккредиттелген зертхананың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меншік немесе бір жылдан астам мерзімге жалға алу құқығында үй-жайлардың ауданы бір жұмыскерге 6 м2, кресло-арбаларды пайдаланып жұмыс істейтін мүгедектер үшін тиісінше 5,65 және 7,65 м2 есебімен санитариялық қағидаларының талаптарын қанағаттандыратын әкімшілік-тұрмыстық үй-жайлардың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материалдық-техникалық жарақтандырудың, оның ішінде өлшеу және бақылау құралдарының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жауапкершілік деңгейіндегі техникалық және технологиялық күрделі объектілерде техникалық қадағалауды жүзеге асыру үшін жүктелген міндеттер мен функцияларды орындауға қажетті нормативтік-техникалық және әдіснамалық әдебиеттердің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белгіленген біліктілік талаптарына сәйкестігінде өзінің құрамында аккредиттеу туралы қолданыстағы куәлігі бар тұрақты негізде ғимараттар мен құрылыстардың сенімділігін және орнықтылығын техникалық зерттеп қарауды жүзеге асыратын, кемінде үш аттестатталған сарапшының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белгіленген біліктілік талаптарына сәйкестігінде тұрақты негізде конструктивтік мамандануы бойынша жобаларды сараптауды жүзеге асыратын кемінде бір аттестатталған сарапшының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белгіленген біліктілік талаптарына сәйкестігінде өзінің құрамында тұрақты негізде кемінде бір инженер-геодезистің (жұмыс тәжірибесі кемінде үш жыл)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меншік құқығында немесе тартылған (шарт негізінде) аккредиттелген зертхананың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меншік немесе бір жылдан астам мерзімге жалға алу құқығында үй-жайлардың ауданы бір жұмыскерге 6 м2, кресло-арбаларды пайдаланып жұмыс істейтін мүгедектер үшін тиісінше 5,65 және 7,65 м2 есебімен санитариялық қағидаларының талаптарын қанағаттандыратын әкімшілік-тұрмыстық үй-жайлардың болуы талаптарына сәйкес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жүктелген міндеттер мен функцияларды орындауға қажетті материалдық-техникалық жарақтандырудың, оның ішінде өлшеу және бақылау құралдарының, сондай-ақ есеп айырысуларды орындауға, графикалық және өзге де материалдарды жасау мен ресімдеуге қажетті лицензиялық бағдарламалық қамтылымы бар дербес компьютерлердің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жүктелген міндеттер мен функцияларды орындауға қажетті нормативтік-техникалық және әдіснамалық әдебиеттердің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тұлғалардың мемлекеттік сәулет-құрылыс бақылау және қадағалау органына ай сайынғы негізде объект құрылысының жай-күйі және барысы туралы есепті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(бас мердігердің) берілген нұсқауларды орындамағаны немесе тиісінше орындамағаны жөнінде техникалық қадағалауды жүзеге асыратын тұлғалар ұсынған ақпарат бойынша әкімшілік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 негізінде Қазақстан Республикасы заңнамасының талаптарын бұзудың, оларды жою адамның өмірі мен денсаулығына зиян келтіруге әкеп соқтыратын нақты фактілер бойынша құрылысқа қатысушыларға қатысты мемлекеттік сәулет-құрылыс бақылау және қадағалау органдарының жоспардан тыс тексерулерді ұйымдастыруы және өткізуі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қатысушыларға қатысты мемлекеттік сәулет-құрылыс бақылау және қадағалау органдарының профилактикалық бақылау мен қадағалауды ұйымдастыруы және өткізуі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тексерулердің нәтижелері бойынша актілердің толық және дұрыс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туралы нұсқамаларда жоспардан тыс тексерулердің нәтижелері бойынша актілердің толық және дұрыс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қаулыларда жоспардан тыс тексерулердің нәтижелері бойынша актілердің толық және дұрыс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тарту туралы хаттамаларда жоспардан тыс тексерулердің нәтижелері бойынша актілердің толық және дұрыс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субъктісіне (объект) барумен профилактилық бақылау мен қадағалау нәтижелері бойынша анықталған бұзушылықтарды жою туралы нұсқамалардың толық және дұрыс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органына бұрын берілген нұсқамалардың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w:t>
      </w:r>
    </w:p>
    <w:p>
      <w:pPr>
        <w:spacing w:after="0"/>
        <w:ind w:left="0"/>
        <w:jc w:val="both"/>
      </w:pPr>
      <w:r>
        <w:rPr>
          <w:rFonts w:ascii="Times New Roman"/>
          <w:b w:val="false"/>
          <w:i w:val="false"/>
          <w:color w:val="000000"/>
          <w:sz w:val="28"/>
        </w:rPr>
        <w:t xml:space="preserve">
      субъектісінің басшысы            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 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қазандағы № 757</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 № 52</w:t>
            </w:r>
            <w:r>
              <w:br/>
            </w: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Құрылыс органдарына қатысты сәулет, қала құрылысы және құрылыс саласындағы тексеру парағы</w:t>
      </w:r>
    </w:p>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26.09.2020 </w:t>
      </w:r>
      <w:r>
        <w:rPr>
          <w:rFonts w:ascii="Times New Roman"/>
          <w:b w:val="false"/>
          <w:i w:val="false"/>
          <w:color w:val="ff0000"/>
          <w:sz w:val="28"/>
        </w:rPr>
        <w:t>№ 496</w:t>
      </w:r>
      <w:r>
        <w:rPr>
          <w:rFonts w:ascii="Times New Roman"/>
          <w:b w:val="false"/>
          <w:i w:val="false"/>
          <w:color w:val="ff0000"/>
          <w:sz w:val="28"/>
        </w:rPr>
        <w:t xml:space="preserve"> және ҚР Ұлттық экономика министрінің 28.09.2020 № 70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 тағайындаған мемлекеттік орган______________________________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тексеруді/профилактикалық бақылауды және қадағалауды тағайындау туралы акт 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Бқылау және қадағалау субъектісінің (объектісінің) (жеке сәйкестендіру нөмірі),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авторлық қадағалауды жүзеге асыратын тұлғалар ұсынған есептер бойынша мониторинг пен талдау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консервациялау, оның ішінде консервацияланған объектілерінің жай-күйін зерттеп қарау мен бақылау бойынша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жер учаскесіне тиісті құқықтың болуы туралы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қолданыстағы нормативтік құжаттардың талаптарына сәйкес белгіленген нысан бойынша салынуы белгіленген объектіні жобалауға арналған сәулет-жоспарлау тапсырмасының болуы туралы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техникалық регламенттердің талаптарын сақтау туралы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елдi мекендердің қоныстану үлгiсiне және сол жердiң жағдайына сәйкес мүгедектер мен iс-қимылы шектеулi басқа да топтардың жұмыс орындарына, жалпыға ортақ пайдаланылатын орындарға, әлеуметтiк, рекреациялық, инженерлiк және көлiк инфрақұрылымы объектiлерiне (ғимараттарға, коммуникацияларға) кіруі үшін оңтайлы жағдайлармен және құралдармен қамтамасыз етiлуі туралы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инженерлік және коммуникациялық қамтамасыз ету көздеріне қосылуға арналған техникалық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 тапсырыс беруші болып табылатын объектілерде, егер шартта инженерлік іздестірулердің орындалуы көзделмесе, инженерлік-геологиялық іздестірулер туралы есептің болуы туралы талаптарының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электр берудің әуе желілері және байланыс желілері аймағында, темір жол бөлінген белдеуде, құрылыс алаңында орналасқан жерасты коммуникацияларының өтетін орындарында, жер учаскелерінде жерасты қазба жұмыстарын жүргізу аймақтарында жұмыс жүргізуге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егер тапсырыс берушінің құрылысы үшін жеке газбен, сумен, бумен және энергиямен жабдықтау объектілері болмаған жағдайда,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ұйымдардың ормандарды кесуге және ағаштарды отырғызуға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пайдалануға қабылдау мақсаты үшін жер учаскесіне сәйкес құқықтың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(қайта бекітілген) жобалау (жобалау-сметалық) құжаттамасының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Жобаларға сараптаманың оң қорытындысының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жүргізіле бастағаны туралы хабарламаны қабылдау туралы талонның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сондай-ақ аумақты инженерлік жағынан дайындау, абаттандыру және көгалдандыру, құрылыстарды (объектілерді) консервациялау, қалалық маңызы бар объектілерді кейіннен кәдеге жарату жөніндегі жұмыстар кешенін жүргізу туралы шешімдер туралы ақпаратты мемлекеттік қала құрылысы кадастрының дерекқорына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мемлекетаралық жобаларды қоса алғанда, жобалар сараптамасының қорытындылары туралы ақпаратты мемлекеттік қала құрылысы кадастрының дерекқорына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 түрлерін жүзеге асыру құқықтарына берілетін лицензияның, оның ішінде лицензияланатын сәулет, қала құрылысы және құрылыс қызметі санатының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асыратын аттестатталған сарапшылардың болмауы және олардың объектінің жауапкершілік деңгейі бойынша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асыратын аттестатталған сарапшылардың болмауы және олардың объектінің жауапкершілік деқгейіне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(орындалып жатқан) құрылыс-монтаждау жұмыстарының, қолданылатын құрылыс материалдарының (бұйымдарының, конструкцияларының) және жабдықтардың бекiтiлген жобалық шешiмдерге және мемлекеттiк (мемлекетаралық) нормативтерге сәйкес келуі, соның ішінде тіреу және қоршау конструкцияларының беріктігін, тұрақтылығын, сенімділігін және ғимараттың (имараттың) пайдалану сапасын қамтамасыз 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қабылдау бақылауының жүзеге асырылуы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құжаттаманы уақытылы және дұрыс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авторлық және техникалық қадағалау нұсқауларының орындалуын қамтамасыз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 және қадағалау органдары нұсқамаларының орындалуын қамтамасыз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шартта көрсетілген мерзімге сәйкес конкурс өткізу процесінде ұсынған кепілдік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(жобалау-сметалық) құжаттамадан және нормативтік талаптардан, сондай-ақ жасалған құрылыстың мердігерлік шартының талаптарынан ауытқумен, құрылыс жұмыстарын жүргізген кезде оны тоқтату бойынша тиісті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жобалау құжаттамасына өзгерістер енгізу кезде келісулер мен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(іске қосу) кезіңде қабылдау тәртібін сақтау: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қорытындылардың болуы; құрылысы аяқталған объектiнiң дайындығын анықтау және құжаттамалық растау; объектіні пайдалануға қабылдау актісіне қол қою объектіні түпкілікті тексеріп-қараудан кейін жүзеге асырылады; бекiтiлген жобалық шешiмдерде және мемлекеттiк (мемлекетаралық) нормативтерде мердiгер (бас мердiгер) бұзушылықтарды жойғаннан кейiн объектi пайдалануға қабылданады; объектіні пайдалануға қабылдауға жарамсыздығы немесе құрылыс-монтаждық жұмыстарының сапасыз орындалуы туралы авторлық және (немесе) техникалық қадағалаудың қорытындысын алу кезінде шаралар қолдану үшін ақпаратты мемлекеттік органдарға жіберу; объектіні пайдалануға қабылдау актісі бекітілгеннен кейін бір күн ішінде "Азаматтарға арналған үкімет" мемлекеттік корпорациясы" акционерлік қоғамына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қабылдауға қатысушылардың құрылысы аяқталған объектiнiң дайындығын анықтау және құжаттамалық растау міндеттемелерді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қабылдауға қатысушылардың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 міндеттемелерді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сұратуының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ұсынуы туралы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 сәйкестiк туралы декларацияның, құрылыс-монтаждау жұмыстарының сапасы және орындалған жұмыстардың жобаға сәйкестiгi туралы қорытындылардың негiзiнде мердiгермен (бас мердiгермен), техникалық және авторлық қадағалауларды жүзеге асыратын тұлғалармен бiрлесiп, атқарушылық техникалық құжаттаманың бар-жоғы және жинақталымы тұрғысынан тексеруді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жобалық шешiмдердi және мемлекеттiк (мемлекетаралық) нормативтердi бұзушылықтар анықталғанда, сондай-ақ терiс қорытындылар болған кезде мердiгер (бас мердiгер) бұзушылықтарды жойғаннан кейiн заңмен белгіленген тәртіпте объектiнi пайдалануға қабылдаудың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сапасы және орындалған жұмыстардың жобаға сәйкестігі туралы қорытындылардың, объектіні пайдалануға қабылдау актісінің нысандарын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органына бұрын берілген нұсқаманы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(адамдар) 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субъектісінің басшысы            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