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2870" w14:textId="cc22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Қорғаныс министрінің 2016 жылғы 22 қаңтардағы № 32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 қазандағы № 650 бұйрығы. Қазақстан Республикасының Әділет министрлігінде 2018 жылғы 5 қарашада № 17697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Қорғаныс министрінің 2016 жылғы 22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13264 болып тіркелген, 2016 жылғы 11 сәуірде"Әділет"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1-тарауының</w:t>
      </w:r>
      <w:r>
        <w:rPr>
          <w:rFonts w:ascii="Times New Roman"/>
          <w:b w:val="false"/>
          <w:i w:val="false"/>
          <w:color w:val="000000"/>
          <w:sz w:val="28"/>
        </w:rPr>
        <w:t xml:space="preserve"> тақырыптамасы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2-тарауының</w:t>
      </w:r>
      <w:r>
        <w:rPr>
          <w:rFonts w:ascii="Times New Roman"/>
          <w:b w:val="false"/>
          <w:i w:val="false"/>
          <w:color w:val="000000"/>
          <w:sz w:val="28"/>
        </w:rPr>
        <w:t xml:space="preserve"> тақырыптамасы мынадай редакцияда жазылсын:</w:t>
      </w:r>
    </w:p>
    <w:bookmarkStart w:name="z8" w:id="4"/>
    <w:p>
      <w:pPr>
        <w:spacing w:after="0"/>
        <w:ind w:left="0"/>
        <w:jc w:val="both"/>
      </w:pPr>
      <w:r>
        <w:rPr>
          <w:rFonts w:ascii="Times New Roman"/>
          <w:b w:val="false"/>
          <w:i w:val="false"/>
          <w:color w:val="000000"/>
          <w:sz w:val="28"/>
        </w:rPr>
        <w:t>
      "2-тарау. Қазақстан Республикасының Қорғаныс министрлігіне ведомстволық бағынысты әскери оқу орындарында білім алушылардың үлгеріміне ағымдағы бақылау жүргізудің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"13. Емтиханға жіберу үшін рейтинг бағасының ең төмен жиынтық балы 50 балды құрайды.</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50 балл≤ЖРБ≤100 балл</w:t>
      </w:r>
    </w:p>
    <w:bookmarkStart w:name="z11" w:id="6"/>
    <w:p>
      <w:pPr>
        <w:spacing w:after="0"/>
        <w:ind w:left="0"/>
        <w:jc w:val="both"/>
      </w:pPr>
      <w:r>
        <w:rPr>
          <w:rFonts w:ascii="Times New Roman"/>
          <w:b w:val="false"/>
          <w:i w:val="false"/>
          <w:color w:val="000000"/>
          <w:sz w:val="28"/>
        </w:rPr>
        <w:t>
      14. Емтиханнан 50 балдан төмен баға алған білім алушыға осы Қағидалардың 36-тармағына сәйкес емтиханды қайта тапсыруға мүмкіндік беріледі.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50 балл&lt; ЕБ ≤ 100 балл</w:t>
      </w:r>
    </w:p>
    <w:bookmarkStart w:name="z12" w:id="7"/>
    <w:p>
      <w:pPr>
        <w:spacing w:after="0"/>
        <w:ind w:left="0"/>
        <w:jc w:val="both"/>
      </w:pPr>
      <w:r>
        <w:rPr>
          <w:rFonts w:ascii="Times New Roman"/>
          <w:b w:val="false"/>
          <w:i w:val="false"/>
          <w:color w:val="000000"/>
          <w:sz w:val="28"/>
        </w:rPr>
        <w:t xml:space="preserve">
      15. Білім алушы жаттығуларды іс жүзінде орындағаны үшін қолданыстағы курстардың (оқ ату, жауынгерлік машиналарды жүргізу) талаптарына сәйкес бағаланады. Бұл ретте дәстүрлі бағаны оқудағы жетістіктерді бағалаудың балдық-рейтингілік жүйесіне ауыстыру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 Әскери тағылымдаманы өткізу (сараланған сынақты жүргізу) кезінде практикалық дағдылардың, кешенді тактикалық міндеттердің бағасы осы Қағидаларға 4-1-қосымшаға сәйкес ведомоста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3-тарауының</w:t>
      </w:r>
      <w:r>
        <w:rPr>
          <w:rFonts w:ascii="Times New Roman"/>
          <w:b w:val="false"/>
          <w:i w:val="false"/>
          <w:color w:val="000000"/>
          <w:sz w:val="28"/>
        </w:rPr>
        <w:t xml:space="preserve"> тақырыптамасы мынадай редакцияда жазылсын:</w:t>
      </w:r>
    </w:p>
    <w:bookmarkStart w:name="z14" w:id="8"/>
    <w:p>
      <w:pPr>
        <w:spacing w:after="0"/>
        <w:ind w:left="0"/>
        <w:jc w:val="both"/>
      </w:pPr>
      <w:r>
        <w:rPr>
          <w:rFonts w:ascii="Times New Roman"/>
          <w:b w:val="false"/>
          <w:i w:val="false"/>
          <w:color w:val="000000"/>
          <w:sz w:val="28"/>
        </w:rPr>
        <w:t>
      "3-тарау. Қазақстан Республикасының Қорғаныс министрлігіне ведомстволық бағынысты әскери оқу орындарында білім алушыларды аралық аттестаттауды жүргізу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"20. Оқу бөлімі өткізу нысанын ескере отырып, емтихандар кестесін факультеттермен (кафедралармен) бірлесіп жасайды, оны әскери оқу орны бастығының оқу жұмысы жөніндегі орынбасары бекітеді және білім алушылар мен оқытушыларға емтихан сессиясы басталғанға дейін кешіктірмей екі апта бұрын жеткізіледі.</w:t>
      </w:r>
    </w:p>
    <w:bookmarkEnd w:id="9"/>
    <w:bookmarkStart w:name="z17" w:id="10"/>
    <w:p>
      <w:pPr>
        <w:spacing w:after="0"/>
        <w:ind w:left="0"/>
        <w:jc w:val="both"/>
      </w:pPr>
      <w:r>
        <w:rPr>
          <w:rFonts w:ascii="Times New Roman"/>
          <w:b w:val="false"/>
          <w:i w:val="false"/>
          <w:color w:val="000000"/>
          <w:sz w:val="28"/>
        </w:rPr>
        <w:t>
      21. Емтиханды осы пәннен сабақ беретін оқытушы – емтихан қабылдаушы қабылдайды. Ол болмаған кезде тиісті бейіннің оқытушысы тағайындалады.</w:t>
      </w:r>
    </w:p>
    <w:bookmarkEnd w:id="10"/>
    <w:bookmarkStart w:name="z18" w:id="11"/>
    <w:p>
      <w:pPr>
        <w:spacing w:after="0"/>
        <w:ind w:left="0"/>
        <w:jc w:val="both"/>
      </w:pPr>
      <w:r>
        <w:rPr>
          <w:rFonts w:ascii="Times New Roman"/>
          <w:b w:val="false"/>
          <w:i w:val="false"/>
          <w:color w:val="000000"/>
          <w:sz w:val="28"/>
        </w:rPr>
        <w:t>
      22. Зертханалық жұмыстарды, есептеу-графикалық тапсырмаларды және курстық жұмыстарды (жобаларды) қорғауды жұмыс (тапсырма, жоба) жетекшісінің тікелей қатысуымен емтихан қабылдаушы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"25. Емтиханды ауызша немесе жазбаша нысанда өткізу үшін емтихан қабылдаушы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емтихан билеттерін әзірлейді.</w:t>
      </w:r>
    </w:p>
    <w:bookmarkEnd w:id="12"/>
    <w:p>
      <w:pPr>
        <w:spacing w:after="0"/>
        <w:ind w:left="0"/>
        <w:jc w:val="both"/>
      </w:pPr>
      <w:r>
        <w:rPr>
          <w:rFonts w:ascii="Times New Roman"/>
          <w:b w:val="false"/>
          <w:i w:val="false"/>
          <w:color w:val="000000"/>
          <w:sz w:val="28"/>
        </w:rPr>
        <w:t>
      Емтихан билеттері кафедра (цикл) отырысында талқыланады, емтихан қабылдаушы қол қояды және кафедра (цикл) бастығы бекітеді. Емтихан билеттерінде негізгі сұрақтар, негізгі ұғымдар мен оқу пәнінің заңдылықтары көрсетіледі. Әрбір емтихан билеті үш сұрақтан тұрады, оның біреуі практикалық болуы мүмкін. Емтихан билетінің сұрақтары қайталанбайды. Емтихан билеттерінің саны топта білім алушылардың санынан 20 %-дан астам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"27. Ауызша емтихан уақытында білім алушылар силлабусқа сәйкес әскери техниканы немесе макет түріндегі оның шартты бейнесін, модельдерді, тренажерларды, қондырғыларды, стенділерді, карталарды, кестелерді, плакаттарды пайдалана алады.</w:t>
      </w:r>
    </w:p>
    <w:bookmarkEnd w:id="13"/>
    <w:p>
      <w:pPr>
        <w:spacing w:after="0"/>
        <w:ind w:left="0"/>
        <w:jc w:val="both"/>
      </w:pPr>
      <w:r>
        <w:rPr>
          <w:rFonts w:ascii="Times New Roman"/>
          <w:b w:val="false"/>
          <w:i w:val="false"/>
          <w:color w:val="000000"/>
          <w:sz w:val="28"/>
        </w:rPr>
        <w:t>
      Емтиханда рұқсат етілмеген қосалқы материалдарды пайдаланған білім алушы емтиханнан шығарып жіберіледі және оған "қанағаттанарлықсыз" деген баға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"39. Емтихан сессиясы кезеңінде әскери оқу орны бастығының бұйрығымен апелляциялық комиссия құрылады.";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"43. Аралық аттестаттау қорытындылары бойынша екі апта мерзімде әскери оқу орны әскери білім беру мәселелеріне жетекшілік ететін ҚР ҚМ құрылымдық бөлімшесіне электрондық және қағаз жеткізгіштерде осы Қағидаларға 8-қосымшаға сәйкес нысан бойынша сессия нәтижелерін талдауды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4-тарауының</w:t>
      </w:r>
      <w:r>
        <w:rPr>
          <w:rFonts w:ascii="Times New Roman"/>
          <w:b w:val="false"/>
          <w:i w:val="false"/>
          <w:color w:val="000000"/>
          <w:sz w:val="28"/>
        </w:rPr>
        <w:t xml:space="preserve"> тақырыптамасы мынадай редакцияда жазылсын:</w:t>
      </w:r>
    </w:p>
    <w:bookmarkStart w:name="z29" w:id="16"/>
    <w:p>
      <w:pPr>
        <w:spacing w:after="0"/>
        <w:ind w:left="0"/>
        <w:jc w:val="both"/>
      </w:pPr>
      <w:r>
        <w:rPr>
          <w:rFonts w:ascii="Times New Roman"/>
          <w:b w:val="false"/>
          <w:i w:val="false"/>
          <w:color w:val="000000"/>
          <w:sz w:val="28"/>
        </w:rPr>
        <w:t>
      "4-тарау. "Қазіргі заманғы Қазақстан тарихы" пәні бойынша мемлекеттік емтиханды өткізудің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"48. "Қазіргі заманғы Қазақстан тарихы" пәні бойынша мемлекеттік емтихан (бұдан әрі – ҚЗҚТ ПМЕ) кестесін оқу бөлімі жасайды және оны мемлекеттік емтихан басталғанға дейін екі аптадан кешіктірмей ЖӘОО бастығы бекітеді.";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"52.ҚЗҚТПМЕ-ні дәлелді себептермен тапсырмаған курсанттарға мемлекеттік емтихан комиссиясы төрағасының шешімімен жеке кесте жасалады.</w:t>
      </w:r>
    </w:p>
    <w:bookmarkEnd w:id="18"/>
    <w:bookmarkStart w:name="z34" w:id="19"/>
    <w:p>
      <w:pPr>
        <w:spacing w:after="0"/>
        <w:ind w:left="0"/>
        <w:jc w:val="both"/>
      </w:pPr>
      <w:r>
        <w:rPr>
          <w:rFonts w:ascii="Times New Roman"/>
          <w:b w:val="false"/>
          <w:i w:val="false"/>
          <w:color w:val="000000"/>
          <w:sz w:val="28"/>
        </w:rPr>
        <w:t>
      53. ҚЗҚТПМЕ-ге жіберу үшін курсант жіберу рейтингісі бағасының кемінде 50 балын жинайды. "Қазіргі заманғы Қазақстан тарихы" пәні үшін баға 100 балдық меже бойынша бағаланады.</w:t>
      </w:r>
    </w:p>
    <w:bookmarkEnd w:id="19"/>
    <w:bookmarkStart w:name="z35" w:id="20"/>
    <w:p>
      <w:pPr>
        <w:spacing w:after="0"/>
        <w:ind w:left="0"/>
        <w:jc w:val="both"/>
      </w:pPr>
      <w:r>
        <w:rPr>
          <w:rFonts w:ascii="Times New Roman"/>
          <w:b w:val="false"/>
          <w:i w:val="false"/>
          <w:color w:val="000000"/>
          <w:sz w:val="28"/>
        </w:rPr>
        <w:t>
      54. ҚЗҚТПМЕ-ні қайта тапсыруға жол берілмейді. Егер курсант ҚЗҚТПМЕ үшін 50 балдан төмен балл алса, ол оқудан шығарылуға тиіс.</w:t>
      </w:r>
    </w:p>
    <w:bookmarkEnd w:id="20"/>
    <w:bookmarkStart w:name="z36" w:id="21"/>
    <w:p>
      <w:pPr>
        <w:spacing w:after="0"/>
        <w:ind w:left="0"/>
        <w:jc w:val="both"/>
      </w:pPr>
      <w:r>
        <w:rPr>
          <w:rFonts w:ascii="Times New Roman"/>
          <w:b w:val="false"/>
          <w:i w:val="false"/>
          <w:color w:val="000000"/>
          <w:sz w:val="28"/>
        </w:rPr>
        <w:t>
      55. ҚЗҚТПМЕ-ні тапсыру нәтижелері оны тапсыру көзделген емтихан сессиясының қорытындыларын шығару кезінде ескеріледі.</w:t>
      </w:r>
    </w:p>
    <w:bookmarkEnd w:id="21"/>
    <w:bookmarkStart w:name="z37" w:id="22"/>
    <w:p>
      <w:pPr>
        <w:spacing w:after="0"/>
        <w:ind w:left="0"/>
        <w:jc w:val="both"/>
      </w:pPr>
      <w:r>
        <w:rPr>
          <w:rFonts w:ascii="Times New Roman"/>
          <w:b w:val="false"/>
          <w:i w:val="false"/>
          <w:color w:val="000000"/>
          <w:sz w:val="28"/>
        </w:rPr>
        <w:t>
      56. Мемлекеттік емтихан комиссиясының жұмысы аяқталғаннан кейін комиссия төрағасы есеп беруді жасайды, ол ЖӘОО (факультет) оқу-әдістемелік кеңесінің отырысында талқыланады және бекітіледі және әскери білім беру мәселелеріне жетекшілік ететін ҚР ҚМ құрылымдық бөлімшесіне екі апта мерзімде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5-тарауының</w:t>
      </w:r>
      <w:r>
        <w:rPr>
          <w:rFonts w:ascii="Times New Roman"/>
          <w:b w:val="false"/>
          <w:i w:val="false"/>
          <w:color w:val="000000"/>
          <w:sz w:val="28"/>
        </w:rPr>
        <w:t xml:space="preserve"> тақырыптамасы мынадай редакцияда жазылсын:</w:t>
      </w:r>
    </w:p>
    <w:bookmarkStart w:name="z39" w:id="23"/>
    <w:p>
      <w:pPr>
        <w:spacing w:after="0"/>
        <w:ind w:left="0"/>
        <w:jc w:val="both"/>
      </w:pPr>
      <w:r>
        <w:rPr>
          <w:rFonts w:ascii="Times New Roman"/>
          <w:b w:val="false"/>
          <w:i w:val="false"/>
          <w:color w:val="000000"/>
          <w:sz w:val="28"/>
        </w:rPr>
        <w:t>
      "5-тарау. "5. Қазақстан Республикасының Қорғаныс министрлігіне ведомстволық бағынысты әскери оқу орындарында білім алушыларға қорытынды аттестаттау жұргізу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"58. Әскери білім беру мәселелеріне жетекшілік ететін ҚР ҚМ құрылымдық бөлімшесінің ұсынысы бойынша Қазақстан Республикасы Қорғаныс министрінің бұйрығымен бекітілетін әскери бөлімдер мен мекемелердің өкілдері аттестаттау комиссиясының төрағасы және бір мүшесі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"70. Жұмыстық оқу жоспарының барлық пәндерінің кемінде 90 %-ы бойынша емтихандарды – "А", "А-" деген бағалармен, ал қалған пәндер бойынша "В+", "В", "В-" деген бағалармен тапсырған және барлық оқу кезеңі ішінде емтихандарды қайта тапсырмаған кадеттерге аттестаттау комиссиясының шешімімен үздік диплом беріледі. Үздіктердің фотосуреттері Кадет корпусының Құрмет тақтасына ілінеді. Кадет корпусын үздік бітірген бітірушілер қызмет орнын таңдауда басым құқықты пайдаланады.</w:t>
      </w:r>
    </w:p>
    <w:bookmarkEnd w:id="25"/>
    <w:bookmarkStart w:name="z44" w:id="26"/>
    <w:p>
      <w:pPr>
        <w:spacing w:after="0"/>
        <w:ind w:left="0"/>
        <w:jc w:val="both"/>
      </w:pPr>
      <w:r>
        <w:rPr>
          <w:rFonts w:ascii="Times New Roman"/>
          <w:b w:val="false"/>
          <w:i w:val="false"/>
          <w:color w:val="000000"/>
          <w:sz w:val="28"/>
        </w:rPr>
        <w:t>
      71. Қорытынды емтихандар нәтижелері негізінде аттестаттау комиссиясы бітірушіге дипломды берумен біліктілікті береді.</w:t>
      </w:r>
    </w:p>
    <w:bookmarkEnd w:id="26"/>
    <w:bookmarkStart w:name="z45" w:id="27"/>
    <w:p>
      <w:pPr>
        <w:spacing w:after="0"/>
        <w:ind w:left="0"/>
        <w:jc w:val="both"/>
      </w:pPr>
      <w:r>
        <w:rPr>
          <w:rFonts w:ascii="Times New Roman"/>
          <w:b w:val="false"/>
          <w:i w:val="false"/>
          <w:color w:val="000000"/>
          <w:sz w:val="28"/>
        </w:rPr>
        <w:t>
      72. Қорытынды аттестаттау аяқталғаннан кейін аттестаттау комиссиясының төрағасы екі апта мерзімде есеп беруді жасайды, онда:</w:t>
      </w:r>
    </w:p>
    <w:bookmarkEnd w:id="27"/>
    <w:p>
      <w:pPr>
        <w:spacing w:after="0"/>
        <w:ind w:left="0"/>
        <w:jc w:val="both"/>
      </w:pPr>
      <w:r>
        <w:rPr>
          <w:rFonts w:ascii="Times New Roman"/>
          <w:b w:val="false"/>
          <w:i w:val="false"/>
          <w:color w:val="000000"/>
          <w:sz w:val="28"/>
        </w:rPr>
        <w:t>
      1) кадеттердің даярлық деңгейі мен білім сипаттамасы;</w:t>
      </w:r>
    </w:p>
    <w:p>
      <w:pPr>
        <w:spacing w:after="0"/>
        <w:ind w:left="0"/>
        <w:jc w:val="both"/>
      </w:pPr>
      <w:r>
        <w:rPr>
          <w:rFonts w:ascii="Times New Roman"/>
          <w:b w:val="false"/>
          <w:i w:val="false"/>
          <w:color w:val="000000"/>
          <w:sz w:val="28"/>
        </w:rPr>
        <w:t>
      2) оқу пәндерінің жекелеген мәселелері бойынша кадеттерді даярлаудағы кемшіліктер;</w:t>
      </w:r>
    </w:p>
    <w:p>
      <w:pPr>
        <w:spacing w:after="0"/>
        <w:ind w:left="0"/>
        <w:jc w:val="both"/>
      </w:pPr>
      <w:r>
        <w:rPr>
          <w:rFonts w:ascii="Times New Roman"/>
          <w:b w:val="false"/>
          <w:i w:val="false"/>
          <w:color w:val="000000"/>
          <w:sz w:val="28"/>
        </w:rPr>
        <w:t>
      3) мамандарды даярлауды одан әрі жетілдіру жөніндегі ұсынымдар көрсетіледі.</w:t>
      </w:r>
    </w:p>
    <w:bookmarkStart w:name="z46" w:id="28"/>
    <w:p>
      <w:pPr>
        <w:spacing w:after="0"/>
        <w:ind w:left="0"/>
        <w:jc w:val="both"/>
      </w:pPr>
      <w:r>
        <w:rPr>
          <w:rFonts w:ascii="Times New Roman"/>
          <w:b w:val="false"/>
          <w:i w:val="false"/>
          <w:color w:val="000000"/>
          <w:sz w:val="28"/>
        </w:rPr>
        <w:t>
      73. Жұмыс аяқталғаннан кейін аттестаттау комиссиясының төрағасы осы Қағидаларға 10-қосымшаға сәйкес нысан бойынша есеп беруді жасайды, ол Кадет корпусы педагогикалық кеңесінің отырысында талқыланады және екі апта мерзімде әскери білім беру мәселелеріне жетекшілік ететін ҚР ҚМ құрылымдық бөлімшесіне ұсынылады.";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"75. Әрбір МАК-тың төрағалары және бір мүшесі әскери білім беру мәселелеріне жетекшілік ететін ҚР ҚМ құрылымдық бөлімшесінің ұсынысы бойынша Қазақстан Республикасы Қорғаныс министрінің бұйрығымен бекітілетін әскери бөлімдер мен мекемелердің өкілдері болып табылады. Бір адамды бірнеше МАК құрамында тағайындауға жол 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"79. Кешенді мемлекеттік емтихан пәндерінің тізбесі тапсырыс берушімен келісу бойынша ЖӘОО оқу-әдістемелік кеңесінің шешімімен бекітіледі.";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52" w:id="31"/>
    <w:p>
      <w:pPr>
        <w:spacing w:after="0"/>
        <w:ind w:left="0"/>
        <w:jc w:val="both"/>
      </w:pPr>
      <w:r>
        <w:rPr>
          <w:rFonts w:ascii="Times New Roman"/>
          <w:b w:val="false"/>
          <w:i w:val="false"/>
          <w:color w:val="000000"/>
          <w:sz w:val="28"/>
        </w:rPr>
        <w:t>
      "81. Оқу бөлімі МАК-қа мынадай құжаттарды:</w:t>
      </w:r>
    </w:p>
    <w:bookmarkEnd w:id="31"/>
    <w:p>
      <w:pPr>
        <w:spacing w:after="0"/>
        <w:ind w:left="0"/>
        <w:jc w:val="both"/>
      </w:pPr>
      <w:r>
        <w:rPr>
          <w:rFonts w:ascii="Times New Roman"/>
          <w:b w:val="false"/>
          <w:i w:val="false"/>
          <w:color w:val="000000"/>
          <w:sz w:val="28"/>
        </w:rPr>
        <w:t>
      1) курсанттарды қорытынды аттестаттауға жіберу туралы ЖӘОО бастығының бұйрығынан үзіндіні;</w:t>
      </w:r>
    </w:p>
    <w:p>
      <w:pPr>
        <w:spacing w:after="0"/>
        <w:ind w:left="0"/>
        <w:jc w:val="both"/>
      </w:pPr>
      <w:r>
        <w:rPr>
          <w:rFonts w:ascii="Times New Roman"/>
          <w:b w:val="false"/>
          <w:i w:val="false"/>
          <w:color w:val="000000"/>
          <w:sz w:val="28"/>
        </w:rPr>
        <w:t>
      2) жұмыстық оқу жоспарының пәндері бойынша пәннің бағасын;</w:t>
      </w:r>
    </w:p>
    <w:p>
      <w:pPr>
        <w:spacing w:after="0"/>
        <w:ind w:left="0"/>
        <w:jc w:val="both"/>
      </w:pPr>
      <w:r>
        <w:rPr>
          <w:rFonts w:ascii="Times New Roman"/>
          <w:b w:val="false"/>
          <w:i w:val="false"/>
          <w:color w:val="000000"/>
          <w:sz w:val="28"/>
        </w:rPr>
        <w:t>
      3) кәсіптік практика мен әскери тағылымдама үшін бағаларды;</w:t>
      </w:r>
    </w:p>
    <w:p>
      <w:pPr>
        <w:spacing w:after="0"/>
        <w:ind w:left="0"/>
        <w:jc w:val="both"/>
      </w:pPr>
      <w:r>
        <w:rPr>
          <w:rFonts w:ascii="Times New Roman"/>
          <w:b w:val="false"/>
          <w:i w:val="false"/>
          <w:color w:val="000000"/>
          <w:sz w:val="28"/>
        </w:rPr>
        <w:t>
      4) кешенді мемлекеттік емтихан мен мемлекеттік емтиханға шығарылатын сұрақтар тізбесін;</w:t>
      </w:r>
    </w:p>
    <w:p>
      <w:pPr>
        <w:spacing w:after="0"/>
        <w:ind w:left="0"/>
        <w:jc w:val="both"/>
      </w:pPr>
      <w:r>
        <w:rPr>
          <w:rFonts w:ascii="Times New Roman"/>
          <w:b w:val="false"/>
          <w:i w:val="false"/>
          <w:color w:val="000000"/>
          <w:sz w:val="28"/>
        </w:rPr>
        <w:t>
      5) ЖӘОО бастығы бекіткен емтихан билеттерінің жиынтықтарын;</w:t>
      </w:r>
    </w:p>
    <w:p>
      <w:pPr>
        <w:spacing w:after="0"/>
        <w:ind w:left="0"/>
        <w:jc w:val="both"/>
      </w:pPr>
      <w:r>
        <w:rPr>
          <w:rFonts w:ascii="Times New Roman"/>
          <w:b w:val="false"/>
          <w:i w:val="false"/>
          <w:color w:val="000000"/>
          <w:sz w:val="28"/>
        </w:rPr>
        <w:t>
      6) кешенді мемлекеттік емтихан мен мемлекеттік емтиханда пайдалану үшін көрнекі құралдар мен анықтамалық сипаттағы материалдар тізбесін ұсынады.</w:t>
      </w:r>
    </w:p>
    <w:bookmarkStart w:name="z53" w:id="32"/>
    <w:p>
      <w:pPr>
        <w:spacing w:after="0"/>
        <w:ind w:left="0"/>
        <w:jc w:val="both"/>
      </w:pPr>
      <w:r>
        <w:rPr>
          <w:rFonts w:ascii="Times New Roman"/>
          <w:b w:val="false"/>
          <w:i w:val="false"/>
          <w:color w:val="000000"/>
          <w:sz w:val="28"/>
        </w:rPr>
        <w:t>
      82. МАК-тың функциясына:</w:t>
      </w:r>
    </w:p>
    <w:bookmarkEnd w:id="32"/>
    <w:p>
      <w:pPr>
        <w:spacing w:after="0"/>
        <w:ind w:left="0"/>
        <w:jc w:val="both"/>
      </w:pPr>
      <w:r>
        <w:rPr>
          <w:rFonts w:ascii="Times New Roman"/>
          <w:b w:val="false"/>
          <w:i w:val="false"/>
          <w:color w:val="000000"/>
          <w:sz w:val="28"/>
        </w:rPr>
        <w:t>
      1) бітірушілердің теориялық және практикалық даярлығының біліктілік талаптарына сәйкес келуі деңгейін тексеру;</w:t>
      </w:r>
    </w:p>
    <w:p>
      <w:pPr>
        <w:spacing w:after="0"/>
        <w:ind w:left="0"/>
        <w:jc w:val="both"/>
      </w:pPr>
      <w:r>
        <w:rPr>
          <w:rFonts w:ascii="Times New Roman"/>
          <w:b w:val="false"/>
          <w:i w:val="false"/>
          <w:color w:val="000000"/>
          <w:sz w:val="28"/>
        </w:rPr>
        <w:t>
      2) тиісті мамандық бойынша "бакалавр" дәрежесін беру, біліктілікті беру және жоғары білім туралы дипломды беру туралы шешім қабылдау;</w:t>
      </w:r>
    </w:p>
    <w:p>
      <w:pPr>
        <w:spacing w:after="0"/>
        <w:ind w:left="0"/>
        <w:jc w:val="both"/>
      </w:pPr>
      <w:r>
        <w:rPr>
          <w:rFonts w:ascii="Times New Roman"/>
          <w:b w:val="false"/>
          <w:i w:val="false"/>
          <w:color w:val="000000"/>
          <w:sz w:val="28"/>
        </w:rPr>
        <w:t>
      3) мамандарды даярлау сапасын жақсарту жөнінде ұсыныстар енгізу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55" w:id="33"/>
    <w:p>
      <w:pPr>
        <w:spacing w:after="0"/>
        <w:ind w:left="0"/>
        <w:jc w:val="both"/>
      </w:pPr>
      <w:r>
        <w:rPr>
          <w:rFonts w:ascii="Times New Roman"/>
          <w:b w:val="false"/>
          <w:i w:val="false"/>
          <w:color w:val="000000"/>
          <w:sz w:val="28"/>
        </w:rPr>
        <w:t>
      "84. МАК отырысының ұзақтығы күніне 6 академиялық сағаттан аспауға тиіс. Бұл ретте мемлекеттік емтихан тапсыруға күніне 20-дан аспайтын, ал дипломдық жұмысты қорғауға – 10-нан аспайтын адам жіберіледі.";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57" w:id="34"/>
    <w:p>
      <w:pPr>
        <w:spacing w:after="0"/>
        <w:ind w:left="0"/>
        <w:jc w:val="both"/>
      </w:pPr>
      <w:r>
        <w:rPr>
          <w:rFonts w:ascii="Times New Roman"/>
          <w:b w:val="false"/>
          <w:i w:val="false"/>
          <w:color w:val="000000"/>
          <w:sz w:val="28"/>
        </w:rPr>
        <w:t>
      "88. Дипломдық жұмыстардың тақырыбы ағымдағы оқу жылы басталғаннан кейін бір ай ішінде ЖӘОО оқу-әдістемелік кеңесінде қаралады, тапсырыс берушімен келісіледі, оны ЖӘОО бастығы бекітеді және әскери білім беру мәселелеріне жетекшілік ететін ҚР ҚМ құрылымдық бөлімшесіне жолданады.</w:t>
      </w:r>
    </w:p>
    <w:bookmarkEnd w:id="34"/>
    <w:bookmarkStart w:name="z58" w:id="35"/>
    <w:p>
      <w:pPr>
        <w:spacing w:after="0"/>
        <w:ind w:left="0"/>
        <w:jc w:val="both"/>
      </w:pPr>
      <w:r>
        <w:rPr>
          <w:rFonts w:ascii="Times New Roman"/>
          <w:b w:val="false"/>
          <w:i w:val="false"/>
          <w:color w:val="000000"/>
          <w:sz w:val="28"/>
        </w:rPr>
        <w:t>
      89. Дипломдық жұмысты (жобаны) рецензиялауды біліктілігі қорғалатын дипломдық жұмыстың (жобаның) тақырыбына сәйкес келетін тапсырыс беруші тарапынан әскери бөлімдердің, мекемелердің, сондай-ақ дипломдық жұмыстың (жобаның) бейіні бойынша практикалық қызметті жүзеге асыратын басқа да ұйымдардың өкілдері жүзеге асырады. Дипломдық жұмыстардың (жобалардың) рецензенттерін ЖӘОО бастығы бекітеді.</w:t>
      </w:r>
    </w:p>
    <w:bookmarkEnd w:id="35"/>
    <w:bookmarkStart w:name="z59" w:id="36"/>
    <w:p>
      <w:pPr>
        <w:spacing w:after="0"/>
        <w:ind w:left="0"/>
        <w:jc w:val="both"/>
      </w:pPr>
      <w:r>
        <w:rPr>
          <w:rFonts w:ascii="Times New Roman"/>
          <w:b w:val="false"/>
          <w:i w:val="false"/>
          <w:color w:val="000000"/>
          <w:sz w:val="28"/>
        </w:rPr>
        <w:t>
      90. Мамандық бойынша кешенді мемлекеттік емтихан екі және одан астам силлабус негізінде ЖӘОО әзірлеген бағдарлама бойынша өткізіледі. Мамандық бойынша кешенді мемлекеттік емтиханның және бейіндік және (немесе) базалық пәндер бойынша мемлекеттік емтиханның бағдарламалары ағымдағы жылғы 31 желтоқсанға дейін ЖӘОО (факультеттің) оқу-әдістемелік кеңесінде қаралады, тапсырыс берушімен келісіледі және оны ЖӘОО бастығы бекітеді.</w:t>
      </w:r>
    </w:p>
    <w:bookmarkEnd w:id="36"/>
    <w:bookmarkStart w:name="z60" w:id="37"/>
    <w:p>
      <w:pPr>
        <w:spacing w:after="0"/>
        <w:ind w:left="0"/>
        <w:jc w:val="both"/>
      </w:pPr>
      <w:r>
        <w:rPr>
          <w:rFonts w:ascii="Times New Roman"/>
          <w:b w:val="false"/>
          <w:i w:val="false"/>
          <w:color w:val="000000"/>
          <w:sz w:val="28"/>
        </w:rPr>
        <w:t>
      91. Кешенді мемлекеттік емтиханға және мемлекеттік емтиханға шығарылатын сұрақтар тізбелері ЖӘОО оқу-әдістемелік кеңесінде қаралады, оны ЖӘОО бастығы бекітеді және ағымдағы жылғы 31 қаңтарға дейін курсанттарға жеткізіледі.</w:t>
      </w:r>
    </w:p>
    <w:bookmarkEnd w:id="37"/>
    <w:bookmarkStart w:name="z61" w:id="38"/>
    <w:p>
      <w:pPr>
        <w:spacing w:after="0"/>
        <w:ind w:left="0"/>
        <w:jc w:val="both"/>
      </w:pPr>
      <w:r>
        <w:rPr>
          <w:rFonts w:ascii="Times New Roman"/>
          <w:b w:val="false"/>
          <w:i w:val="false"/>
          <w:color w:val="000000"/>
          <w:sz w:val="28"/>
        </w:rPr>
        <w:t>
      92. Кешенді мемлекеттік емтиханның және мемлекеттік емтиханның емтихан билеттері тиісті сұрақтар тізбесі негізінде жасалады, бұл ретте емтихан билеттері жиынтықтарының саны оқу топтарының санына сәйкес келуге тиіс. Әрбір емтихан билеті 3-5 сұрақтан тұрады, оның 1-2-еуі практикалық сұрақтар. Емтихан билетінің бір жиынтығындағы сұрақтар қайталанбайды. Бір жиынтықтағы емтихан билеттерінің саны топтағы білім алушылар санынан кемінде 20 %-дан (жиырма) астам болады.</w:t>
      </w:r>
    </w:p>
    <w:bookmarkEnd w:id="38"/>
    <w:p>
      <w:pPr>
        <w:spacing w:after="0"/>
        <w:ind w:left="0"/>
        <w:jc w:val="both"/>
      </w:pPr>
      <w:r>
        <w:rPr>
          <w:rFonts w:ascii="Times New Roman"/>
          <w:b w:val="false"/>
          <w:i w:val="false"/>
          <w:color w:val="000000"/>
          <w:sz w:val="28"/>
        </w:rPr>
        <w:t>
      Емтихан билеттерінің мазмұны курсанттарға алдын ала жеткізілмейді, оларды қайта пайдалануға жол берілмейді.</w:t>
      </w:r>
    </w:p>
    <w:bookmarkStart w:name="z62" w:id="39"/>
    <w:p>
      <w:pPr>
        <w:spacing w:after="0"/>
        <w:ind w:left="0"/>
        <w:jc w:val="both"/>
      </w:pPr>
      <w:r>
        <w:rPr>
          <w:rFonts w:ascii="Times New Roman"/>
          <w:b w:val="false"/>
          <w:i w:val="false"/>
          <w:color w:val="000000"/>
          <w:sz w:val="28"/>
        </w:rPr>
        <w:t>
      93. МАК отырыстары осы Қағидаларға 11-13-қосымшаларға сәйкес нысан бойынша хаттамамен ресімделеді.";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bookmarkStart w:name="z64" w:id="40"/>
    <w:p>
      <w:pPr>
        <w:spacing w:after="0"/>
        <w:ind w:left="0"/>
        <w:jc w:val="both"/>
      </w:pPr>
      <w:r>
        <w:rPr>
          <w:rFonts w:ascii="Times New Roman"/>
          <w:b w:val="false"/>
          <w:i w:val="false"/>
          <w:color w:val="000000"/>
          <w:sz w:val="28"/>
        </w:rPr>
        <w:t>
      "100. Барлық емтихандар мен қорғауларда "А", "А-" бағаларын алған, барлық оқу кезеңі үшін үлгерімінің орташа балы 3,7-ден төмен емес және барлық оқу кезеңінде емтихандарды қайта тапсырмаған, сондай-ақ қорытынды аттестаттауды "А", "А-" бағаларына тапсырған курсанттарға МАК шешімімен үздік диплом беріледі. Үздіктердің фотосуреттері ЖӘОО-ның Құрмет тақтасына ілінеді. ЖӘОО-ны үздік бітірген курсанттар қызмет орнын таңдауда басым құқықты пайдаланады.</w:t>
      </w:r>
    </w:p>
    <w:bookmarkEnd w:id="40"/>
    <w:bookmarkStart w:name="z65" w:id="41"/>
    <w:p>
      <w:pPr>
        <w:spacing w:after="0"/>
        <w:ind w:left="0"/>
        <w:jc w:val="both"/>
      </w:pPr>
      <w:r>
        <w:rPr>
          <w:rFonts w:ascii="Times New Roman"/>
          <w:b w:val="false"/>
          <w:i w:val="false"/>
          <w:color w:val="000000"/>
          <w:sz w:val="28"/>
        </w:rPr>
        <w:t xml:space="preserve">
      101. Жұмыс аяқталғаннан кейін МАК төрағасы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есеп беруді жасайды, ол ЖӘОО оқу-әдістемелік кеңесінің отырысында талқыланады және екі апта мерзімде әскери білім беру мәселелеріне жетекшілік ететін ҚР ҚМ құрылымдық бөлімшесіне ұсынылады.";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"108. Кафедра бастығы қорғауға дейін күнтізбелік бес күннен кешіктірмей диплом жазған курсанттың рецензиясымен танысады және пікірмен және рецензиясымен бірге дипломдық жұмысты қорғау үшін МАК-қа жолдайды. МАК-қа сонымен қатар орындалған дипломдық жұмыстың ғылыми және практикалық құндылығын сипаттайтын материалдар, бейресми пікірлер, дипломдық жұмыстың (жобаның) бейіні бойынша практикалық қызметті жүзеге асыратын ұйымдардың жазбаша қорытындылары, ғылыми зерттеу нәтижелерін енгізу анықтамалары немесе актілері, макеттер, материалдардың, бұйымдардың үлгілері және дипломдық жұмысты (жобаны) қорғау үшін қажетті басқа да материалдар ұсынылады.";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"112. Дипломдық жұмысты қорғау курсанттардың, оқытушылардың қатысуымен жария түрде ұйымдастырылады. Қорғауға, сондай-ақ дипломдық жұмыстың (жобаның) бейіні бойынша практикалық қызметті жүзеге асыратын ұйымның басшысы, өкілдері және басқа да мүдделі адамдар шақырылады.";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72" w:id="44"/>
    <w:p>
      <w:pPr>
        <w:spacing w:after="0"/>
        <w:ind w:left="0"/>
        <w:jc w:val="both"/>
      </w:pPr>
      <w:r>
        <w:rPr>
          <w:rFonts w:ascii="Times New Roman"/>
          <w:b w:val="false"/>
          <w:i w:val="false"/>
          <w:color w:val="000000"/>
          <w:sz w:val="28"/>
        </w:rPr>
        <w:t>
      "116. Дипломдық жұмысты қорғағаннан кейін комиссия хатшысы пікір (дипломдық жұмыстың (жобаның) жетекшісі қатысқан жағдайда өзі жеке сөз сөйлейді) мен рецензияны оқиды.";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74" w:id="45"/>
    <w:p>
      <w:pPr>
        <w:spacing w:after="0"/>
        <w:ind w:left="0"/>
        <w:jc w:val="both"/>
      </w:pPr>
      <w:r>
        <w:rPr>
          <w:rFonts w:ascii="Times New Roman"/>
          <w:b w:val="false"/>
          <w:i w:val="false"/>
          <w:color w:val="000000"/>
          <w:sz w:val="28"/>
        </w:rPr>
        <w:t>
      "119. Әрбір МАК-тың төрағалары мен бір мүшесі, олар әскери білім беру мәселелеріне жетекшілік ететін ҚР ҚМ құрылымдық бөлімшесінің ұсынысы бойынша Қазақстан Республикасы Қорғаныс министрінің бұйрығымен бекітілетін сыртқы өкілдер болып табылады. Бір адамды бірнеше МАК құрамына тағайындауға жол беріледі.";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76" w:id="46"/>
    <w:p>
      <w:pPr>
        <w:spacing w:after="0"/>
        <w:ind w:left="0"/>
        <w:jc w:val="both"/>
      </w:pPr>
      <w:r>
        <w:rPr>
          <w:rFonts w:ascii="Times New Roman"/>
          <w:b w:val="false"/>
          <w:i w:val="false"/>
          <w:color w:val="000000"/>
          <w:sz w:val="28"/>
        </w:rPr>
        <w:t>
      "124. Оқу бөлімі МАК-қа мынадай құжаттарды:</w:t>
      </w:r>
    </w:p>
    <w:bookmarkEnd w:id="46"/>
    <w:p>
      <w:pPr>
        <w:spacing w:after="0"/>
        <w:ind w:left="0"/>
        <w:jc w:val="both"/>
      </w:pPr>
      <w:r>
        <w:rPr>
          <w:rFonts w:ascii="Times New Roman"/>
          <w:b w:val="false"/>
          <w:i w:val="false"/>
          <w:color w:val="000000"/>
          <w:sz w:val="28"/>
        </w:rPr>
        <w:t>
      1) магистранттарды қорытынды аттестаттауға жіберу туралы бұйрықтан үзіндіні;</w:t>
      </w:r>
    </w:p>
    <w:p>
      <w:pPr>
        <w:spacing w:after="0"/>
        <w:ind w:left="0"/>
        <w:jc w:val="both"/>
      </w:pPr>
      <w:r>
        <w:rPr>
          <w:rFonts w:ascii="Times New Roman"/>
          <w:b w:val="false"/>
          <w:i w:val="false"/>
          <w:color w:val="000000"/>
          <w:sz w:val="28"/>
        </w:rPr>
        <w:t>
      2) транскриптті;</w:t>
      </w:r>
    </w:p>
    <w:p>
      <w:pPr>
        <w:spacing w:after="0"/>
        <w:ind w:left="0"/>
        <w:jc w:val="both"/>
      </w:pPr>
      <w:r>
        <w:rPr>
          <w:rFonts w:ascii="Times New Roman"/>
          <w:b w:val="false"/>
          <w:i w:val="false"/>
          <w:color w:val="000000"/>
          <w:sz w:val="28"/>
        </w:rPr>
        <w:t>
      3) кешенді мемлекеттік емтиханның материалдарын (Ұлттық қорғаныс университетінің бастығы бекіткен және тиісті кафедра бастығы қол қойған бағдарлама, сұрақтар тізбесі, емтихан билеттері)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78" w:id="47"/>
    <w:p>
      <w:pPr>
        <w:spacing w:after="0"/>
        <w:ind w:left="0"/>
        <w:jc w:val="both"/>
      </w:pPr>
      <w:r>
        <w:rPr>
          <w:rFonts w:ascii="Times New Roman"/>
          <w:b w:val="false"/>
          <w:i w:val="false"/>
          <w:color w:val="000000"/>
          <w:sz w:val="28"/>
        </w:rPr>
        <w:t>
      "129. Магистрлік диссертациялардың тақырыптары Ұлттық қорғаныс университетінің Ғылыми кеңесінде қаралады, тапсырыс берушімен келісіледі, оны ағымдағы оқу жылы басталғаннан бастап бір ай ішінде ЖӘОО бастығы бекітеді. Алдын ала қорғаудан өткеннен кейін магистрлік диссертация тақырыбын нақтылауға жол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134-тармақтар</w:t>
      </w:r>
      <w:r>
        <w:rPr>
          <w:rFonts w:ascii="Times New Roman"/>
          <w:b w:val="false"/>
          <w:i w:val="false"/>
          <w:color w:val="000000"/>
          <w:sz w:val="28"/>
        </w:rPr>
        <w:t xml:space="preserve"> мынадай редакцияда жазылсын:</w:t>
      </w:r>
    </w:p>
    <w:bookmarkStart w:name="z80" w:id="48"/>
    <w:p>
      <w:pPr>
        <w:spacing w:after="0"/>
        <w:ind w:left="0"/>
        <w:jc w:val="both"/>
      </w:pPr>
      <w:r>
        <w:rPr>
          <w:rFonts w:ascii="Times New Roman"/>
          <w:b w:val="false"/>
          <w:i w:val="false"/>
          <w:color w:val="000000"/>
          <w:sz w:val="28"/>
        </w:rPr>
        <w:t>
      "133. Кешенді мемлекеттік емтиханға шығарылатын сұрақтар тізбесі факультеттің оқу-әдістемелік кеңесінде қаралады, оны Ұлттық қорғаныс университетінің бастығы бекітеді және ағымдағы жылғы 31 қаңтарға дейін магистранттарға жеткізіледі.</w:t>
      </w:r>
    </w:p>
    <w:bookmarkEnd w:id="48"/>
    <w:bookmarkStart w:name="z81" w:id="49"/>
    <w:p>
      <w:pPr>
        <w:spacing w:after="0"/>
        <w:ind w:left="0"/>
        <w:jc w:val="both"/>
      </w:pPr>
      <w:r>
        <w:rPr>
          <w:rFonts w:ascii="Times New Roman"/>
          <w:b w:val="false"/>
          <w:i w:val="false"/>
          <w:color w:val="000000"/>
          <w:sz w:val="28"/>
        </w:rPr>
        <w:t>
      134. Кешенді мемлекеттік емтиханның емтихан билеттері тиісті сұрақтар тізбесі негізінде жасалады, бұл ретте емтихан билеттері жиынтықтарының саны оқу топтарының санына сәйкес келуге тиіс. Әрбір емтихан билеті 3-5 сұрақтан тұрады, оның 1-2-еуі практикалық сұрақтар. Емтихан билетінің бір жиынтығында сұрақтар қайталанбайды. Бір жиынтықтағы емтихан билетінің саны топтағы білім алушылар санынан кемінде жиырма %-дан астам болуға тиіс.</w:t>
      </w:r>
    </w:p>
    <w:bookmarkEnd w:id="49"/>
    <w:p>
      <w:pPr>
        <w:spacing w:after="0"/>
        <w:ind w:left="0"/>
        <w:jc w:val="both"/>
      </w:pPr>
      <w:r>
        <w:rPr>
          <w:rFonts w:ascii="Times New Roman"/>
          <w:b w:val="false"/>
          <w:i w:val="false"/>
          <w:color w:val="000000"/>
          <w:sz w:val="28"/>
        </w:rPr>
        <w:t>
      Емтихан билеттерінің мазмұны магистранттарға алдын ала жеткізілмейді, оларды қайта пайдалануға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83" w:id="50"/>
    <w:p>
      <w:pPr>
        <w:spacing w:after="0"/>
        <w:ind w:left="0"/>
        <w:jc w:val="both"/>
      </w:pPr>
      <w:r>
        <w:rPr>
          <w:rFonts w:ascii="Times New Roman"/>
          <w:b w:val="false"/>
          <w:i w:val="false"/>
          <w:color w:val="000000"/>
          <w:sz w:val="28"/>
        </w:rPr>
        <w:t xml:space="preserve">
      "136. МАК отырыстары осы Қағидаларға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нысандар бойынша хаттамамен ресімделеді, оған МАК төрағасы мен отырысқа қатысқан мүшелері қол қояды.</w:t>
      </w:r>
    </w:p>
    <w:bookmarkEnd w:id="50"/>
    <w:p>
      <w:pPr>
        <w:spacing w:after="0"/>
        <w:ind w:left="0"/>
        <w:jc w:val="both"/>
      </w:pPr>
      <w:r>
        <w:rPr>
          <w:rFonts w:ascii="Times New Roman"/>
          <w:b w:val="false"/>
          <w:i w:val="false"/>
          <w:color w:val="000000"/>
          <w:sz w:val="28"/>
        </w:rPr>
        <w:t>
      Шешім қабылдау үшін кворум МАК төрағасын қоса алғанда, МАК құрамының кемінде 2/3 бөлігін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85" w:id="51"/>
    <w:p>
      <w:pPr>
        <w:spacing w:after="0"/>
        <w:ind w:left="0"/>
        <w:jc w:val="both"/>
      </w:pPr>
      <w:r>
        <w:rPr>
          <w:rFonts w:ascii="Times New Roman"/>
          <w:b w:val="false"/>
          <w:i w:val="false"/>
          <w:color w:val="000000"/>
          <w:sz w:val="28"/>
        </w:rPr>
        <w:t>
      "139. МАК шешімдері жабық отырыста, ашық дауыс берумен, қарапайым көпшілік дауыспен қабылданады. Дауыс саны тең болған кезде МАК төрағасының дауысы шешуші болып табылады.</w:t>
      </w:r>
    </w:p>
    <w:bookmarkEnd w:id="51"/>
    <w:p>
      <w:pPr>
        <w:spacing w:after="0"/>
        <w:ind w:left="0"/>
        <w:jc w:val="both"/>
      </w:pPr>
      <w:r>
        <w:rPr>
          <w:rFonts w:ascii="Times New Roman"/>
          <w:b w:val="false"/>
          <w:i w:val="false"/>
          <w:color w:val="000000"/>
          <w:sz w:val="28"/>
        </w:rPr>
        <w:t>
      Кешенді емтиханның нәтижесімен келіспеген білім алушы оны өткізгеннен кейін келесі жұмыс күнінен кешіктірмей апелляцияға береді.</w:t>
      </w:r>
    </w:p>
    <w:p>
      <w:pPr>
        <w:spacing w:after="0"/>
        <w:ind w:left="0"/>
        <w:jc w:val="both"/>
      </w:pPr>
      <w:r>
        <w:rPr>
          <w:rFonts w:ascii="Times New Roman"/>
          <w:b w:val="false"/>
          <w:i w:val="false"/>
          <w:color w:val="000000"/>
          <w:sz w:val="28"/>
        </w:rPr>
        <w:t>
      Апелляция жүргізу үшін білім беру ұйымы басшысының бұйрығымен апелляциялық комиссия құрылады. Апелляциялық комиссияның барлық отырыстары МАК отырысының хаттамасымен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87" w:id="52"/>
    <w:p>
      <w:pPr>
        <w:spacing w:after="0"/>
        <w:ind w:left="0"/>
        <w:jc w:val="both"/>
      </w:pPr>
      <w:r>
        <w:rPr>
          <w:rFonts w:ascii="Times New Roman"/>
          <w:b w:val="false"/>
          <w:i w:val="false"/>
          <w:color w:val="000000"/>
          <w:sz w:val="28"/>
        </w:rPr>
        <w:t>
      "142. Қорытынды аттестаттаудан өтпеген адамдарға бір жылдан кейін бір рет қорытынды аттестаттауды қайта тапсыруға жол беріледі. Бұл ретте қайта қорытынды аттестаттау алдыңғы қорытынды аттестаттаудан 50 балдан төмен балл алған тек оның сол нысандары бойынша жүргізіледі. 50 балдан астам балл алған магистранттар қорытынды аттестаттауды қайта тапсыру нәтижелері бойынша оқу орнын бітіргені туралы Қазақстан Республикасы Қорғаныс министрінің бұйрығына енгізу үшін ұсынылады.";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89" w:id="53"/>
    <w:p>
      <w:pPr>
        <w:spacing w:after="0"/>
        <w:ind w:left="0"/>
        <w:jc w:val="both"/>
      </w:pPr>
      <w:r>
        <w:rPr>
          <w:rFonts w:ascii="Times New Roman"/>
          <w:b w:val="false"/>
          <w:i w:val="false"/>
          <w:color w:val="000000"/>
          <w:sz w:val="28"/>
        </w:rPr>
        <w:t>
      "148. Жұмыс аяқталғаннан кейін МАК төрағасы осы Қағидаларға 18-қосымшаға сәйкес нысан бойынша есеп беруді жасайды, ол Ұлттық қорғаныс университеті Ғылыми кеңесінің отырысында талқыланады. Ұлттық қорғаныс университеті талдау жүргізеді және оны екі апта мерзімде әскери білім беру мәселелеріне жетекшілік ететін ҚР ҚМ құрылымдық бөлімшесіне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91" w:id="54"/>
    <w:p>
      <w:pPr>
        <w:spacing w:after="0"/>
        <w:ind w:left="0"/>
        <w:jc w:val="both"/>
      </w:pPr>
      <w:r>
        <w:rPr>
          <w:rFonts w:ascii="Times New Roman"/>
          <w:b w:val="false"/>
          <w:i w:val="false"/>
          <w:color w:val="000000"/>
          <w:sz w:val="28"/>
        </w:rPr>
        <w:t>
      "153. Қорғауға жіберілген магистрлік диссертация рецензиялаудан өтеді.</w:t>
      </w:r>
    </w:p>
    <w:bookmarkEnd w:id="54"/>
    <w:p>
      <w:pPr>
        <w:spacing w:after="0"/>
        <w:ind w:left="0"/>
        <w:jc w:val="both"/>
      </w:pPr>
      <w:r>
        <w:rPr>
          <w:rFonts w:ascii="Times New Roman"/>
          <w:b w:val="false"/>
          <w:i w:val="false"/>
          <w:color w:val="000000"/>
          <w:sz w:val="28"/>
        </w:rPr>
        <w:t>
      Магистрлік диссертация рецензентке оның қызмет (жұмыс) орнына жолданады. Қажет болған кезде рецензенттер диссертация мазмұнымен танысу және рецензия жасау үшін Ұлттық қорғаныс университетіне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p>
    <w:bookmarkStart w:name="z93" w:id="55"/>
    <w:p>
      <w:pPr>
        <w:spacing w:after="0"/>
        <w:ind w:left="0"/>
        <w:jc w:val="both"/>
      </w:pPr>
      <w:r>
        <w:rPr>
          <w:rFonts w:ascii="Times New Roman"/>
          <w:b w:val="false"/>
          <w:i w:val="false"/>
          <w:color w:val="000000"/>
          <w:sz w:val="28"/>
        </w:rPr>
        <w:t>
      "168. Докторанттарды қорытынды аттестаттау кешенді емтихан тапсыру және докторлық диссертацияларды қорғау нысанында жүргізіледі.</w:t>
      </w:r>
    </w:p>
    <w:bookmarkEnd w:id="55"/>
    <w:p>
      <w:pPr>
        <w:spacing w:after="0"/>
        <w:ind w:left="0"/>
        <w:jc w:val="both"/>
      </w:pPr>
      <w:r>
        <w:rPr>
          <w:rFonts w:ascii="Times New Roman"/>
          <w:b w:val="false"/>
          <w:i w:val="false"/>
          <w:color w:val="000000"/>
          <w:sz w:val="28"/>
        </w:rPr>
        <w:t>
      Докторлық диссертацияларды қорғау Ұлттық қорғаныс университетінің диссертациялық кеңесі (бұдан әрі – кеңес) алдында жүзеге асырылады.</w:t>
      </w:r>
    </w:p>
    <w:p>
      <w:pPr>
        <w:spacing w:after="0"/>
        <w:ind w:left="0"/>
        <w:jc w:val="both"/>
      </w:pPr>
      <w:r>
        <w:rPr>
          <w:rFonts w:ascii="Times New Roman"/>
          <w:b w:val="false"/>
          <w:i w:val="false"/>
          <w:color w:val="000000"/>
          <w:sz w:val="28"/>
        </w:rPr>
        <w:t>
      Әрбір мамандық бойынша кешенді емтиханды өткізу үшін Ұлттық қорғаныс университеті бастығының бұйрығымен күнтізбелік бір жыл мерзімге жоғары оқу орнынан кейінгі білімі бар кемінде бес адамнан тұратын МАК құрылады.</w:t>
      </w:r>
    </w:p>
    <w:p>
      <w:pPr>
        <w:spacing w:after="0"/>
        <w:ind w:left="0"/>
        <w:jc w:val="both"/>
      </w:pPr>
      <w:r>
        <w:rPr>
          <w:rFonts w:ascii="Times New Roman"/>
          <w:b w:val="false"/>
          <w:i w:val="false"/>
          <w:color w:val="000000"/>
          <w:sz w:val="28"/>
        </w:rPr>
        <w:t>
      Әрбір МАК-тың төрағалары және бір комиссия мүшесі әскери білім беру мәселелеріне жетекшілік ететін ҚР ҚМ құрылымдық бөлімшесінің ұсынысы бойынша Қазақстан Республикасы Қорғаныс министрінің бұйрығымен бекітілетін әскери бөлімдер мен мекемелердің өкілдері болып табылады.</w:t>
      </w:r>
    </w:p>
    <w:p>
      <w:pPr>
        <w:spacing w:after="0"/>
        <w:ind w:left="0"/>
        <w:jc w:val="both"/>
      </w:pPr>
      <w:r>
        <w:rPr>
          <w:rFonts w:ascii="Times New Roman"/>
          <w:b w:val="false"/>
          <w:i w:val="false"/>
          <w:color w:val="000000"/>
          <w:sz w:val="28"/>
        </w:rPr>
        <w:t>
      МАК-тың құрамына кешенді емтихан қабылдау үшін оның мүшелері құқығында бітіріп шығатын мамандардың бейініне сәйкес келетін ғылыми дәрежесі немесе ғылыми атағы және академиялық дәрежесі бар адамдар кіреді.</w:t>
      </w:r>
    </w:p>
    <w:p>
      <w:pPr>
        <w:spacing w:after="0"/>
        <w:ind w:left="0"/>
        <w:jc w:val="both"/>
      </w:pPr>
      <w:r>
        <w:rPr>
          <w:rFonts w:ascii="Times New Roman"/>
          <w:b w:val="false"/>
          <w:i w:val="false"/>
          <w:color w:val="000000"/>
          <w:sz w:val="28"/>
        </w:rPr>
        <w:t xml:space="preserve">
      Докторанттардың кешенді емтихан тапсыру тәртібі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w:t>
      </w:r>
      <w:r>
        <w:rPr>
          <w:rFonts w:ascii="Times New Roman"/>
          <w:b w:val="false"/>
          <w:i w:val="false"/>
          <w:color w:val="000000"/>
          <w:sz w:val="28"/>
        </w:rPr>
        <w:t>141-тармақтарының</w:t>
      </w:r>
      <w:r>
        <w:rPr>
          <w:rFonts w:ascii="Times New Roman"/>
          <w:b w:val="false"/>
          <w:i w:val="false"/>
          <w:color w:val="000000"/>
          <w:sz w:val="28"/>
        </w:rPr>
        <w:t xml:space="preserve"> талаптарына ұқсас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95" w:id="56"/>
    <w:p>
      <w:pPr>
        <w:spacing w:after="0"/>
        <w:ind w:left="0"/>
        <w:jc w:val="both"/>
      </w:pPr>
      <w:r>
        <w:rPr>
          <w:rFonts w:ascii="Times New Roman"/>
          <w:b w:val="false"/>
          <w:i w:val="false"/>
          <w:color w:val="000000"/>
          <w:sz w:val="28"/>
        </w:rPr>
        <w:t>
      "171. Оқу бөлімі кешенді емтихан тапсыру кестесін жасайды,оны Ұлттық қорғаныс университетінің бастығы бекітеді және ол МАК жұмысы басталғанға дейін екі аптадан кешіктірілмей жалпы мәліметке жеткізіледі, бұл ретте кешенді мемлекеттік емтиханды тапсыруға күніне 8-ден аспайтын адам жіберіледі.</w:t>
      </w:r>
    </w:p>
    <w:bookmarkEnd w:id="56"/>
    <w:p>
      <w:pPr>
        <w:spacing w:after="0"/>
        <w:ind w:left="0"/>
        <w:jc w:val="both"/>
      </w:pPr>
      <w:r>
        <w:rPr>
          <w:rFonts w:ascii="Times New Roman"/>
          <w:b w:val="false"/>
          <w:i w:val="false"/>
          <w:color w:val="000000"/>
          <w:sz w:val="28"/>
        </w:rPr>
        <w:t>
      Докторлық диссертацияны қорғау жөніндегі кеңес отырысының кестесі күнтізбелік жылға жасалады және Ұлттық қорғаныс университеті бастығының бұйрығымен бекітіледі. Бұл ретте күніне кемінде төрт докторлық диссертацияны қорғауға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97" w:id="57"/>
    <w:p>
      <w:pPr>
        <w:spacing w:after="0"/>
        <w:ind w:left="0"/>
        <w:jc w:val="both"/>
      </w:pPr>
      <w:r>
        <w:rPr>
          <w:rFonts w:ascii="Times New Roman"/>
          <w:b w:val="false"/>
          <w:i w:val="false"/>
          <w:color w:val="000000"/>
          <w:sz w:val="28"/>
        </w:rPr>
        <w:t>
      "176. Ұлттық қорғаныс университеті докторанттарды қорытынды аттестаттауды аяқтағаннан кейін екі апта мерзімде әскери білім беру мәселелеріне жетекшілік ететін ҚР ҚМ құрылымдық бөлімшесіне есеп беруді ұсынады.";</w:t>
      </w:r>
    </w:p>
    <w:bookmarkEnd w:id="57"/>
    <w:bookmarkStart w:name="z98" w:id="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4-1-қосымшамен толықтырылсын.</w:t>
      </w:r>
    </w:p>
    <w:bookmarkEnd w:id="58"/>
    <w:bookmarkStart w:name="z99" w:id="59"/>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59"/>
    <w:bookmarkStart w:name="z100" w:id="6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0"/>
    <w:bookmarkStart w:name="z101" w:id="61"/>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1"/>
    <w:bookmarkStart w:name="z102" w:id="62"/>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2"/>
    <w:bookmarkStart w:name="z103" w:id="63"/>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3"/>
    <w:bookmarkStart w:name="z104" w:id="6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64"/>
    <w:bookmarkStart w:name="z105" w:id="6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5"/>
    <w:bookmarkStart w:name="z106" w:id="6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 қазандағы</w:t>
            </w:r>
            <w:r>
              <w:br/>
            </w:r>
            <w:r>
              <w:rPr>
                <w:rFonts w:ascii="Times New Roman"/>
                <w:b w:val="false"/>
                <w:i w:val="false"/>
                <w:color w:val="000000"/>
                <w:sz w:val="20"/>
              </w:rPr>
              <w:t>№ 650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(әскери оқу орнының атауы) _________________ № _______бағалау ведомосы 20 ___/ ___ оқу жылының "_____" семестрі үшін ___ оқу тобы (бөлімше, взвод) ____________ факультеті (рота, батарея) __________________ курс.</w:t>
      </w:r>
    </w:p>
    <w:p>
      <w:pPr>
        <w:spacing w:after="0"/>
        <w:ind w:left="0"/>
        <w:jc w:val="both"/>
      </w:pPr>
      <w:r>
        <w:rPr>
          <w:rFonts w:ascii="Times New Roman"/>
          <w:b w:val="false"/>
          <w:i w:val="false"/>
          <w:color w:val="000000"/>
          <w:sz w:val="28"/>
        </w:rPr>
        <w:t>
      Мамандық 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w:t>
      </w:r>
    </w:p>
    <w:p>
      <w:pPr>
        <w:spacing w:after="0"/>
        <w:ind w:left="0"/>
        <w:jc w:val="both"/>
      </w:pPr>
      <w:r>
        <w:rPr>
          <w:rFonts w:ascii="Times New Roman"/>
          <w:b w:val="false"/>
          <w:i w:val="false"/>
          <w:color w:val="000000"/>
          <w:sz w:val="28"/>
        </w:rPr>
        <w:t>
      Емтихан қабылдаушы ________________________ күні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173"/>
        <w:gridCol w:w="2225"/>
        <w:gridCol w:w="1173"/>
        <w:gridCol w:w="1173"/>
        <w:gridCol w:w="1625"/>
        <w:gridCol w:w="1626"/>
        <w:gridCol w:w="1626"/>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 ПБ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Әріптікбаламада ПБ</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баламада ПБ</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жүйеде ПБ</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Апелляцияны ескерумен ПБ</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Бастықтың оқу және ғылыми жұмыс жөніндегі орынбасары</w:t>
      </w:r>
    </w:p>
    <w:p>
      <w:pPr>
        <w:spacing w:after="0"/>
        <w:ind w:left="0"/>
        <w:jc w:val="both"/>
      </w:pPr>
      <w:r>
        <w:rPr>
          <w:rFonts w:ascii="Times New Roman"/>
          <w:b w:val="false"/>
          <w:i w:val="false"/>
          <w:color w:val="000000"/>
          <w:sz w:val="28"/>
        </w:rPr>
        <w:t>
      әскери атағы                                           Тегі, аты-жөні (қолы)</w:t>
      </w:r>
    </w:p>
    <w:p>
      <w:pPr>
        <w:spacing w:after="0"/>
        <w:ind w:left="0"/>
        <w:jc w:val="both"/>
      </w:pPr>
      <w:r>
        <w:rPr>
          <w:rFonts w:ascii="Times New Roman"/>
          <w:b w:val="false"/>
          <w:i w:val="false"/>
          <w:color w:val="000000"/>
          <w:sz w:val="28"/>
        </w:rPr>
        <w:t>
      ЖИЫНЫ: "өте жақсы" 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"жақсы" 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"қанағаттанарлық" 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"қанағаттанарлықсыз" 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"аттестатталған жоқ" 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ЕМТИХАН (СЫНАҚ) БОЙЫНША ҚЫСҚАША ҚОРЫТЫНДЫЛАР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 қабылдаушының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