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7f53" w14:textId="df27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жасау қағидаларын бекіту туралы" Қазақстан Республикасы Энергетика министрінің 2014 жылғы 22 қазандағы № 68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4 желтоқсандағы № 470 бұйрығы. Қазақстан Республикасының Әділет министрлігінде 2018 жылғы 7 желтоқсанда № 17893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жасау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"Әділет" ақпараттық-құқықтық жүйесінде 2014 жылғы 12 желтоқсанда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"Қазақстан Республикасының ішкі нарығына сұйытылған мұнай газын беру жоспарын қалыптастыру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Қазақстан Республикасының ішкі нарығына сұйытылған мұнай газын беру жоспарын қалыптастыру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жасау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470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22 қазандағы</w:t>
            </w:r>
            <w:r>
              <w:br/>
            </w:r>
            <w:r>
              <w:rPr>
                <w:rFonts w:ascii="Times New Roman"/>
                <w:b w:val="false"/>
                <w:i w:val="false"/>
                <w:color w:val="000000"/>
                <w:sz w:val="20"/>
              </w:rPr>
              <w:t>№ 68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Қазақстан Республикасының ішкі нарығына сұйытылған мұнай газын беру жоспарын қалыптастыру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қалыптастыру қағидалары (бұдан әрі – Қағидалар) "Газ және газбен жабдықтау туралы" 2012 жылғы 9 қаңтардағы Қазақстан Республикасының Заңы (бұдан әрі – Заң)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әзірленді.</w:t>
      </w:r>
    </w:p>
    <w:bookmarkEnd w:id="14"/>
    <w:bookmarkStart w:name="z19" w:id="15"/>
    <w:p>
      <w:pPr>
        <w:spacing w:after="0"/>
        <w:ind w:left="0"/>
        <w:jc w:val="both"/>
      </w:pPr>
      <w:r>
        <w:rPr>
          <w:rFonts w:ascii="Times New Roman"/>
          <w:b w:val="false"/>
          <w:i w:val="false"/>
          <w:color w:val="000000"/>
          <w:sz w:val="28"/>
        </w:rPr>
        <w:t>
      2. Қағидалар Қазақстан Республикасының ішкі нарығына сұйытылған мұнай газын беру жоспарын (бұдан әрі – өнім беру жоспары) қалыптастыру тәртібін айқындайды.</w:t>
      </w:r>
    </w:p>
    <w:bookmarkEnd w:id="15"/>
    <w:bookmarkStart w:name="z20" w:id="16"/>
    <w:p>
      <w:pPr>
        <w:spacing w:after="0"/>
        <w:ind w:left="0"/>
        <w:jc w:val="both"/>
      </w:pPr>
      <w:r>
        <w:rPr>
          <w:rFonts w:ascii="Times New Roman"/>
          <w:b w:val="false"/>
          <w:i w:val="false"/>
          <w:color w:val="000000"/>
          <w:sz w:val="28"/>
        </w:rPr>
        <w:t>
      3. Осы Қағидаларда мындай ұғымдар қолданылады:</w:t>
      </w:r>
    </w:p>
    <w:bookmarkEnd w:id="16"/>
    <w:p>
      <w:pPr>
        <w:spacing w:after="0"/>
        <w:ind w:left="0"/>
        <w:jc w:val="both"/>
      </w:pPr>
      <w:r>
        <w:rPr>
          <w:rFonts w:ascii="Times New Roman"/>
          <w:b w:val="false"/>
          <w:i w:val="false"/>
          <w:color w:val="000000"/>
          <w:sz w:val="28"/>
        </w:rPr>
        <w:t xml:space="preserve">
      1) жиынтық өтінім – облыстың, республикалық маңызы бар қаланың, астананың жергілікті атқарушы органының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жүгінуі;</w:t>
      </w:r>
    </w:p>
    <w:p>
      <w:pPr>
        <w:spacing w:after="0"/>
        <w:ind w:left="0"/>
        <w:jc w:val="both"/>
      </w:pPr>
      <w:r>
        <w:rPr>
          <w:rFonts w:ascii="Times New Roman"/>
          <w:b w:val="false"/>
          <w:i w:val="false"/>
          <w:color w:val="000000"/>
          <w:sz w:val="28"/>
        </w:rPr>
        <w:t>
      2) өнім беруші – өнім беру жоспарына сәйкес Қазақстан Республикасының ішкі нарығына сұйытылған мұнай газын беру және өткізу міндеті Заңмен жүктелген сұйытылған мұнай газын өндіруші немесе оған меншік құқығында немесе өзге де заңды негіздерде тиесілі көмірсутегі шикізатын қайта өңдеу процесінде өндірілген сұйытылған мұнай газының меншік иесі;</w:t>
      </w:r>
    </w:p>
    <w:p>
      <w:pPr>
        <w:spacing w:after="0"/>
        <w:ind w:left="0"/>
        <w:jc w:val="both"/>
      </w:pPr>
      <w:r>
        <w:rPr>
          <w:rFonts w:ascii="Times New Roman"/>
          <w:b w:val="false"/>
          <w:i w:val="false"/>
          <w:color w:val="000000"/>
          <w:sz w:val="28"/>
        </w:rPr>
        <w:t xml:space="preserve">
      3) өтінім – сұйытылған мұнай газы сауда-саттығына қатысушының облыс, республикалық маңызы бар қала, астананың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жүгінуі, оларды:</w:t>
      </w:r>
    </w:p>
    <w:p>
      <w:pPr>
        <w:spacing w:after="0"/>
        <w:ind w:left="0"/>
        <w:jc w:val="both"/>
      </w:pPr>
      <w:r>
        <w:rPr>
          <w:rFonts w:ascii="Times New Roman"/>
          <w:b w:val="false"/>
          <w:i w:val="false"/>
          <w:color w:val="000000"/>
          <w:sz w:val="28"/>
        </w:rPr>
        <w:t>
      газ желісі ұйымдары;</w:t>
      </w:r>
    </w:p>
    <w:p>
      <w:pPr>
        <w:spacing w:after="0"/>
        <w:ind w:left="0"/>
        <w:jc w:val="both"/>
      </w:pPr>
      <w:r>
        <w:rPr>
          <w:rFonts w:ascii="Times New Roman"/>
          <w:b w:val="false"/>
          <w:i w:val="false"/>
          <w:color w:val="000000"/>
          <w:sz w:val="28"/>
        </w:rPr>
        <w:t xml:space="preserve">
      мұнай-газ-химия өнімін өндіру үшін сұйытылған мұнай газын шикізат ретінде пайдаланатын өнеркәсіптік тұтынушылар; </w:t>
      </w:r>
    </w:p>
    <w:p>
      <w:pPr>
        <w:spacing w:after="0"/>
        <w:ind w:left="0"/>
        <w:jc w:val="both"/>
      </w:pPr>
      <w:r>
        <w:rPr>
          <w:rFonts w:ascii="Times New Roman"/>
          <w:b w:val="false"/>
          <w:i w:val="false"/>
          <w:color w:val="000000"/>
          <w:sz w:val="28"/>
        </w:rPr>
        <w:t>
      сұйытылған мұнай газының сауда-саттығына қатысушылар ұсынады.</w:t>
      </w:r>
    </w:p>
    <w:p>
      <w:pPr>
        <w:spacing w:after="0"/>
        <w:ind w:left="0"/>
        <w:jc w:val="both"/>
      </w:pPr>
      <w:r>
        <w:rPr>
          <w:rFonts w:ascii="Times New Roman"/>
          <w:b w:val="false"/>
          <w:i w:val="false"/>
          <w:color w:val="000000"/>
          <w:sz w:val="28"/>
        </w:rPr>
        <w:t>
      4)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Start w:name="z21" w:id="17"/>
    <w:p>
      <w:pPr>
        <w:spacing w:after="0"/>
        <w:ind w:left="0"/>
        <w:jc w:val="both"/>
      </w:pPr>
      <w:r>
        <w:rPr>
          <w:rFonts w:ascii="Times New Roman"/>
          <w:b w:val="false"/>
          <w:i w:val="false"/>
          <w:color w:val="000000"/>
          <w:sz w:val="28"/>
        </w:rPr>
        <w:t>
      4. Өнім беру жоспарына Қазақстан Республикасының ішкі нарығына электрондық сауда алаңдарынан тыс және осындай алаңдар арқылы өнім берушілер өткізуі міндетті болып табылатын сұйытылған мұнай газының көлемдері кіреді.</w:t>
      </w:r>
    </w:p>
    <w:bookmarkEnd w:id="17"/>
    <w:bookmarkStart w:name="z22" w:id="18"/>
    <w:p>
      <w:pPr>
        <w:spacing w:after="0"/>
        <w:ind w:left="0"/>
        <w:jc w:val="both"/>
      </w:pPr>
      <w:r>
        <w:rPr>
          <w:rFonts w:ascii="Times New Roman"/>
          <w:b w:val="false"/>
          <w:i w:val="false"/>
          <w:color w:val="000000"/>
          <w:sz w:val="28"/>
        </w:rPr>
        <w:t xml:space="preserve">
      5. Заңның 27-1-бабының </w:t>
      </w:r>
      <w:r>
        <w:rPr>
          <w:rFonts w:ascii="Times New Roman"/>
          <w:b w:val="false"/>
          <w:i w:val="false"/>
          <w:color w:val="000000"/>
          <w:sz w:val="28"/>
        </w:rPr>
        <w:t>11-тармағына</w:t>
      </w:r>
      <w:r>
        <w:rPr>
          <w:rFonts w:ascii="Times New Roman"/>
          <w:b w:val="false"/>
          <w:i w:val="false"/>
          <w:color w:val="000000"/>
          <w:sz w:val="28"/>
        </w:rPr>
        <w:t xml:space="preserve"> сәйкес өнім беру жоспарының шеңберінде электрондық сауда алаңдарынан тыс өткізілетін сұйытылған мұнай газын сатып алу құқығына:</w:t>
      </w:r>
    </w:p>
    <w:bookmarkEnd w:id="18"/>
    <w:p>
      <w:pPr>
        <w:spacing w:after="0"/>
        <w:ind w:left="0"/>
        <w:jc w:val="both"/>
      </w:pPr>
      <w:r>
        <w:rPr>
          <w:rFonts w:ascii="Times New Roman"/>
          <w:b w:val="false"/>
          <w:i w:val="false"/>
          <w:color w:val="000000"/>
          <w:sz w:val="28"/>
        </w:rPr>
        <w:t xml:space="preserve">
      1) Заңның 27-1-бабы </w:t>
      </w:r>
      <w:r>
        <w:rPr>
          <w:rFonts w:ascii="Times New Roman"/>
          <w:b w:val="false"/>
          <w:i w:val="false"/>
          <w:color w:val="000000"/>
          <w:sz w:val="28"/>
        </w:rPr>
        <w:t>11-тармағының</w:t>
      </w:r>
      <w:r>
        <w:rPr>
          <w:rFonts w:ascii="Times New Roman"/>
          <w:b w:val="false"/>
          <w:i w:val="false"/>
          <w:color w:val="000000"/>
          <w:sz w:val="28"/>
        </w:rPr>
        <w:t xml:space="preserve"> 1) тармақшасына сәйкес газ желісі ұйымдары;</w:t>
      </w:r>
    </w:p>
    <w:p>
      <w:pPr>
        <w:spacing w:after="0"/>
        <w:ind w:left="0"/>
        <w:jc w:val="both"/>
      </w:pPr>
      <w:r>
        <w:rPr>
          <w:rFonts w:ascii="Times New Roman"/>
          <w:b w:val="false"/>
          <w:i w:val="false"/>
          <w:color w:val="000000"/>
          <w:sz w:val="28"/>
        </w:rPr>
        <w:t xml:space="preserve">
      2) Заңның 27-1-бабы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уәкілетті орган бекітетін сұйытылған мұнай газын мұнай-газ-химия өнімдерін өндіру үшін шикізат ретінде пайдаланатын өнеркәсіптік тұтынушылар тізбесіне (бұдан әрі – тізбе) енгізілген өнеркәсіптік тұтынушылар ие болады.</w:t>
      </w:r>
    </w:p>
    <w:bookmarkStart w:name="z23" w:id="19"/>
    <w:p>
      <w:pPr>
        <w:spacing w:after="0"/>
        <w:ind w:left="0"/>
        <w:jc w:val="both"/>
      </w:pPr>
      <w:r>
        <w:rPr>
          <w:rFonts w:ascii="Times New Roman"/>
          <w:b w:val="false"/>
          <w:i w:val="false"/>
          <w:color w:val="000000"/>
          <w:sz w:val="28"/>
        </w:rPr>
        <w:t xml:space="preserve">
      6. Электрондық сауда алаңдары арқылы өнім беру жоспарының шеңберінде өткізілетін сұйытылған мұнай газын сатып алу Заңның </w:t>
      </w:r>
      <w:r>
        <w:rPr>
          <w:rFonts w:ascii="Times New Roman"/>
          <w:b w:val="false"/>
          <w:i w:val="false"/>
          <w:color w:val="000000"/>
          <w:sz w:val="28"/>
        </w:rPr>
        <w:t>6-бабының</w:t>
      </w:r>
      <w:r>
        <w:rPr>
          <w:rFonts w:ascii="Times New Roman"/>
          <w:b w:val="false"/>
          <w:i w:val="false"/>
          <w:color w:val="000000"/>
          <w:sz w:val="28"/>
        </w:rPr>
        <w:t xml:space="preserve"> 18-1) тармақшасына сәйкес уәкілетті орган бекітетін Электрондық сауда алаңдары арқылы сұйытылған мұнай газы сауда-саттығын ұйымдастыру және жүргізу қағидаларына сәйкес жүзеге асырылады.</w:t>
      </w:r>
    </w:p>
    <w:bookmarkEnd w:id="19"/>
    <w:bookmarkStart w:name="z24" w:id="20"/>
    <w:p>
      <w:pPr>
        <w:spacing w:after="0"/>
        <w:ind w:left="0"/>
        <w:jc w:val="left"/>
      </w:pPr>
      <w:r>
        <w:rPr>
          <w:rFonts w:ascii="Times New Roman"/>
          <w:b/>
          <w:i w:val="false"/>
          <w:color w:val="000000"/>
        </w:rPr>
        <w:t xml:space="preserve"> 2-тарау. Сұйытылған мұнай газын мұнай-газ-химия өнімдерін өндіру үшін пайдаланатын өнеркәсіптік тұтынушылар тізбесіне енгізу тәртібі</w:t>
      </w:r>
    </w:p>
    <w:bookmarkEnd w:id="20"/>
    <w:bookmarkStart w:name="z25" w:id="21"/>
    <w:p>
      <w:pPr>
        <w:spacing w:after="0"/>
        <w:ind w:left="0"/>
        <w:jc w:val="both"/>
      </w:pPr>
      <w:r>
        <w:rPr>
          <w:rFonts w:ascii="Times New Roman"/>
          <w:b w:val="false"/>
          <w:i w:val="false"/>
          <w:color w:val="000000"/>
          <w:sz w:val="28"/>
        </w:rPr>
        <w:t>
      7. Тізбеге енгізу үшін сұйытылған мұнай газын мұнай-газ-химия өнімдерін өндіру үшін шикізат ретінде пайдаланатын өнеркәсіптік тұтынушылар уәкілетті органға мынадай құжаттар мен мәліметтерді:</w:t>
      </w:r>
    </w:p>
    <w:bookmarkEnd w:id="21"/>
    <w:p>
      <w:pPr>
        <w:spacing w:after="0"/>
        <w:ind w:left="0"/>
        <w:jc w:val="both"/>
      </w:pPr>
      <w:r>
        <w:rPr>
          <w:rFonts w:ascii="Times New Roman"/>
          <w:b w:val="false"/>
          <w:i w:val="false"/>
          <w:color w:val="000000"/>
          <w:sz w:val="28"/>
        </w:rPr>
        <w:t>
      1) мұнай-газ-химия кәсіпорнының мүліктік кешеніне өтініш берушінің меншік құқығын растайтын құқық белгілеуші құжаттардың көшірмелері;</w:t>
      </w:r>
    </w:p>
    <w:p>
      <w:pPr>
        <w:spacing w:after="0"/>
        <w:ind w:left="0"/>
        <w:jc w:val="both"/>
      </w:pPr>
      <w:r>
        <w:rPr>
          <w:rFonts w:ascii="Times New Roman"/>
          <w:b w:val="false"/>
          <w:i w:val="false"/>
          <w:color w:val="000000"/>
          <w:sz w:val="28"/>
        </w:rPr>
        <w:t>
      2) мұнай-газ-химия кәсіпорнын пайдалануға енгізу актісі;</w:t>
      </w:r>
    </w:p>
    <w:p>
      <w:pPr>
        <w:spacing w:after="0"/>
        <w:ind w:left="0"/>
        <w:jc w:val="both"/>
      </w:pPr>
      <w:r>
        <w:rPr>
          <w:rFonts w:ascii="Times New Roman"/>
          <w:b w:val="false"/>
          <w:i w:val="false"/>
          <w:color w:val="000000"/>
          <w:sz w:val="28"/>
        </w:rPr>
        <w:t>
      3) мұнай-газ-химия кәсіпорнының жұмыс істеуі бойынша облыс, республикалық маңызы бар қала, астананың жергілікті атқарушы органдарының растау хаты;</w:t>
      </w:r>
    </w:p>
    <w:p>
      <w:pPr>
        <w:spacing w:after="0"/>
        <w:ind w:left="0"/>
        <w:jc w:val="both"/>
      </w:pPr>
      <w:r>
        <w:rPr>
          <w:rFonts w:ascii="Times New Roman"/>
          <w:b w:val="false"/>
          <w:i w:val="false"/>
          <w:color w:val="000000"/>
          <w:sz w:val="28"/>
        </w:rPr>
        <w:t>
      4) жобалық құжаттамаға сәйкес әрбір қондырғы қуаты, өндірістің материалдық теңгерімі келтірілген технологиялық процестің сипаттамасы;</w:t>
      </w:r>
    </w:p>
    <w:p>
      <w:pPr>
        <w:spacing w:after="0"/>
        <w:ind w:left="0"/>
        <w:jc w:val="both"/>
      </w:pPr>
      <w:r>
        <w:rPr>
          <w:rFonts w:ascii="Times New Roman"/>
          <w:b w:val="false"/>
          <w:i w:val="false"/>
          <w:color w:val="000000"/>
          <w:sz w:val="28"/>
        </w:rPr>
        <w:t>
      5) осы технология сипаттамасы келтірілген технология лицензиарларымен немесе технология мен технологиялық жабдықтарды жеткізушілермен келісімдер;</w:t>
      </w:r>
    </w:p>
    <w:p>
      <w:pPr>
        <w:spacing w:after="0"/>
        <w:ind w:left="0"/>
        <w:jc w:val="both"/>
      </w:pPr>
      <w:r>
        <w:rPr>
          <w:rFonts w:ascii="Times New Roman"/>
          <w:b w:val="false"/>
          <w:i w:val="false"/>
          <w:color w:val="000000"/>
          <w:sz w:val="28"/>
        </w:rPr>
        <w:t>
      6) республика үшін әлеуметтік-экономикалық әсері (жұмыс орындары, бюджетке төлемдер, аралас салалар үшін мультипликативті әсер);</w:t>
      </w:r>
    </w:p>
    <w:p>
      <w:pPr>
        <w:spacing w:after="0"/>
        <w:ind w:left="0"/>
        <w:jc w:val="both"/>
      </w:pPr>
      <w:r>
        <w:rPr>
          <w:rFonts w:ascii="Times New Roman"/>
          <w:b w:val="false"/>
          <w:i w:val="false"/>
          <w:color w:val="000000"/>
          <w:sz w:val="28"/>
        </w:rPr>
        <w:t>
      7) тұтынылатын сұйытылған мұнай газының, шығарылатын мұнай-газ-химия өнімдерінің (атауларын көрсете отырып) және мұнай-газ-химия өнімін өндіру процесінде химиялық өзгеріске түспеген сұйытылған мұнай газының көлемдері (жобалық қуаттарына сәйкес, айына және жылына мың тонна) бойынша ақпаратты қоса өтініш береді.</w:t>
      </w:r>
    </w:p>
    <w:p>
      <w:pPr>
        <w:spacing w:after="0"/>
        <w:ind w:left="0"/>
        <w:jc w:val="both"/>
      </w:pPr>
      <w:r>
        <w:rPr>
          <w:rFonts w:ascii="Times New Roman"/>
          <w:b w:val="false"/>
          <w:i w:val="false"/>
          <w:color w:val="000000"/>
          <w:sz w:val="28"/>
        </w:rPr>
        <w:t>
      Өтініш беруші ұсынылатын құжаттар мен мәліметтердің дұрыс болуына кепілдік береді.</w:t>
      </w:r>
    </w:p>
    <w:bookmarkStart w:name="z26" w:id="22"/>
    <w:p>
      <w:pPr>
        <w:spacing w:after="0"/>
        <w:ind w:left="0"/>
        <w:jc w:val="both"/>
      </w:pPr>
      <w:r>
        <w:rPr>
          <w:rFonts w:ascii="Times New Roman"/>
          <w:b w:val="false"/>
          <w:i w:val="false"/>
          <w:color w:val="000000"/>
          <w:sz w:val="28"/>
        </w:rPr>
        <w:t xml:space="preserve">
      8. Уәкілетті орган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құжаттармен бірге өтінішті алған күннен бастап 3 (үш) жұмыс күні ішінде ұсынылған құжаттардың толықтығын тексереді.</w:t>
      </w:r>
    </w:p>
    <w:bookmarkEnd w:id="22"/>
    <w:p>
      <w:pPr>
        <w:spacing w:after="0"/>
        <w:ind w:left="0"/>
        <w:jc w:val="both"/>
      </w:pPr>
      <w:r>
        <w:rPr>
          <w:rFonts w:ascii="Times New Roman"/>
          <w:b w:val="false"/>
          <w:i w:val="false"/>
          <w:color w:val="000000"/>
          <w:sz w:val="28"/>
        </w:rPr>
        <w:t>
      Өтініш беруші құжаттарды толық бермеген жағдайда, уәкілетті орган көрсетілген мерзімде өтінішті одан әрі қараудан дәлелді бас тартуды бере отырып, оларды өтініш берушіге қайтарады.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құжаттар топтамасы толық берілген жағдайда, уәкілетті орган 15 (он бес) жұмыс күні ішінде ұсынылған құжаттарды қарайды, сондай-ақ осы құжаттар мұнай-газ-химия өнімдерін өндіру үшін сұйытылған мұнай газын пайдалану мәселелері жөніндегі комиссияға (бұдан әрі - Комисся) ұсынымдарын алу үшін жіберіледі.</w:t>
      </w:r>
    </w:p>
    <w:p>
      <w:pPr>
        <w:spacing w:after="0"/>
        <w:ind w:left="0"/>
        <w:jc w:val="both"/>
      </w:pPr>
      <w:r>
        <w:rPr>
          <w:rFonts w:ascii="Times New Roman"/>
          <w:b w:val="false"/>
          <w:i w:val="false"/>
          <w:color w:val="000000"/>
          <w:sz w:val="28"/>
        </w:rPr>
        <w:t>
      Комиссия мұнай-газ-химия өнімдерін өндіру үшін сұйытылған мұнай газын пайдалану мәселелері бойынша ұсынымдар әзірлеу мақсатында уәкілетті орган жанында құрылады және оның құрамына химия өнеркәсібі саласындағы уәкілетті органның, "Атамекен" Қазақстан Республикасы Ұлттық кәсіпкерлер палатасының, ғылыми-зерттеу ұйымдардың өкілдері, сондай-ақ мұнай-газ өңдеу және мұнай-газ-химия салаларындағы тәжірибелі мамандар кіреді.</w:t>
      </w:r>
    </w:p>
    <w:bookmarkStart w:name="z27" w:id="23"/>
    <w:p>
      <w:pPr>
        <w:spacing w:after="0"/>
        <w:ind w:left="0"/>
        <w:jc w:val="both"/>
      </w:pPr>
      <w:r>
        <w:rPr>
          <w:rFonts w:ascii="Times New Roman"/>
          <w:b w:val="false"/>
          <w:i w:val="false"/>
          <w:color w:val="000000"/>
          <w:sz w:val="28"/>
        </w:rPr>
        <w:t xml:space="preserve">
      9. Уәкілетті орган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ұсынылған құжаттарды қарағаннан кейін Комиссияның ұсынымдарын ескере отырып, 7 (жеті)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нысаны бойынша тізбені бекітеді және оны өзінің ресми интернет-ресурсында жариялайды немесе 3 (үш) жұмыс күні ішінде дәлелді бас тарту туралы хабарлама жібереді.</w:t>
      </w:r>
    </w:p>
    <w:bookmarkEnd w:id="23"/>
    <w:bookmarkStart w:name="z28" w:id="24"/>
    <w:p>
      <w:pPr>
        <w:spacing w:after="0"/>
        <w:ind w:left="0"/>
        <w:jc w:val="both"/>
      </w:pPr>
      <w:r>
        <w:rPr>
          <w:rFonts w:ascii="Times New Roman"/>
          <w:b w:val="false"/>
          <w:i w:val="false"/>
          <w:color w:val="000000"/>
          <w:sz w:val="28"/>
        </w:rPr>
        <w:t>
      10. Өтініш берушіні тізбеге енгізуден бас тарту үшін негіздемелер:</w:t>
      </w:r>
    </w:p>
    <w:bookmarkEnd w:id="24"/>
    <w:p>
      <w:pPr>
        <w:spacing w:after="0"/>
        <w:ind w:left="0"/>
        <w:jc w:val="both"/>
      </w:pPr>
      <w:r>
        <w:rPr>
          <w:rFonts w:ascii="Times New Roman"/>
          <w:b w:val="false"/>
          <w:i w:val="false"/>
          <w:color w:val="000000"/>
          <w:sz w:val="28"/>
        </w:rPr>
        <w:t>
      1) өндірістің материалдық теңгерімінің жобалық құжаттамаға немесе мәлімделген технологиясына сәйкессіздігі;</w:t>
      </w:r>
    </w:p>
    <w:p>
      <w:pPr>
        <w:spacing w:after="0"/>
        <w:ind w:left="0"/>
        <w:jc w:val="both"/>
      </w:pPr>
      <w:r>
        <w:rPr>
          <w:rFonts w:ascii="Times New Roman"/>
          <w:b w:val="false"/>
          <w:i w:val="false"/>
          <w:color w:val="000000"/>
          <w:sz w:val="28"/>
        </w:rPr>
        <w:t>
      2) технология лицензиарларымен немесе технология мен технологиялық жабдықтарды жеткізушілермен келісімдерге сәйкессіздігі;</w:t>
      </w:r>
    </w:p>
    <w:p>
      <w:pPr>
        <w:spacing w:after="0"/>
        <w:ind w:left="0"/>
        <w:jc w:val="both"/>
      </w:pPr>
      <w:r>
        <w:rPr>
          <w:rFonts w:ascii="Times New Roman"/>
          <w:b w:val="false"/>
          <w:i w:val="false"/>
          <w:color w:val="000000"/>
          <w:sz w:val="28"/>
        </w:rPr>
        <w:t>
      3) егер өндірілетін мұнай-газ-химия өнімінің жоспарланған құны осындай өнімді өндіру үшін пайдаланылатын сұйытылған мұнай газы көлемінің құнынан төмен болса.</w:t>
      </w:r>
    </w:p>
    <w:bookmarkStart w:name="z29" w:id="25"/>
    <w:p>
      <w:pPr>
        <w:spacing w:after="0"/>
        <w:ind w:left="0"/>
        <w:jc w:val="left"/>
      </w:pPr>
      <w:r>
        <w:rPr>
          <w:rFonts w:ascii="Times New Roman"/>
          <w:b/>
          <w:i w:val="false"/>
          <w:color w:val="000000"/>
        </w:rPr>
        <w:t xml:space="preserve"> 3-тарау. Өтінімдерді және жиынтық өтінімдерді қалыптастыру тәртібі</w:t>
      </w:r>
    </w:p>
    <w:bookmarkEnd w:id="25"/>
    <w:bookmarkStart w:name="z30" w:id="26"/>
    <w:p>
      <w:pPr>
        <w:spacing w:after="0"/>
        <w:ind w:left="0"/>
        <w:jc w:val="both"/>
      </w:pPr>
      <w:r>
        <w:rPr>
          <w:rFonts w:ascii="Times New Roman"/>
          <w:b w:val="false"/>
          <w:i w:val="false"/>
          <w:color w:val="000000"/>
          <w:sz w:val="28"/>
        </w:rPr>
        <w:t xml:space="preserve">
      11. Газ желісі ұйымдарының, сұйытылған мұнай газын мұнай-газ-химия өнімін өндіру үшін шикізат ретінде пайдаланатын өнеркәсіптік тұтынушылардың сұйтылған мұнай газын беруге өтінімдері (бұдан әрі -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дайындалады және жоспарланып отырған айдың алдындағы ай басталғанға дейін күнтізбелік 35 (отыз бес) күннен кешіктірілмейтін мерзімде тиісті облыс, республикалық маңызы бар қала, астананың жергілікті атқарушы органына жіберіледі.</w:t>
      </w:r>
    </w:p>
    <w:bookmarkEnd w:id="26"/>
    <w:bookmarkStart w:name="z31" w:id="27"/>
    <w:p>
      <w:pPr>
        <w:spacing w:after="0"/>
        <w:ind w:left="0"/>
        <w:jc w:val="both"/>
      </w:pPr>
      <w:r>
        <w:rPr>
          <w:rFonts w:ascii="Times New Roman"/>
          <w:b w:val="false"/>
          <w:i w:val="false"/>
          <w:color w:val="000000"/>
          <w:sz w:val="28"/>
        </w:rPr>
        <w:t>
      12. Газ желісі ұйымдары өз мұқтаждықтары үшін пайдаланатын сұйытылған мұнай газының көлемдері өтінімдерге енгізілмейді.</w:t>
      </w:r>
    </w:p>
    <w:bookmarkEnd w:id="27"/>
    <w:bookmarkStart w:name="z32" w:id="28"/>
    <w:p>
      <w:pPr>
        <w:spacing w:after="0"/>
        <w:ind w:left="0"/>
        <w:jc w:val="both"/>
      </w:pPr>
      <w:r>
        <w:rPr>
          <w:rFonts w:ascii="Times New Roman"/>
          <w:b w:val="false"/>
          <w:i w:val="false"/>
          <w:color w:val="000000"/>
          <w:sz w:val="28"/>
        </w:rPr>
        <w:t>
      13. Сұйытылған мұнай газын мұнай-газ-химия өнімін өндіру үшін шикізат ретінде пайдаланатын өнеркәсіптік тұтынушылардың өтінімдерінде мұнай-газ-химия өнімін өндіру процесінде химиялық өзгеріске түспеген сұйытылған мұнай газының көлемдері (бар болған жағдайда) жеке көрсетіледі.</w:t>
      </w:r>
    </w:p>
    <w:bookmarkEnd w:id="28"/>
    <w:bookmarkStart w:name="z33" w:id="29"/>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өтінімдерге оларда көрсетілген мәліметтерді растайтын құжаттардың көшірмелері қоса беріледі.</w:t>
      </w:r>
    </w:p>
    <w:bookmarkEnd w:id="29"/>
    <w:bookmarkStart w:name="z34" w:id="30"/>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өтінімдердің негізінде облыс, республикалық маңызы бар қала, астананың жергілікті атқарушы органы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жоспарланып отырған күнтізбелік айға сұйытылған мұнай газын жеткізуге жиынтық өтінім (бұдан әрі – жиынтық өтінім) әзірлейді.</w:t>
      </w:r>
    </w:p>
    <w:bookmarkEnd w:id="30"/>
    <w:bookmarkStart w:name="z35" w:id="31"/>
    <w:p>
      <w:pPr>
        <w:spacing w:after="0"/>
        <w:ind w:left="0"/>
        <w:jc w:val="both"/>
      </w:pPr>
      <w:r>
        <w:rPr>
          <w:rFonts w:ascii="Times New Roman"/>
          <w:b w:val="false"/>
          <w:i w:val="false"/>
          <w:color w:val="000000"/>
          <w:sz w:val="28"/>
        </w:rPr>
        <w:t>
      16. Жиынтық өтінім электрондық сауда алаңдарынан тыс және осындай алаңдар арқылы тиісті өңірге жеткізу үшін қажетті көлемдер туралы ақпаратты қамтиды. Электрондық сауда алаңы арқылы беру үшін мәлімделген, жоспарланған айға арналған жиынтық өтінімде белгіленуі тиіс сұйытылған мұнай газы үлесінің мөлшерін уәкілетті орган жоспарланып отырған айдың алдындағы ай басталғанға дейін күнтізбелік 40 (қырық) күннен кешіктірілмейтін мерзімде өзінің ресми интернет-ресурсында орналастырады.</w:t>
      </w:r>
    </w:p>
    <w:bookmarkEnd w:id="31"/>
    <w:bookmarkStart w:name="z36" w:id="32"/>
    <w:p>
      <w:pPr>
        <w:spacing w:after="0"/>
        <w:ind w:left="0"/>
        <w:jc w:val="both"/>
      </w:pPr>
      <w:r>
        <w:rPr>
          <w:rFonts w:ascii="Times New Roman"/>
          <w:b w:val="false"/>
          <w:i w:val="false"/>
          <w:color w:val="000000"/>
          <w:sz w:val="28"/>
        </w:rPr>
        <w:t>
      17. Жиынтық өтінім газ желісі ұйымдарының және сұйытылған мұнай газын мұнай-газ-химия өнімін өндіру үшін шикізат ретінде пайдаланатын өнеркәсіптік тұтынушылардың өтінімдері негізінде қалыптастырылады.</w:t>
      </w:r>
    </w:p>
    <w:bookmarkEnd w:id="32"/>
    <w:bookmarkStart w:name="z37" w:id="33"/>
    <w:p>
      <w:pPr>
        <w:spacing w:after="0"/>
        <w:ind w:left="0"/>
        <w:jc w:val="both"/>
      </w:pPr>
      <w:r>
        <w:rPr>
          <w:rFonts w:ascii="Times New Roman"/>
          <w:b w:val="false"/>
          <w:i w:val="false"/>
          <w:color w:val="000000"/>
          <w:sz w:val="28"/>
        </w:rPr>
        <w:t>
      18. Облыстың, республикалық маңызы бар қаланың, астананың тиісті жергілікті атқарушы органының қарауына мынадар өтінімдер қабылданбайды:</w:t>
      </w:r>
    </w:p>
    <w:bookmarkEnd w:id="33"/>
    <w:p>
      <w:pPr>
        <w:spacing w:after="0"/>
        <w:ind w:left="0"/>
        <w:jc w:val="both"/>
      </w:pPr>
      <w:r>
        <w:rPr>
          <w:rFonts w:ascii="Times New Roman"/>
          <w:b w:val="false"/>
          <w:i w:val="false"/>
          <w:color w:val="000000"/>
          <w:sz w:val="28"/>
        </w:rPr>
        <w:t>
      1) мәліметтер толық және (немесе) дұрыс болмаса;</w:t>
      </w:r>
    </w:p>
    <w:p>
      <w:pPr>
        <w:spacing w:after="0"/>
        <w:ind w:left="0"/>
        <w:jc w:val="both"/>
      </w:pPr>
      <w:r>
        <w:rPr>
          <w:rFonts w:ascii="Times New Roman"/>
          <w:b w:val="false"/>
          <w:i w:val="false"/>
          <w:color w:val="000000"/>
          <w:sz w:val="28"/>
        </w:rPr>
        <w:t>
      2) ағымдағы айдың алдындағы айдағы сұйытылған мұнай газын өткізу туралы мәліметтерді ұсынбаған немесе қате мәлімет ұсынған газ желісі ұйымдарының;</w:t>
      </w:r>
    </w:p>
    <w:p>
      <w:pPr>
        <w:spacing w:after="0"/>
        <w:ind w:left="0"/>
        <w:jc w:val="both"/>
      </w:pPr>
      <w:r>
        <w:rPr>
          <w:rFonts w:ascii="Times New Roman"/>
          <w:b w:val="false"/>
          <w:i w:val="false"/>
          <w:color w:val="000000"/>
          <w:sz w:val="28"/>
        </w:rPr>
        <w:t>
      3) сұйытылған мұнай газын өндіру, тасымалдау (тасу), сақтау, тиеп-жөнелту және өткізу мониторингі шеңберінде оларға қатысты Заңмен белгіленген, сұйытылған мұнай газын өткізу тәртібін бұзушылықты жоймау фактісі анықталған газ желісі ұйымдарының;</w:t>
      </w:r>
    </w:p>
    <w:p>
      <w:pPr>
        <w:spacing w:after="0"/>
        <w:ind w:left="0"/>
        <w:jc w:val="both"/>
      </w:pPr>
      <w:r>
        <w:rPr>
          <w:rFonts w:ascii="Times New Roman"/>
          <w:b w:val="false"/>
          <w:i w:val="false"/>
          <w:color w:val="000000"/>
          <w:sz w:val="28"/>
        </w:rPr>
        <w:t>
      4) тізбеге енгізілмеген сұйытылған мұнай газын мұнай-газ-химия өнімдерін өндіру үшін шикізат ретінде пайдаланатын өнеркәсіптік тұтынушылардын өтінімдері.</w:t>
      </w:r>
    </w:p>
    <w:bookmarkStart w:name="z38" w:id="34"/>
    <w:p>
      <w:pPr>
        <w:spacing w:after="0"/>
        <w:ind w:left="0"/>
        <w:jc w:val="both"/>
      </w:pPr>
      <w:r>
        <w:rPr>
          <w:rFonts w:ascii="Times New Roman"/>
          <w:b w:val="false"/>
          <w:i w:val="false"/>
          <w:color w:val="000000"/>
          <w:sz w:val="28"/>
        </w:rPr>
        <w:t>
      19. Жиынтық өтінім дайындау үшін облыстың, республикалық маңызы бар қаланың, астананың жергілікті атқарушы органы тиісті өңірдің жоспарланып отырған кезеңге сұйытылған мұнай газына деген қажеттілігін айқындайды, ол мынадай мәліметтерге негізделеді:</w:t>
      </w:r>
    </w:p>
    <w:bookmarkEnd w:id="34"/>
    <w:p>
      <w:pPr>
        <w:spacing w:after="0"/>
        <w:ind w:left="0"/>
        <w:jc w:val="both"/>
      </w:pPr>
      <w:r>
        <w:rPr>
          <w:rFonts w:ascii="Times New Roman"/>
          <w:b w:val="false"/>
          <w:i w:val="false"/>
          <w:color w:val="000000"/>
          <w:sz w:val="28"/>
        </w:rPr>
        <w:t>
      1) алдыңғы кезеңдердегі сұйытылған мұнай газын нақты тұтыну көлемдері;</w:t>
      </w:r>
    </w:p>
    <w:p>
      <w:pPr>
        <w:spacing w:after="0"/>
        <w:ind w:left="0"/>
        <w:jc w:val="both"/>
      </w:pPr>
      <w:r>
        <w:rPr>
          <w:rFonts w:ascii="Times New Roman"/>
          <w:b w:val="false"/>
          <w:i w:val="false"/>
          <w:color w:val="000000"/>
          <w:sz w:val="28"/>
        </w:rPr>
        <w:t>
      2) мотор отыны ретінде сұйытылған мұнай газын пайдаланатын өңірде тіркелген жеңіл, жүк және жолаушы көлігінің саны және осындай көліктің сұйытылған мұнай газын тұтынуының есептелген көлемдері;</w:t>
      </w:r>
    </w:p>
    <w:p>
      <w:pPr>
        <w:spacing w:after="0"/>
        <w:ind w:left="0"/>
        <w:jc w:val="both"/>
      </w:pPr>
      <w:r>
        <w:rPr>
          <w:rFonts w:ascii="Times New Roman"/>
          <w:b w:val="false"/>
          <w:i w:val="false"/>
          <w:color w:val="000000"/>
          <w:sz w:val="28"/>
        </w:rPr>
        <w:t>
      3) өңірде сұйытылған мұнай газын топтық резервуарлық қондырғылар арқылы және тұрмыстық баллондармен тұтынатын абоненттер саны;</w:t>
      </w:r>
    </w:p>
    <w:p>
      <w:pPr>
        <w:spacing w:after="0"/>
        <w:ind w:left="0"/>
        <w:jc w:val="both"/>
      </w:pPr>
      <w:r>
        <w:rPr>
          <w:rFonts w:ascii="Times New Roman"/>
          <w:b w:val="false"/>
          <w:i w:val="false"/>
          <w:color w:val="000000"/>
          <w:sz w:val="28"/>
        </w:rPr>
        <w:t>
      4) сұйытылған мұнай газын мұнай-газ-химия өнімін өндіру үшін шикізат ретінде пайдаланатын өнеркәсіптік тұтынушыларды қоспағанда, өнеркәсіптік тұтынушылардың сұйытылған мұнай газын тұтыну көлемдері;</w:t>
      </w:r>
    </w:p>
    <w:p>
      <w:pPr>
        <w:spacing w:after="0"/>
        <w:ind w:left="0"/>
        <w:jc w:val="both"/>
      </w:pPr>
      <w:r>
        <w:rPr>
          <w:rFonts w:ascii="Times New Roman"/>
          <w:b w:val="false"/>
          <w:i w:val="false"/>
          <w:color w:val="000000"/>
          <w:sz w:val="28"/>
        </w:rPr>
        <w:t>
      5) тиісті өңірдің аумағында орналасқан және тізбеге енгізілген сұйытылған мұнай газын мұнай-газ-химия өнімін өндіру үшін шикізат ретінде пайдаланатын өнеркәсіптік тұтынушылардың сұйытылған мұнай газын тұтыну көлемдері.</w:t>
      </w:r>
    </w:p>
    <w:bookmarkStart w:name="z39" w:id="35"/>
    <w:p>
      <w:pPr>
        <w:spacing w:after="0"/>
        <w:ind w:left="0"/>
        <w:jc w:val="both"/>
      </w:pPr>
      <w:r>
        <w:rPr>
          <w:rFonts w:ascii="Times New Roman"/>
          <w:b w:val="false"/>
          <w:i w:val="false"/>
          <w:color w:val="000000"/>
          <w:sz w:val="28"/>
        </w:rPr>
        <w:t xml:space="preserve">
      20. Сұйытылған мұнай газын жеткізуге өтінімдерді қалыптастыру жөніндегі комиссия (бұдан әрі – Жиынтық өтінімдерді қалыптастыру жөніндегі комиссия) газ желісі ұйымдары ұсынған өтінімдерді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және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газ желісі ұйымдары үшін сұйытылған мұнай газы көлемдерін айқындау тетігіне сәйкес өңірдің сұйытылған мұнай газына деген қажеттілігін ескере отырып, олардың негізділігі мәніне қарайды.</w:t>
      </w:r>
    </w:p>
    <w:bookmarkEnd w:id="35"/>
    <w:p>
      <w:pPr>
        <w:spacing w:after="0"/>
        <w:ind w:left="0"/>
        <w:jc w:val="both"/>
      </w:pPr>
      <w:r>
        <w:rPr>
          <w:rFonts w:ascii="Times New Roman"/>
          <w:b w:val="false"/>
          <w:i w:val="false"/>
          <w:color w:val="000000"/>
          <w:sz w:val="28"/>
        </w:rPr>
        <w:t xml:space="preserve">
      Жиынтық өтінімдерді қалыптастыру жөніндегі комиссия туралы ережені Заңның </w:t>
      </w:r>
      <w:r>
        <w:rPr>
          <w:rFonts w:ascii="Times New Roman"/>
          <w:b w:val="false"/>
          <w:i w:val="false"/>
          <w:color w:val="000000"/>
          <w:sz w:val="28"/>
        </w:rPr>
        <w:t>6-бабының</w:t>
      </w:r>
      <w:r>
        <w:rPr>
          <w:rFonts w:ascii="Times New Roman"/>
          <w:b w:val="false"/>
          <w:i w:val="false"/>
          <w:color w:val="000000"/>
          <w:sz w:val="28"/>
        </w:rPr>
        <w:t xml:space="preserve"> 18-5) тармақшасына сәйкес уәкілетті орган бекітеді.</w:t>
      </w:r>
    </w:p>
    <w:bookmarkStart w:name="z40" w:id="36"/>
    <w:p>
      <w:pPr>
        <w:spacing w:after="0"/>
        <w:ind w:left="0"/>
        <w:jc w:val="both"/>
      </w:pPr>
      <w:r>
        <w:rPr>
          <w:rFonts w:ascii="Times New Roman"/>
          <w:b w:val="false"/>
          <w:i w:val="false"/>
          <w:color w:val="000000"/>
          <w:sz w:val="28"/>
        </w:rPr>
        <w:t xml:space="preserve">
      21. Сұйытылған мұнай газын мұнай-газ-химия өнімін өндіру үшін шикізат ретінде пайдаланатын өнеркәсіптік тұтынушылар ұсынған өтінімдер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сай өңірдің сұйытылған мұнай газына деген қажеттілігін ескере отырып, олардың негізділігі мәніне төмендегі өлшемшарттар негізінде қарастырылады:</w:t>
      </w:r>
    </w:p>
    <w:bookmarkEnd w:id="36"/>
    <w:p>
      <w:pPr>
        <w:spacing w:after="0"/>
        <w:ind w:left="0"/>
        <w:jc w:val="both"/>
      </w:pPr>
      <w:r>
        <w:rPr>
          <w:rFonts w:ascii="Times New Roman"/>
          <w:b w:val="false"/>
          <w:i w:val="false"/>
          <w:color w:val="000000"/>
          <w:sz w:val="28"/>
        </w:rPr>
        <w:t>
      1) өтінім берушілер сұрататын сұйытылған мұнай газ көлемдерінің тізбеде көрсетілген көлемдерге сәйкес келуі;</w:t>
      </w:r>
    </w:p>
    <w:p>
      <w:pPr>
        <w:spacing w:after="0"/>
        <w:ind w:left="0"/>
        <w:jc w:val="both"/>
      </w:pPr>
      <w:r>
        <w:rPr>
          <w:rFonts w:ascii="Times New Roman"/>
          <w:b w:val="false"/>
          <w:i w:val="false"/>
          <w:color w:val="000000"/>
          <w:sz w:val="28"/>
        </w:rPr>
        <w:t>
      2) өтініш берушілердің алдыңғы өткен кезеңде сұйытылған мұнай газын тұтынуының нақты көлемдері.</w:t>
      </w:r>
    </w:p>
    <w:bookmarkStart w:name="z41" w:id="37"/>
    <w:p>
      <w:pPr>
        <w:spacing w:after="0"/>
        <w:ind w:left="0"/>
        <w:jc w:val="both"/>
      </w:pPr>
      <w:r>
        <w:rPr>
          <w:rFonts w:ascii="Times New Roman"/>
          <w:b w:val="false"/>
          <w:i w:val="false"/>
          <w:color w:val="000000"/>
          <w:sz w:val="28"/>
        </w:rPr>
        <w:t>
      22.Қалыптастырылған жиынтық өтінім сұйытылған мұнай газын беруге жиынтық өтінімдерді қалыптастыру жөніндегі комиссияның қарауына жатады.</w:t>
      </w:r>
    </w:p>
    <w:bookmarkEnd w:id="37"/>
    <w:bookmarkStart w:name="z42" w:id="38"/>
    <w:p>
      <w:pPr>
        <w:spacing w:after="0"/>
        <w:ind w:left="0"/>
        <w:jc w:val="both"/>
      </w:pPr>
      <w:r>
        <w:rPr>
          <w:rFonts w:ascii="Times New Roman"/>
          <w:b w:val="false"/>
          <w:i w:val="false"/>
          <w:color w:val="000000"/>
          <w:sz w:val="28"/>
        </w:rPr>
        <w:t>
      23. Жиынтық өтінімді қарау нәтижелері бойынша сұйытылған мұнай газын жеткізуге жиынтық өтінімдерді қалыптастыру жөніндегі комиссия жиынтық өтінімді мақұлдау туралы немесе оны түзету қажеттігі туралы шешім қабылдайды.</w:t>
      </w:r>
    </w:p>
    <w:bookmarkEnd w:id="38"/>
    <w:bookmarkStart w:name="z43" w:id="39"/>
    <w:p>
      <w:pPr>
        <w:spacing w:after="0"/>
        <w:ind w:left="0"/>
        <w:jc w:val="both"/>
      </w:pPr>
      <w:r>
        <w:rPr>
          <w:rFonts w:ascii="Times New Roman"/>
          <w:b w:val="false"/>
          <w:i w:val="false"/>
          <w:color w:val="000000"/>
          <w:sz w:val="28"/>
        </w:rPr>
        <w:t>
      24. Сұйытылған мұнай газын жеткізуге жиынтық өтінімдерді қалыптастыру жөніндегі комиссияның шешімімен мақұлданған жиынтық өтінім облыстың, республикалық маңызы бар қаланың, астананың тиісті жергілікті атқарушы органының бекітуіне және жоспарланып отырған айдың алдындағы ай басталғанға дейін күнтізбелік 25 (жиырма бес) күннен кешіктірілмейтін мерзімде Комиссия хаттамасымен қоса уәкілетті органға жолдауына жатады.</w:t>
      </w:r>
    </w:p>
    <w:bookmarkEnd w:id="39"/>
    <w:bookmarkStart w:name="z44" w:id="40"/>
    <w:p>
      <w:pPr>
        <w:spacing w:after="0"/>
        <w:ind w:left="0"/>
        <w:jc w:val="both"/>
      </w:pPr>
      <w:r>
        <w:rPr>
          <w:rFonts w:ascii="Times New Roman"/>
          <w:b w:val="false"/>
          <w:i w:val="false"/>
          <w:color w:val="000000"/>
          <w:sz w:val="28"/>
        </w:rPr>
        <w:t>
      25. Уәкілетті органға облыстың, республикалық маңызы бар қаланың, астананың жергілікті атқарушы органынан келіп түскен жиынтық өтінімдер Қазақстан Республикасының ішкі нарығына сұйытылған мұнай газын беру жоспарын қалыптастыру жөніндегі комиссияның (бұдан әрі – Өнім беру жоспарын қалыптастыру жөніндегі комиссия) қарауына жатады.</w:t>
      </w:r>
    </w:p>
    <w:bookmarkEnd w:id="40"/>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 жоспарын қалыптастыру жөніндегі комиссия туралы ереже Қазақстан Республикасы Энергетика министрінің 2018 жылғы 20 қыркүйектегі № 384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17494 нөмірімен тіркелген). </w:t>
      </w:r>
    </w:p>
    <w:bookmarkStart w:name="z45" w:id="41"/>
    <w:p>
      <w:pPr>
        <w:spacing w:after="0"/>
        <w:ind w:left="0"/>
        <w:jc w:val="left"/>
      </w:pPr>
      <w:r>
        <w:rPr>
          <w:rFonts w:ascii="Times New Roman"/>
          <w:b/>
          <w:i w:val="false"/>
          <w:color w:val="000000"/>
        </w:rPr>
        <w:t xml:space="preserve"> 4-тарау. Өнім беру жоспарын қалыптастыру тәртібі</w:t>
      </w:r>
    </w:p>
    <w:bookmarkEnd w:id="41"/>
    <w:bookmarkStart w:name="z46" w:id="42"/>
    <w:p>
      <w:pPr>
        <w:spacing w:after="0"/>
        <w:ind w:left="0"/>
        <w:jc w:val="both"/>
      </w:pPr>
      <w:r>
        <w:rPr>
          <w:rFonts w:ascii="Times New Roman"/>
          <w:b w:val="false"/>
          <w:i w:val="false"/>
          <w:color w:val="000000"/>
          <w:sz w:val="28"/>
        </w:rPr>
        <w:t xml:space="preserve">
      26. Қазақстан Республикасының ішкі нарығына электрондық сауда алаңдарынан тыс және осындай алаңдар арқылы сұйытылған мұнай газын беру жоспары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облыстардың, республикалық маңызы бар қаланың, астананың жергілікті атқарушы органдарының тиісті өтінімдерінің негізінде, жоспарланып отырған айдың алдындағы ай басталғанға дейін күнтізбелік 25 (жиырма бес) күннен кешіктірілмейтін мерзімде уәкілетті органға өндірушілер және меншік иелері жіберетін жоспарланып отырған айға сұйытылған мұнай газын өндірудің болжамдық көлемдері ескеріле отырып, қалыптастырылады.</w:t>
      </w:r>
    </w:p>
    <w:bookmarkEnd w:id="42"/>
    <w:bookmarkStart w:name="z47" w:id="43"/>
    <w:p>
      <w:pPr>
        <w:spacing w:after="0"/>
        <w:ind w:left="0"/>
        <w:jc w:val="both"/>
      </w:pPr>
      <w:r>
        <w:rPr>
          <w:rFonts w:ascii="Times New Roman"/>
          <w:b w:val="false"/>
          <w:i w:val="false"/>
          <w:color w:val="000000"/>
          <w:sz w:val="28"/>
        </w:rPr>
        <w:t xml:space="preserve">
      27. Егер облыстың, республикалық маңызы бар қаланың, астананың жергілікті атқарушы органы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жиынтық өтінімді уәкілетті органға жібермесе, онда өнім беру жоспарын қалыптастыру жөніндегі комиссияның шешімімен тиісті өңірге арналған өнім беру жоспарында сұйытылған мұнай газын беру көлемдері ағымдағы ай деңгейінде белгіленеді.</w:t>
      </w:r>
    </w:p>
    <w:bookmarkEnd w:id="43"/>
    <w:bookmarkStart w:name="z48" w:id="44"/>
    <w:p>
      <w:pPr>
        <w:spacing w:after="0"/>
        <w:ind w:left="0"/>
        <w:jc w:val="both"/>
      </w:pPr>
      <w:r>
        <w:rPr>
          <w:rFonts w:ascii="Times New Roman"/>
          <w:b w:val="false"/>
          <w:i w:val="false"/>
          <w:color w:val="000000"/>
          <w:sz w:val="28"/>
        </w:rPr>
        <w:t>
      28. Қазақстан Республикасының ішкі нарығына өткізу міндетті болып табылатын сұйытылған мұнай газының көлемі өнім беру жоспарында әрбір өнім беруші үшін сұйытылған мұнай газының өнім берушісі жалпы өндірген көлеміне пайыздық қатынаста белгіленеді. Пайыздық қатынас барлық өнім берушілер үшін бірыңғай болып белгіленеді.</w:t>
      </w:r>
    </w:p>
    <w:bookmarkEnd w:id="44"/>
    <w:p>
      <w:pPr>
        <w:spacing w:after="0"/>
        <w:ind w:left="0"/>
        <w:jc w:val="both"/>
      </w:pPr>
      <w:r>
        <w:rPr>
          <w:rFonts w:ascii="Times New Roman"/>
          <w:b w:val="false"/>
          <w:i w:val="false"/>
          <w:color w:val="000000"/>
          <w:sz w:val="28"/>
        </w:rPr>
        <w:t>
      Бұл ретте, егер өндірушінің есептік айдағы сұйытылған мұнай газын өндірудің нақты өндірілген көлемі жоспарланған көлемнен 110 (жүз он) пайыздан астам болса, онда есептік айдан кейінгі айға осындай өндірушінің сұйытылған мұнай газының нақты өндірілген көлемі мен жоспарланған көлем арасындағы айырмаға өсірілуге жатады.</w:t>
      </w:r>
    </w:p>
    <w:bookmarkStart w:name="z49" w:id="45"/>
    <w:p>
      <w:pPr>
        <w:spacing w:after="0"/>
        <w:ind w:left="0"/>
        <w:jc w:val="both"/>
      </w:pPr>
      <w:r>
        <w:rPr>
          <w:rFonts w:ascii="Times New Roman"/>
          <w:b w:val="false"/>
          <w:i w:val="false"/>
          <w:color w:val="000000"/>
          <w:sz w:val="28"/>
        </w:rPr>
        <w:t>
      29. Электрондық сауда алаңдарынан тыс және осындай алаңдар арқылы сұйытылған мұнай газын өткізудің пайыздық арақатынасы сұйытылған мұнай газын өндірудің жобалық қуаты айына (сұйытылған мұнай газын өндірудің жиынтық көлемі) үш жүз тоннадан аспайтын өнім берушілерді қоспағанда, барлық өнім берушілер үшін бірыңғай белгіленеді. Осындай өнім берушілердің сұйытылған мұнай газының барлық көлемі өнім беру жоспарының шеңберінде электрондық сауда алаңдары арқылы өткізуге жатады.</w:t>
      </w:r>
    </w:p>
    <w:bookmarkEnd w:id="45"/>
    <w:bookmarkStart w:name="z50" w:id="46"/>
    <w:p>
      <w:pPr>
        <w:spacing w:after="0"/>
        <w:ind w:left="0"/>
        <w:jc w:val="both"/>
      </w:pPr>
      <w:r>
        <w:rPr>
          <w:rFonts w:ascii="Times New Roman"/>
          <w:b w:val="false"/>
          <w:i w:val="false"/>
          <w:color w:val="000000"/>
          <w:sz w:val="28"/>
        </w:rPr>
        <w:t xml:space="preserve">
      30. Электрондық сауда алаңдарынан тыс сұйытылған мұнай газын тиісті өңірлерге жеткізу үшін өнім берушілерді анықтау өнім берушілердің өндірістік қуаттарының географиялық орналасқан жеріне сүйене отырып, жүзеге асырылады. </w:t>
      </w:r>
    </w:p>
    <w:bookmarkEnd w:id="46"/>
    <w:bookmarkStart w:name="z51" w:id="47"/>
    <w:p>
      <w:pPr>
        <w:spacing w:after="0"/>
        <w:ind w:left="0"/>
        <w:jc w:val="both"/>
      </w:pPr>
      <w:r>
        <w:rPr>
          <w:rFonts w:ascii="Times New Roman"/>
          <w:b w:val="false"/>
          <w:i w:val="false"/>
          <w:color w:val="000000"/>
          <w:sz w:val="28"/>
        </w:rPr>
        <w:t>
      31. Егер сұйытылған мұнай газын өндіру жөніндегі өндіруші көрсететін қызметтерді екі және одан да көп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иесі пайдаланатын болса, онда мұндай өнім берушілердің арасында бөлу пропорционалды түрде жүзеге асырылады.</w:t>
      </w:r>
    </w:p>
    <w:bookmarkEnd w:id="47"/>
    <w:p>
      <w:pPr>
        <w:spacing w:after="0"/>
        <w:ind w:left="0"/>
        <w:jc w:val="both"/>
      </w:pPr>
      <w:r>
        <w:rPr>
          <w:rFonts w:ascii="Times New Roman"/>
          <w:b w:val="false"/>
          <w:i w:val="false"/>
          <w:color w:val="000000"/>
          <w:sz w:val="28"/>
        </w:rPr>
        <w:t>
      Бұл ретте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өнім беру жоспарының шеңберінде Қазақстан Республикасының ішкі нарығын қамтамасыз ету бойынша міндеттерін орындау үшін олардың сұйытылған мұнай газының көлемдерін шоғырландыруды және алушылар арасында бөлуді тиісті өндіруші жүргізеді.</w:t>
      </w:r>
    </w:p>
    <w:p>
      <w:pPr>
        <w:spacing w:after="0"/>
        <w:ind w:left="0"/>
        <w:jc w:val="both"/>
      </w:pPr>
      <w:r>
        <w:rPr>
          <w:rFonts w:ascii="Times New Roman"/>
          <w:b w:val="false"/>
          <w:i w:val="false"/>
          <w:color w:val="000000"/>
          <w:sz w:val="28"/>
        </w:rPr>
        <w:t>
      Егер өндіруші сұйытылған мұнай газының екі немесе одан көп маркаларын өндіретін болса (меншік иесінің көмірсутегі шикізатынан сұйытылған мұнай газының екі немесе одан көп маркасы өндіріледі), онда мұндай өнім беруші оның өнім беру жоспарында көрсетілген барлық газ желісі ұйымдары үшін оларды өндіру көлеміне пропорционал түрде өндірілген сұйытылған мұнай газының барлық маркаларын жеткізуді жүзеге асырады.</w:t>
      </w:r>
    </w:p>
    <w:bookmarkStart w:name="z52" w:id="48"/>
    <w:p>
      <w:pPr>
        <w:spacing w:after="0"/>
        <w:ind w:left="0"/>
        <w:jc w:val="both"/>
      </w:pPr>
      <w:r>
        <w:rPr>
          <w:rFonts w:ascii="Times New Roman"/>
          <w:b w:val="false"/>
          <w:i w:val="false"/>
          <w:color w:val="000000"/>
          <w:sz w:val="28"/>
        </w:rPr>
        <w:t>
      32. Сұйытылған мұнай газын мұнай-газ-химия өнімін өндіру үшін шикізат ретінде пайдаланатын өнеркәсіптік тұтынушыларға сұйытылған мұнай газын жеткізу үшін өнім берушілерді анықтау өнім берушілердің өндірістік қуатының географиялық орналасқан жеріне сүйене отырып, сондай-ақ қажет болған жағдайда сұйытылған мұнай газының құрамында қажетті фракциялардың бар болуын ескере отырып жүзеге асырылады.</w:t>
      </w:r>
    </w:p>
    <w:bookmarkEnd w:id="48"/>
    <w:p>
      <w:pPr>
        <w:spacing w:after="0"/>
        <w:ind w:left="0"/>
        <w:jc w:val="both"/>
      </w:pPr>
      <w:r>
        <w:rPr>
          <w:rFonts w:ascii="Times New Roman"/>
          <w:b w:val="false"/>
          <w:i w:val="false"/>
          <w:color w:val="000000"/>
          <w:sz w:val="28"/>
        </w:rPr>
        <w:t>
      Бұл ретте мұнай-газ-химия өнімдерін (терең өңдеу процесінде химиялық өзгеріске түспеген) шығару үшін тікелей шикізат ретінде пайдаланылмайтын сұйытылған мұнай газының фракциялары өнім беру жоспарының шеңберінде электрондық сауда алаңдарынан тыс осындай өнеркәсіптік тұтынушының пайдасына иеліктен шығарылмайды және тараптармен келісілген мерзімде және тәртіпте өндірушіге қайтаруға жатады.</w:t>
      </w:r>
    </w:p>
    <w:bookmarkStart w:name="z53" w:id="49"/>
    <w:p>
      <w:pPr>
        <w:spacing w:after="0"/>
        <w:ind w:left="0"/>
        <w:jc w:val="both"/>
      </w:pPr>
      <w:r>
        <w:rPr>
          <w:rFonts w:ascii="Times New Roman"/>
          <w:b w:val="false"/>
          <w:i w:val="false"/>
          <w:color w:val="000000"/>
          <w:sz w:val="28"/>
        </w:rPr>
        <w:t xml:space="preserve">
      33. Жергілікті атқарушы органдар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мәліметтерді ескере отырып, тиісті өңірдің сұйытылған мұнай газына деген қажетті көлемін Өнім беру жоспарын қалыптастыру жөніндегі комиссияның алдында қорғайды. </w:t>
      </w:r>
    </w:p>
    <w:bookmarkEnd w:id="49"/>
    <w:bookmarkStart w:name="z54" w:id="50"/>
    <w:p>
      <w:pPr>
        <w:spacing w:after="0"/>
        <w:ind w:left="0"/>
        <w:jc w:val="both"/>
      </w:pPr>
      <w:r>
        <w:rPr>
          <w:rFonts w:ascii="Times New Roman"/>
          <w:b w:val="false"/>
          <w:i w:val="false"/>
          <w:color w:val="000000"/>
          <w:sz w:val="28"/>
        </w:rPr>
        <w:t>
      34. Өнім беру жоспарын қалыптастыру жөніндегі комиссияның шешімі негізінде Өнім беру жоспары қалыптастырылады.</w:t>
      </w:r>
    </w:p>
    <w:bookmarkEnd w:id="50"/>
    <w:bookmarkStart w:name="z55" w:id="51"/>
    <w:p>
      <w:pPr>
        <w:spacing w:after="0"/>
        <w:ind w:left="0"/>
        <w:jc w:val="both"/>
      </w:pPr>
      <w:r>
        <w:rPr>
          <w:rFonts w:ascii="Times New Roman"/>
          <w:b w:val="false"/>
          <w:i w:val="false"/>
          <w:color w:val="000000"/>
          <w:sz w:val="28"/>
        </w:rPr>
        <w:t>
      35. Өнім беру жоспарын қалыптастыру жөніндегі комиссияның шешімі жоспарланып отырған айдың алдындағы ай басталғанға дейін күнтізбелік 15 (он бес) күннен кешіктірілмейтін мерзімде шығарылады.</w:t>
      </w:r>
    </w:p>
    <w:bookmarkEnd w:id="51"/>
    <w:bookmarkStart w:name="z56" w:id="52"/>
    <w:p>
      <w:pPr>
        <w:spacing w:after="0"/>
        <w:ind w:left="0"/>
        <w:jc w:val="both"/>
      </w:pPr>
      <w:r>
        <w:rPr>
          <w:rFonts w:ascii="Times New Roman"/>
          <w:b w:val="false"/>
          <w:i w:val="false"/>
          <w:color w:val="000000"/>
          <w:sz w:val="28"/>
        </w:rPr>
        <w:t xml:space="preserve">
      36. Өнім беру жоспарын қалыптастыру жөніндегі комиссия сұйытылған мұнай газын өндіруді, тасымалдауды (тасуды), сақтауды, тиеп-жөнелтуді және өткізуді мониторингтеу деректерінің негізінде жиынтық өтінімнің өзгеруі туралы дәлелді шешім қабылдайды және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мерзімде бұл туралы облыстың, республикалық маңызы бар қаланың, астананың тиісті жергілікті атқарушы органын хабардар етеді.</w:t>
      </w:r>
    </w:p>
    <w:bookmarkEnd w:id="52"/>
    <w:p>
      <w:pPr>
        <w:spacing w:after="0"/>
        <w:ind w:left="0"/>
        <w:jc w:val="both"/>
      </w:pPr>
      <w:r>
        <w:rPr>
          <w:rFonts w:ascii="Times New Roman"/>
          <w:b w:val="false"/>
          <w:i w:val="false"/>
          <w:color w:val="000000"/>
          <w:sz w:val="28"/>
        </w:rPr>
        <w:t>
      Осы мақсаттар үшін Өнім беру жоспарын қалыптастыру жөніндегі комиссия, қажет болған жағдайда, газ желісі ұйымдарынан немесе сұйытылған мұнай газын мұнай-газ-химия өнімін өндіру үшін шикізат ретінде пайдаланатын өнеркәсіптік тұтынушылардан алдыңғы кезеңдерде сұйытылған мұнай газын көлемін өткізу және инфрақұрылымдары туралы мәліметтерді, сондай-ақ экономикалық және техникалық жағынан негізделген деңгейлерден асатын сұйытылған мұнай газының көлемдері бойынша есептеулерді сұратады.</w:t>
      </w:r>
    </w:p>
    <w:bookmarkStart w:name="z57" w:id="53"/>
    <w:p>
      <w:pPr>
        <w:spacing w:after="0"/>
        <w:ind w:left="0"/>
        <w:jc w:val="both"/>
      </w:pPr>
      <w:r>
        <w:rPr>
          <w:rFonts w:ascii="Times New Roman"/>
          <w:b w:val="false"/>
          <w:i w:val="false"/>
          <w:color w:val="000000"/>
          <w:sz w:val="28"/>
        </w:rPr>
        <w:t>
      37. Бұл жағдайда жиынтық өтінімді 5 (бес) күнтізбелік күн ішінде жиынтық өтінімді қалыптастыру жөніндегі тиісті комиссия түзетеді және оны облыстың, республикалық маңызы бар қаланың, астананың жергілікті атқарушы органы уәкілеттті органға жолдайды.</w:t>
      </w:r>
    </w:p>
    <w:bookmarkEnd w:id="53"/>
    <w:bookmarkStart w:name="z58" w:id="54"/>
    <w:p>
      <w:pPr>
        <w:spacing w:after="0"/>
        <w:ind w:left="0"/>
        <w:jc w:val="both"/>
      </w:pPr>
      <w:r>
        <w:rPr>
          <w:rFonts w:ascii="Times New Roman"/>
          <w:b w:val="false"/>
          <w:i w:val="false"/>
          <w:color w:val="000000"/>
          <w:sz w:val="28"/>
        </w:rPr>
        <w:t xml:space="preserve">
      38. Егер облыстың, республикалық маңызы бар қаланың, астананың жергілікті атқарушы органы жиынтық өтінімді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мерзімде уәкілеттті органға жібермесе, онда Өнім беру жоспарын қалыптастыру жөніндегі комиссияның шешімімен осындай жиынтық өтінімде көрсетілген барлық алушылар үшін сұйытылған мұнай газын беру көлемдерін пропорционалды түрде өзгерту жүргізіледі.</w:t>
      </w:r>
    </w:p>
    <w:bookmarkEnd w:id="54"/>
    <w:bookmarkStart w:name="z59" w:id="55"/>
    <w:p>
      <w:pPr>
        <w:spacing w:after="0"/>
        <w:ind w:left="0"/>
        <w:jc w:val="both"/>
      </w:pPr>
      <w:r>
        <w:rPr>
          <w:rFonts w:ascii="Times New Roman"/>
          <w:b w:val="false"/>
          <w:i w:val="false"/>
          <w:color w:val="000000"/>
          <w:sz w:val="28"/>
        </w:rPr>
        <w:t>
      39. Уәкілетті орган өнім беру жоспарын өздеріне меншік құқығында немесе өзге де заңды негіздерде тиесілі көмірсутек шикізатын қайта өңдеу процесінде өндірілген сұйытылған мұнай газын өндірушілерге, оның меншік иелеріне жоспарланып отырған айдың алдындағы ай басталғанға дейін күнтізбелік 5 (бес) күннен кешіктірілмейтін мерзімде жібереді және уәкілетті орган өзінің ресми интернет-ресурсында жариялайды.</w:t>
      </w:r>
    </w:p>
    <w:bookmarkEnd w:id="55"/>
    <w:bookmarkStart w:name="z60" w:id="56"/>
    <w:p>
      <w:pPr>
        <w:spacing w:after="0"/>
        <w:ind w:left="0"/>
        <w:jc w:val="both"/>
      </w:pPr>
      <w:r>
        <w:rPr>
          <w:rFonts w:ascii="Times New Roman"/>
          <w:b w:val="false"/>
          <w:i w:val="false"/>
          <w:color w:val="000000"/>
          <w:sz w:val="28"/>
        </w:rPr>
        <w:t>
      40. Өнім берушіде газ желісі ұйымы немесе сұйытылған мұнай газын мұнай-газ-химия өнімін өндіру үшін шикізат ретінде пайдаланатын өнеркәсіптік тұтынушы сұйытылған мұнай газын сатып алудан бас тартуына байланысты, электрондық сауда алаңдарынан тыс Қазақстан Республикасының ішкі нарығына өткізу үшін міндетті болып табылатын өнім беру жоспары шеңберінде көзделген сұйытылған мұнай газының тиеп-жөнелтілмеген көлемдері пайда болған жағдайда, мұндай өнім беруші уәкілетті органға күнтізбелік 2 (екі) күн ішінде алдын ала хабар бере отырып, электрондық сауда алаңдары арқылы басқа тұлғаларға тиеп-жөнелтілмеген көлемдерді өткізуді жүзеге асырады.</w:t>
      </w:r>
    </w:p>
    <w:bookmarkEnd w:id="56"/>
    <w:bookmarkStart w:name="z61" w:id="57"/>
    <w:p>
      <w:pPr>
        <w:spacing w:after="0"/>
        <w:ind w:left="0"/>
        <w:jc w:val="both"/>
      </w:pPr>
      <w:r>
        <w:rPr>
          <w:rFonts w:ascii="Times New Roman"/>
          <w:b w:val="false"/>
          <w:i w:val="false"/>
          <w:color w:val="000000"/>
          <w:sz w:val="28"/>
        </w:rPr>
        <w:t>
      41. Газ желісі ұйымы және сұйытылған мұнай газын мұнай-газ-химия өнімін өндіру үшін шикізат ретінде пайдаланатын өнеркәсіптік тұтынушы сұйытылған мұнай газын сатып алудан бас тартқан жағдайда:</w:t>
      </w:r>
    </w:p>
    <w:bookmarkEnd w:id="57"/>
    <w:p>
      <w:pPr>
        <w:spacing w:after="0"/>
        <w:ind w:left="0"/>
        <w:jc w:val="both"/>
      </w:pPr>
      <w:r>
        <w:rPr>
          <w:rFonts w:ascii="Times New Roman"/>
          <w:b w:val="false"/>
          <w:i w:val="false"/>
          <w:color w:val="000000"/>
          <w:sz w:val="28"/>
        </w:rPr>
        <w:t>
      1) газ желісі ұйымы немесе сұйытылған мұнай газын мұнай-газ-химия өнімін өндіру үшін шикізат ретінде пайдаланатын өнеркәсіптік тұтынушының уәкілетті адамы қол қойған сұйытылған мұнай газын сатып алудан бас тартуы туралы немесе ақысы төленгенді алудан бас тартуы туралы өнім берушінің мекенжайына хат;</w:t>
      </w:r>
    </w:p>
    <w:p>
      <w:pPr>
        <w:spacing w:after="0"/>
        <w:ind w:left="0"/>
        <w:jc w:val="both"/>
      </w:pPr>
      <w:r>
        <w:rPr>
          <w:rFonts w:ascii="Times New Roman"/>
          <w:b w:val="false"/>
          <w:i w:val="false"/>
          <w:color w:val="000000"/>
          <w:sz w:val="28"/>
        </w:rPr>
        <w:t>
      2) өнім берушінің өнім беру шартын жасасу туралы, сұйытылған мұнай газына ақы төлеу немесе тиеп-жөнелту туралы жазбаша сұрауына газ желісі ұйымы немесе сұйытылған мұнай газын мұнай-газ-химия өнімін өндіру үшін шикізат ретінде пайдаланатын өнеркәсіптік тұтынушы күнтізбелік 5 (бес) күн ішінде ресми жауап жібереді;</w:t>
      </w:r>
    </w:p>
    <w:p>
      <w:pPr>
        <w:spacing w:after="0"/>
        <w:ind w:left="0"/>
        <w:jc w:val="both"/>
      </w:pPr>
      <w:r>
        <w:rPr>
          <w:rFonts w:ascii="Times New Roman"/>
          <w:b w:val="false"/>
          <w:i w:val="false"/>
          <w:color w:val="000000"/>
          <w:sz w:val="28"/>
        </w:rPr>
        <w:t>
      3) 5 (бес) күнтізбелік күн өткен соң сұйытылған мұнай газын мұнай-газ-химия өнімін өндіру үшін шикізат ретінде пайдаланатын газ желісі ұйымынан немесе өнеркәсіптік тұтынушыдан ресми жауап алмау сұйытылған мұнай газын сатып алудан бас тарту болып саналады.</w:t>
      </w:r>
    </w:p>
    <w:bookmarkStart w:name="z62" w:id="58"/>
    <w:p>
      <w:pPr>
        <w:spacing w:after="0"/>
        <w:ind w:left="0"/>
        <w:jc w:val="both"/>
      </w:pPr>
      <w:r>
        <w:rPr>
          <w:rFonts w:ascii="Times New Roman"/>
          <w:b w:val="false"/>
          <w:i w:val="false"/>
          <w:color w:val="000000"/>
          <w:sz w:val="28"/>
        </w:rPr>
        <w:t xml:space="preserve">
      42. Өнім берушіде Қазақстан Республикасының ішкі нарығында электрондық сауда алаңдары арқылы өткізу үшін міндетті сұйытылған мұнай газының тиеп-жөнелтілмеген көлемдері туындаған жағдайда, ол Заңның </w:t>
      </w:r>
      <w:r>
        <w:rPr>
          <w:rFonts w:ascii="Times New Roman"/>
          <w:b w:val="false"/>
          <w:i w:val="false"/>
          <w:color w:val="000000"/>
          <w:sz w:val="28"/>
        </w:rPr>
        <w:t>6-бабының</w:t>
      </w:r>
      <w:r>
        <w:rPr>
          <w:rFonts w:ascii="Times New Roman"/>
          <w:b w:val="false"/>
          <w:i w:val="false"/>
          <w:color w:val="000000"/>
          <w:sz w:val="28"/>
        </w:rPr>
        <w:t xml:space="preserve"> 18-1) тармақшасына сәйкес уәкілетті орган бекітетін электрондық сауда алаңдары арқылы сұйытылған мұнай газы сауда-саттығын ұйымдастыру мен жүргізу қағидаларына сәйкес ережелерді сақтаған жағдайда, мұндай өнім беруші уәкілетті органды алдын ала хабардар ете отырып, тиеп-жөнелтілмеген көлемдерді өзге тұлғаларға өткізуді жүзеге асырады.</w:t>
      </w:r>
    </w:p>
    <w:bookmarkEnd w:id="58"/>
    <w:bookmarkStart w:name="z63" w:id="59"/>
    <w:p>
      <w:pPr>
        <w:spacing w:after="0"/>
        <w:ind w:left="0"/>
        <w:jc w:val="both"/>
      </w:pPr>
      <w:r>
        <w:rPr>
          <w:rFonts w:ascii="Times New Roman"/>
          <w:b w:val="false"/>
          <w:i w:val="false"/>
          <w:color w:val="000000"/>
          <w:sz w:val="28"/>
        </w:rPr>
        <w:t xml:space="preserve">
      43. Заңның 27-1-бабының </w:t>
      </w:r>
      <w:r>
        <w:rPr>
          <w:rFonts w:ascii="Times New Roman"/>
          <w:b w:val="false"/>
          <w:i w:val="false"/>
          <w:color w:val="000000"/>
          <w:sz w:val="28"/>
        </w:rPr>
        <w:t>14-тармағына</w:t>
      </w:r>
      <w:r>
        <w:rPr>
          <w:rFonts w:ascii="Times New Roman"/>
          <w:b w:val="false"/>
          <w:i w:val="false"/>
          <w:color w:val="000000"/>
          <w:sz w:val="28"/>
        </w:rPr>
        <w:t xml:space="preserve"> сәйкес сұйытылған мұнай газын өндірушілер,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 өнім беру жоспарын орындауға міндетті.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Сұйытылған мұнай газын жеткізуге жиынтық өтінім ________ (жылғы) ________( айы) арналған жеткізілетін өңір_____________________</w:t>
      </w:r>
    </w:p>
    <w:p>
      <w:pPr>
        <w:spacing w:after="0"/>
        <w:ind w:left="0"/>
        <w:jc w:val="both"/>
      </w:pPr>
      <w:r>
        <w:rPr>
          <w:rFonts w:ascii="Times New Roman"/>
          <w:b w:val="false"/>
          <w:i w:val="false"/>
          <w:color w:val="000000"/>
          <w:sz w:val="28"/>
        </w:rPr>
        <w:t xml:space="preserve">
      Өңірдің сұйытылған мұнай газына 20_____ жылғы қажеттілігі ______ </w:t>
      </w:r>
    </w:p>
    <w:p>
      <w:pPr>
        <w:spacing w:after="0"/>
        <w:ind w:left="0"/>
        <w:jc w:val="both"/>
      </w:pPr>
      <w:r>
        <w:rPr>
          <w:rFonts w:ascii="Times New Roman"/>
          <w:b w:val="false"/>
          <w:i w:val="false"/>
          <w:color w:val="000000"/>
          <w:sz w:val="28"/>
        </w:rPr>
        <w:t xml:space="preserve">
      тоннаны құрайды, оның ішінде электрондық сауда алаңдары арқылы ___% немесе </w:t>
      </w:r>
    </w:p>
    <w:p>
      <w:pPr>
        <w:spacing w:after="0"/>
        <w:ind w:left="0"/>
        <w:jc w:val="both"/>
      </w:pPr>
      <w:r>
        <w:rPr>
          <w:rFonts w:ascii="Times New Roman"/>
          <w:b w:val="false"/>
          <w:i w:val="false"/>
          <w:color w:val="000000"/>
          <w:sz w:val="28"/>
        </w:rPr>
        <w:t xml:space="preserve">
      ______ тонна, электрондық сауда алаңдарынан тыс ___% немесе ______ тонна, </w:t>
      </w:r>
    </w:p>
    <w:p>
      <w:pPr>
        <w:spacing w:after="0"/>
        <w:ind w:left="0"/>
        <w:jc w:val="both"/>
      </w:pPr>
      <w:r>
        <w:rPr>
          <w:rFonts w:ascii="Times New Roman"/>
          <w:b w:val="false"/>
          <w:i w:val="false"/>
          <w:color w:val="000000"/>
          <w:sz w:val="28"/>
        </w:rPr>
        <w:t>
      оның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6"/>
        <w:gridCol w:w="1190"/>
        <w:gridCol w:w="1190"/>
        <w:gridCol w:w="3"/>
        <w:gridCol w:w="1158"/>
        <w:gridCol w:w="846"/>
        <w:gridCol w:w="846"/>
        <w:gridCol w:w="850"/>
        <w:gridCol w:w="541"/>
        <w:gridCol w:w="831"/>
        <w:gridCol w:w="1656"/>
        <w:gridCol w:w="2000"/>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орналасқан жері*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бизнес-сәйкестендіру нөмірі</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сұратылатын көлемі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ары қарай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Автогазқұю станциялары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қондырғылары арқы 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ары қарай өткізу түрлері бойынша бөлумен бірге</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w:t>
            </w:r>
            <w:r>
              <w:br/>
            </w:r>
            <w:r>
              <w:rPr>
                <w:rFonts w:ascii="Times New Roman"/>
                <w:b w:val="false"/>
                <w:i w:val="false"/>
                <w:color w:val="000000"/>
                <w:sz w:val="20"/>
              </w:rPr>
              <w:t>
газтолтыру станциясының орналасқан мекенжайы (аккредиттеу туралы куәлікте және/немесе сақтау (ауыстырып тиеу) шарты бойынша көрсетілген)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газы</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Өңірге бөлінген жалпы көлем: __________________(тоннада)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алушының атауы, орналасқан жері - мұнай-газ-химия өнімдерін өндіру үшін сұйытылған мұнай газын шикізат ретінде пайдаланатын газ желісі ұйымдары немесе өнеркәсіптік тұтынушылар;</w:t>
      </w:r>
    </w:p>
    <w:p>
      <w:pPr>
        <w:spacing w:after="0"/>
        <w:ind w:left="0"/>
        <w:jc w:val="both"/>
      </w:pPr>
      <w:r>
        <w:rPr>
          <w:rFonts w:ascii="Times New Roman"/>
          <w:b w:val="false"/>
          <w:i w:val="false"/>
          <w:color w:val="000000"/>
          <w:sz w:val="28"/>
        </w:rPr>
        <w:t>
      - сұйытылған мұнай газын мұнай-газ-химия өнімдерін өндіру үшін пайдаланатын өнеркәсіптік кәсіпорындар үшін 2, 3, 4 және 13- бағандар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Сұйытылған мұнай газын жеткізуге газ желісі ұйымының, мұнай-газ-химия өнімін өндіру үшін сұйытылған мұнай газын шикізат ретінде пайдаланатын өнеркәсіптік тұтынушының және сұйытылған мұнай газы сауда-саттығына қатысушылардың өтінімі ________ (жылғы) ________(айы) арналған ____________</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xml:space="preserve">
      Бизнес-сәйкестендіру нөмірі ___________ орналасқан жері_____________ жеткізілетін </w:t>
      </w:r>
    </w:p>
    <w:p>
      <w:pPr>
        <w:spacing w:after="0"/>
        <w:ind w:left="0"/>
        <w:jc w:val="both"/>
      </w:pPr>
      <w:r>
        <w:rPr>
          <w:rFonts w:ascii="Times New Roman"/>
          <w:b w:val="false"/>
          <w:i w:val="false"/>
          <w:color w:val="000000"/>
          <w:sz w:val="28"/>
        </w:rPr>
        <w:t xml:space="preserve">
      өңір__________________________________________________________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33"/>
        <w:gridCol w:w="412"/>
        <w:gridCol w:w="2175"/>
        <w:gridCol w:w="342"/>
        <w:gridCol w:w="1565"/>
        <w:gridCol w:w="364"/>
        <w:gridCol w:w="1526"/>
        <w:gridCol w:w="579"/>
        <w:gridCol w:w="14"/>
        <w:gridCol w:w="1205"/>
        <w:gridCol w:w="825"/>
        <w:gridCol w:w="660"/>
        <w:gridCol w:w="969"/>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сұратылатын көлемі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ары қарай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Автогазқұю станциялары арқылы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қондырғылары арқы 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газы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gridSpan w:val="2"/>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 ға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w:t>
            </w:r>
            <w:r>
              <w:br/>
            </w:r>
            <w:r>
              <w:rPr>
                <w:rFonts w:ascii="Times New Roman"/>
                <w:b w:val="false"/>
                <w:i w:val="false"/>
                <w:color w:val="000000"/>
                <w:sz w:val="20"/>
              </w:rPr>
              <w:t>
газтолтыру станцияның орналасқан мекенжайы (аккредиттеу туралы куәлікте және/немесе сақтау (ауыстырып тиеу) шарты бойынша көрсетілген)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текше метрден кем емес ыдыстарды сақтаудың жиынтықты көлемі бар, 1 жылдан артық мерзімге жекеменшік және/немесе жалға алынған автогазқұю станциялары, моноблоктар және/немесе газ толтыру пункттері бойынша құжаттар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станцияларын, моноблокты және/немесе газ толтыру пункттерін жалдау шартының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Автогазқұю станцияларын , моноблокты және/немесе газ толтыру пункттерін пайдалануға қабылдау актісінің № және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ыдыстың көлемі, паспортының № және күні, өнеркәсіптік қауіпсіздік саласындағы уәкілетті органға есепке қою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құқығына арналған актінің немесе моноблок орнату үшін жер учаскесін жалдау шартының № және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сұйытылған мұнай газын мұнай-газ-химия өнімдерін өндіру үшін пайдаланатын өнеркәсіптік кәсіпорындар үшін 1 және 10 бағандар толтырылады.</w:t>
      </w:r>
    </w:p>
    <w:p>
      <w:pPr>
        <w:spacing w:after="0"/>
        <w:ind w:left="0"/>
        <w:jc w:val="both"/>
      </w:pPr>
      <w:r>
        <w:rPr>
          <w:rFonts w:ascii="Times New Roman"/>
          <w:b w:val="false"/>
          <w:i w:val="false"/>
          <w:color w:val="000000"/>
          <w:sz w:val="28"/>
        </w:rPr>
        <w:t>
      - * мәлімделген өңірде газ толтыру станциясы болмаған кезде, газ желісі ұйымдары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Сұйытылған мұнай газын мұнай-газ-химия өнімін өндіру үшін шикізат ретінде пайдаланатын өнеркәсіптік тұтынушылар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29"/>
        <w:gridCol w:w="805"/>
        <w:gridCol w:w="1160"/>
        <w:gridCol w:w="1160"/>
        <w:gridCol w:w="1270"/>
        <w:gridCol w:w="1304"/>
        <w:gridCol w:w="1307"/>
        <w:gridCol w:w="1571"/>
        <w:gridCol w:w="2444"/>
      </w:tblGrid>
      <w:tr>
        <w:trPr>
          <w:trHeight w:val="30"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тұтынушының атауы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тұтынушының орналасқан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сұйытылған мұнай газ көлемі (жобалық қуаты), мың тонна</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мұнай-газ-химия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мұнай-газ-химия өнімдерінің көлемі (жобалық қуаты), мың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мың тонна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мұнай-газ-химия өнімін өндіру үшін сұйытылған мұнай газын шикізат ретінде пайдаланатын өнеркәсіптік тұтынушылардың тізбесі мынадан тұрады:</w:t>
      </w:r>
    </w:p>
    <w:p>
      <w:pPr>
        <w:spacing w:after="0"/>
        <w:ind w:left="0"/>
        <w:jc w:val="both"/>
      </w:pPr>
      <w:r>
        <w:rPr>
          <w:rFonts w:ascii="Times New Roman"/>
          <w:b w:val="false"/>
          <w:i w:val="false"/>
          <w:color w:val="000000"/>
          <w:sz w:val="28"/>
        </w:rPr>
        <w:t>
      1) № р/с – реттік нөмірі;</w:t>
      </w:r>
    </w:p>
    <w:p>
      <w:pPr>
        <w:spacing w:after="0"/>
        <w:ind w:left="0"/>
        <w:jc w:val="both"/>
      </w:pPr>
      <w:r>
        <w:rPr>
          <w:rFonts w:ascii="Times New Roman"/>
          <w:b w:val="false"/>
          <w:i w:val="false"/>
          <w:color w:val="000000"/>
          <w:sz w:val="28"/>
        </w:rPr>
        <w:t>
      2) өнеркәсіптік тұтынушының атауы - мұнай-газ-химия өнімдерін өндіру кезінде шикізат ретінде пайдалану үшін сұйытылған мұнай газ сатып алатын заңды тұлғаның атауы;</w:t>
      </w:r>
    </w:p>
    <w:p>
      <w:pPr>
        <w:spacing w:after="0"/>
        <w:ind w:left="0"/>
        <w:jc w:val="both"/>
      </w:pPr>
      <w:r>
        <w:rPr>
          <w:rFonts w:ascii="Times New Roman"/>
          <w:b w:val="false"/>
          <w:i w:val="false"/>
          <w:color w:val="000000"/>
          <w:sz w:val="28"/>
        </w:rPr>
        <w:t>
      3) өнеркәсіптік тұтынушының орналасқан жері – мұнай-газ-химия өнімін өндіру үшін сұйытылған мұнай газын шикізат ретінде пайдаланатын өнеркәсіптік тұтынушы орналасқан облыс, қала, аудан;</w:t>
      </w:r>
    </w:p>
    <w:p>
      <w:pPr>
        <w:spacing w:after="0"/>
        <w:ind w:left="0"/>
        <w:jc w:val="both"/>
      </w:pPr>
      <w:r>
        <w:rPr>
          <w:rFonts w:ascii="Times New Roman"/>
          <w:b w:val="false"/>
          <w:i w:val="false"/>
          <w:color w:val="000000"/>
          <w:sz w:val="28"/>
        </w:rPr>
        <w:t>
      4) және 5) тұтынылатын сұйытылған мұнай газының көлемі - мұнай-газ-химия өнімін өндіру үшін шикізат ретінде пайдаланылатын сұйытылған мұнай газының ай сайынғы және жылдық көлемі (өлшем бірлігі – мың тонна);</w:t>
      </w:r>
    </w:p>
    <w:p>
      <w:pPr>
        <w:spacing w:after="0"/>
        <w:ind w:left="0"/>
        <w:jc w:val="both"/>
      </w:pPr>
      <w:r>
        <w:rPr>
          <w:rFonts w:ascii="Times New Roman"/>
          <w:b w:val="false"/>
          <w:i w:val="false"/>
          <w:color w:val="000000"/>
          <w:sz w:val="28"/>
        </w:rPr>
        <w:t>
      6) шығарылатын мұнай-газ-химия өнімінің атауы;</w:t>
      </w:r>
    </w:p>
    <w:p>
      <w:pPr>
        <w:spacing w:after="0"/>
        <w:ind w:left="0"/>
        <w:jc w:val="both"/>
      </w:pPr>
      <w:r>
        <w:rPr>
          <w:rFonts w:ascii="Times New Roman"/>
          <w:b w:val="false"/>
          <w:i w:val="false"/>
          <w:color w:val="000000"/>
          <w:sz w:val="28"/>
        </w:rPr>
        <w:t>
      7) және 8) шығарылатын мұнай-газ-химия өнімінің көлемі – өндірілетін мұнай-газ-химия өнімінің ай сайынғы және жылдық көлемі (өлшем бірлігі – мың тонна);</w:t>
      </w:r>
    </w:p>
    <w:p>
      <w:pPr>
        <w:spacing w:after="0"/>
        <w:ind w:left="0"/>
        <w:jc w:val="both"/>
      </w:pPr>
      <w:r>
        <w:rPr>
          <w:rFonts w:ascii="Times New Roman"/>
          <w:b w:val="false"/>
          <w:i w:val="false"/>
          <w:color w:val="000000"/>
          <w:sz w:val="28"/>
        </w:rPr>
        <w:t>
      9) және 10) мұнай-газ-химия өнімін өндіру процесінде химиялық өзгеріске түспеген сұйытылған мұнай газының көлемі - мұнай-газ-химия өнімін өндіру үшін терең өңдеу процесінде химиялық өзгеріске түспеген сұйытылған мұнай газының ай сайынғы және жылдық көлемі (өлшем бірлігі –мың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Газ желісі ұйымдары үшін сұйытылған мұнай газы көлемдерін айқындау тетігі</w:t>
      </w:r>
    </w:p>
    <w:p>
      <w:pPr>
        <w:spacing w:after="0"/>
        <w:ind w:left="0"/>
        <w:jc w:val="both"/>
      </w:pPr>
      <w:r>
        <w:rPr>
          <w:rFonts w:ascii="Times New Roman"/>
          <w:b w:val="false"/>
          <w:i w:val="false"/>
          <w:color w:val="000000"/>
          <w:sz w:val="28"/>
        </w:rPr>
        <w:t>
      1. Газ желісі ұйымдары ұсынған өтінімдер мынадай өлшемшарттарға сүйене отырып қарастырылады:</w:t>
      </w:r>
    </w:p>
    <w:p>
      <w:pPr>
        <w:spacing w:after="0"/>
        <w:ind w:left="0"/>
        <w:jc w:val="both"/>
      </w:pPr>
      <w:r>
        <w:rPr>
          <w:rFonts w:ascii="Times New Roman"/>
          <w:b w:val="false"/>
          <w:i w:val="false"/>
          <w:color w:val="000000"/>
          <w:sz w:val="28"/>
        </w:rPr>
        <w:t>
      1) өтініш беруші пайдаланатын сұйытылған мұнай газымен жабдықтау жүйелері объектілерінің қуаты (бұдан әрі - P</w:t>
      </w:r>
      <w:r>
        <w:rPr>
          <w:rFonts w:ascii="Times New Roman"/>
          <w:b w:val="false"/>
          <w:i w:val="false"/>
          <w:color w:val="000000"/>
          <w:vertAlign w:val="subscript"/>
        </w:rPr>
        <w:t>1</w:t>
      </w:r>
      <w:r>
        <w:rPr>
          <w:rFonts w:ascii="Times New Roman"/>
          <w:b w:val="false"/>
          <w:i w:val="false"/>
          <w:color w:val="000000"/>
          <w:sz w:val="28"/>
        </w:rPr>
        <w:t xml:space="preserve"> көрсеткіші);</w:t>
      </w:r>
    </w:p>
    <w:p>
      <w:pPr>
        <w:spacing w:after="0"/>
        <w:ind w:left="0"/>
        <w:jc w:val="both"/>
      </w:pPr>
      <w:r>
        <w:rPr>
          <w:rFonts w:ascii="Times New Roman"/>
          <w:b w:val="false"/>
          <w:i w:val="false"/>
          <w:color w:val="000000"/>
          <w:sz w:val="28"/>
        </w:rPr>
        <w:t>
      2) топтық резервуарлық қондырғылар арқылы сұйытылған мұнай газын өткізуді қоспағанда, сұйытылған мұнай газын өткен кезеңдерде өткізудің нақты көлемдері (бұдан әрі – P</w:t>
      </w:r>
      <w:r>
        <w:rPr>
          <w:rFonts w:ascii="Times New Roman"/>
          <w:b w:val="false"/>
          <w:i w:val="false"/>
          <w:color w:val="000000"/>
          <w:vertAlign w:val="subscript"/>
        </w:rPr>
        <w:t>2</w:t>
      </w:r>
      <w:r>
        <w:rPr>
          <w:rFonts w:ascii="Times New Roman"/>
          <w:b w:val="false"/>
          <w:i w:val="false"/>
          <w:color w:val="000000"/>
          <w:sz w:val="28"/>
        </w:rPr>
        <w:t xml:space="preserve"> көрсеткіші);</w:t>
      </w:r>
    </w:p>
    <w:p>
      <w:pPr>
        <w:spacing w:after="0"/>
        <w:ind w:left="0"/>
        <w:jc w:val="both"/>
      </w:pPr>
      <w:r>
        <w:rPr>
          <w:rFonts w:ascii="Times New Roman"/>
          <w:b w:val="false"/>
          <w:i w:val="false"/>
          <w:color w:val="000000"/>
          <w:sz w:val="28"/>
        </w:rPr>
        <w:t>
      3) сұйытылған мұнай газын тұрмыстық баллондарда өткізу (бұдан әрі – P</w:t>
      </w:r>
      <w:r>
        <w:rPr>
          <w:rFonts w:ascii="Times New Roman"/>
          <w:b w:val="false"/>
          <w:i w:val="false"/>
          <w:color w:val="000000"/>
          <w:vertAlign w:val="subscript"/>
        </w:rPr>
        <w:t>3</w:t>
      </w:r>
      <w:r>
        <w:rPr>
          <w:rFonts w:ascii="Times New Roman"/>
          <w:b w:val="false"/>
          <w:i w:val="false"/>
          <w:color w:val="000000"/>
          <w:sz w:val="28"/>
        </w:rPr>
        <w:t xml:space="preserve"> көрсеткіші).</w:t>
      </w:r>
    </w:p>
    <w:p>
      <w:pPr>
        <w:spacing w:after="0"/>
        <w:ind w:left="0"/>
        <w:jc w:val="both"/>
      </w:pPr>
      <w:r>
        <w:rPr>
          <w:rFonts w:ascii="Times New Roman"/>
          <w:b w:val="false"/>
          <w:i w:val="false"/>
          <w:color w:val="000000"/>
          <w:sz w:val="28"/>
        </w:rPr>
        <w:t>
      2. Әрбір өлшемшарт бойынша жалпы мәннен пайыздық арақатынастағы үлесі шығарылады. Газ желісі ұйымы көрсеткішінің қорытынды мәні пайыздық көрсеткіштердің орташа өлшенген мәні ретінде белгіленеді.</w:t>
      </w:r>
    </w:p>
    <w:p>
      <w:pPr>
        <w:spacing w:after="0"/>
        <w:ind w:left="0"/>
        <w:jc w:val="both"/>
      </w:pPr>
      <w:r>
        <w:rPr>
          <w:rFonts w:ascii="Times New Roman"/>
          <w:b w:val="false"/>
          <w:i w:val="false"/>
          <w:color w:val="000000"/>
          <w:sz w:val="28"/>
        </w:rPr>
        <w:t>
      3. Топтық резервуарлық қондырғылар арқылы өткізілуі тиіс сұйытылған мұнай газының көлемдері өткен жылғы орташа айлық тұтынуды ескере отырып, толық көлемде белгіленеді.</w:t>
      </w:r>
    </w:p>
    <w:p>
      <w:pPr>
        <w:spacing w:after="0"/>
        <w:ind w:left="0"/>
        <w:jc w:val="both"/>
      </w:pPr>
      <w:r>
        <w:rPr>
          <w:rFonts w:ascii="Times New Roman"/>
          <w:b w:val="false"/>
          <w:i w:val="false"/>
          <w:color w:val="000000"/>
          <w:sz w:val="28"/>
        </w:rPr>
        <w:t>
      4. Жалпы көлемнен үлес:</w:t>
      </w:r>
    </w:p>
    <w:p>
      <w:pPr>
        <w:spacing w:after="0"/>
        <w:ind w:left="0"/>
        <w:jc w:val="both"/>
      </w:pPr>
      <w:r>
        <w:rPr>
          <w:rFonts w:ascii="Times New Roman"/>
          <w:b w:val="false"/>
          <w:i w:val="false"/>
          <w:color w:val="000000"/>
          <w:sz w:val="28"/>
        </w:rPr>
        <w:t>
      1) газ желісі ұйымының инфрақұрылымы артқан кезінде;</w:t>
      </w:r>
    </w:p>
    <w:p>
      <w:pPr>
        <w:spacing w:after="0"/>
        <w:ind w:left="0"/>
        <w:jc w:val="both"/>
      </w:pPr>
      <w:r>
        <w:rPr>
          <w:rFonts w:ascii="Times New Roman"/>
          <w:b w:val="false"/>
          <w:i w:val="false"/>
          <w:color w:val="000000"/>
          <w:sz w:val="28"/>
        </w:rPr>
        <w:t>
      2) газ желісі ұйымының орташа айлық өткізу көлемі өскен кезінде арттыруға жатады.</w:t>
      </w:r>
    </w:p>
    <w:p>
      <w:pPr>
        <w:spacing w:after="0"/>
        <w:ind w:left="0"/>
        <w:jc w:val="both"/>
      </w:pPr>
      <w:r>
        <w:rPr>
          <w:rFonts w:ascii="Times New Roman"/>
          <w:b w:val="false"/>
          <w:i w:val="false"/>
          <w:color w:val="000000"/>
          <w:sz w:val="28"/>
        </w:rPr>
        <w:t>
      5. P</w:t>
      </w:r>
      <w:r>
        <w:rPr>
          <w:rFonts w:ascii="Times New Roman"/>
          <w:b w:val="false"/>
          <w:i w:val="false"/>
          <w:color w:val="000000"/>
          <w:vertAlign w:val="subscript"/>
        </w:rPr>
        <w:t>1</w:t>
      </w:r>
      <w:r>
        <w:rPr>
          <w:rFonts w:ascii="Times New Roman"/>
          <w:b w:val="false"/>
          <w:i w:val="false"/>
          <w:color w:val="000000"/>
          <w:sz w:val="28"/>
        </w:rPr>
        <w:t xml:space="preserve"> көрсеткішін бағалау кезінде газ желісі ұйымының пайдаланымдағы қуаттары жалпы көлемінің жиынтықты көрсеткіші көрсетіледі:</w:t>
      </w:r>
    </w:p>
    <w:p>
      <w:pPr>
        <w:spacing w:after="0"/>
        <w:ind w:left="0"/>
        <w:jc w:val="both"/>
      </w:pPr>
      <w:r>
        <w:rPr>
          <w:rFonts w:ascii="Times New Roman"/>
          <w:b w:val="false"/>
          <w:i w:val="false"/>
          <w:color w:val="000000"/>
          <w:sz w:val="28"/>
        </w:rPr>
        <w:t xml:space="preserve">
      1) газ толтыру станциялары; </w:t>
      </w:r>
    </w:p>
    <w:p>
      <w:pPr>
        <w:spacing w:after="0"/>
        <w:ind w:left="0"/>
        <w:jc w:val="both"/>
      </w:pPr>
      <w:r>
        <w:rPr>
          <w:rFonts w:ascii="Times New Roman"/>
          <w:b w:val="false"/>
          <w:i w:val="false"/>
          <w:color w:val="000000"/>
          <w:sz w:val="28"/>
        </w:rPr>
        <w:t xml:space="preserve">
      2) газ толтыру пункттері; </w:t>
      </w:r>
    </w:p>
    <w:p>
      <w:pPr>
        <w:spacing w:after="0"/>
        <w:ind w:left="0"/>
        <w:jc w:val="both"/>
      </w:pPr>
      <w:r>
        <w:rPr>
          <w:rFonts w:ascii="Times New Roman"/>
          <w:b w:val="false"/>
          <w:i w:val="false"/>
          <w:color w:val="000000"/>
          <w:sz w:val="28"/>
        </w:rPr>
        <w:t>
      3) автогазқұю станциялары.</w:t>
      </w:r>
    </w:p>
    <w:p>
      <w:pPr>
        <w:spacing w:after="0"/>
        <w:ind w:left="0"/>
        <w:jc w:val="both"/>
      </w:pPr>
      <w:r>
        <w:rPr>
          <w:rFonts w:ascii="Times New Roman"/>
          <w:b w:val="false"/>
          <w:i w:val="false"/>
          <w:color w:val="000000"/>
          <w:sz w:val="28"/>
        </w:rPr>
        <w:t>
      Аталған қуаттың бар болуын растау үшін газ желісі ұйымдары құқық белгілеуші құжаттардың көшірмелерін ұсынады.</w:t>
      </w:r>
    </w:p>
    <w:p>
      <w:pPr>
        <w:spacing w:after="0"/>
        <w:ind w:left="0"/>
        <w:jc w:val="both"/>
      </w:pPr>
      <w:r>
        <w:rPr>
          <w:rFonts w:ascii="Times New Roman"/>
          <w:b w:val="false"/>
          <w:i w:val="false"/>
          <w:color w:val="000000"/>
          <w:sz w:val="28"/>
        </w:rPr>
        <w:t>
      6. P</w:t>
      </w:r>
      <w:r>
        <w:rPr>
          <w:rFonts w:ascii="Times New Roman"/>
          <w:b w:val="false"/>
          <w:i w:val="false"/>
          <w:color w:val="000000"/>
          <w:vertAlign w:val="subscript"/>
        </w:rPr>
        <w:t>2</w:t>
      </w:r>
      <w:r>
        <w:rPr>
          <w:rFonts w:ascii="Times New Roman"/>
          <w:b w:val="false"/>
          <w:i w:val="false"/>
          <w:color w:val="000000"/>
          <w:sz w:val="28"/>
        </w:rPr>
        <w:t xml:space="preserve"> көрсеткішін бағалау кезінде топтық резервуарлық қондырғылар арқылы өткізілген сұйытылған мұнай газы көлемін қоспағанда, газ желісі ұйымының өткен тоқсандағы өткізуінің нақты көлемі көрсетіледі.</w:t>
      </w:r>
    </w:p>
    <w:p>
      <w:pPr>
        <w:spacing w:after="0"/>
        <w:ind w:left="0"/>
        <w:jc w:val="both"/>
      </w:pPr>
      <w:r>
        <w:rPr>
          <w:rFonts w:ascii="Times New Roman"/>
          <w:b w:val="false"/>
          <w:i w:val="false"/>
          <w:color w:val="000000"/>
          <w:sz w:val="28"/>
        </w:rPr>
        <w:t>
      7. P</w:t>
      </w:r>
      <w:r>
        <w:rPr>
          <w:rFonts w:ascii="Times New Roman"/>
          <w:b w:val="false"/>
          <w:i w:val="false"/>
          <w:color w:val="000000"/>
          <w:vertAlign w:val="subscript"/>
        </w:rPr>
        <w:t>3</w:t>
      </w:r>
      <w:r>
        <w:rPr>
          <w:rFonts w:ascii="Times New Roman"/>
          <w:b w:val="false"/>
          <w:i w:val="false"/>
          <w:color w:val="000000"/>
          <w:sz w:val="28"/>
        </w:rPr>
        <w:t xml:space="preserve"> көрсеткішін бағалау кезінде сұйытылған мұнай газын тұрмыстық баллондармен өткізетін газ желісі ұйымының нақты көлемі көрсетіледі.</w:t>
      </w:r>
    </w:p>
    <w:p>
      <w:pPr>
        <w:spacing w:after="0"/>
        <w:ind w:left="0"/>
        <w:jc w:val="both"/>
      </w:pPr>
      <w:r>
        <w:rPr>
          <w:rFonts w:ascii="Times New Roman"/>
          <w:b w:val="false"/>
          <w:i w:val="false"/>
          <w:color w:val="000000"/>
          <w:sz w:val="28"/>
        </w:rPr>
        <w:t>
      8. Өлшемшарттардың әрқайсысының үлесі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көрсеткіші – өңірдің газ желісі ұйымдары қуатының жалпы көлемінен үлес;</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 xml:space="preserve">(көлем) </w:t>
      </w:r>
      <w:r>
        <w:rPr>
          <w:rFonts w:ascii="Times New Roman"/>
          <w:b w:val="false"/>
          <w:i w:val="false"/>
          <w:color w:val="000000"/>
          <w:sz w:val="28"/>
        </w:rPr>
        <w:t>– газ желісі ұйымдары қуатының нақты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жалпы (көлемі)</w:t>
      </w:r>
      <w:r>
        <w:rPr>
          <w:rFonts w:ascii="Times New Roman"/>
          <w:b w:val="false"/>
          <w:i w:val="false"/>
          <w:color w:val="000000"/>
          <w:sz w:val="28"/>
        </w:rPr>
        <w:t xml:space="preserve"> – өңірдің газ желісі ұйымдары қуатының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көрсеткіші (%)</w:t>
      </w:r>
      <w:r>
        <w:rPr>
          <w:rFonts w:ascii="Times New Roman"/>
          <w:b w:val="false"/>
          <w:i w:val="false"/>
          <w:color w:val="000000"/>
          <w:sz w:val="28"/>
        </w:rPr>
        <w:t xml:space="preserve"> – топтық резервуарлық қондырғылар арқылы өткізілген сұйытылған мұнай газы көлемін қоспағанда, газ желісі ұйымының өткен күнтізбелік үш айдағы өткізу көлемінің үлесі;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(реал көлемі)</w:t>
      </w:r>
      <w:r>
        <w:rPr>
          <w:rFonts w:ascii="Times New Roman"/>
          <w:b w:val="false"/>
          <w:i w:val="false"/>
          <w:color w:val="000000"/>
          <w:sz w:val="28"/>
        </w:rPr>
        <w:t xml:space="preserve"> – топтық резервуарлық қондырғылар арқылы өткізілген сұйытылған мұнай газы көлемін қоспағанда, газ желісі ұйымының өткен күнтізбелік үш айдағы өткізуінің нақты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жалпы (реал көлемі)</w:t>
      </w:r>
      <w:r>
        <w:rPr>
          <w:rFonts w:ascii="Times New Roman"/>
          <w:b w:val="false"/>
          <w:i w:val="false"/>
          <w:color w:val="000000"/>
          <w:sz w:val="28"/>
        </w:rPr>
        <w:t xml:space="preserve"> – топтық резервуарлық қондырғылар арқылы өткізілген сұйытылған мұнай газы көлемін қоспағанда, газ желісі ұйымының өткен күнтізбелік үш айдағы өткізуінің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68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xml:space="preserve"> көрсеткіші (%) – тұрмыстық баллондардағы сұйытылған мұнай газын өткізу үлесі;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(тб)</w:t>
      </w:r>
      <w:r>
        <w:rPr>
          <w:rFonts w:ascii="Times New Roman"/>
          <w:b w:val="false"/>
          <w:i w:val="false"/>
          <w:color w:val="000000"/>
          <w:sz w:val="28"/>
        </w:rPr>
        <w:t xml:space="preserve"> – тұрмыстық баллондарда сұйытылған мұнай газын өткізу үшін инфрақұрылымның бар болуы (болған жағдайда =1, жоқ болса= 0);</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жалпы (тб)</w:t>
      </w:r>
      <w:r>
        <w:rPr>
          <w:rFonts w:ascii="Times New Roman"/>
          <w:b w:val="false"/>
          <w:i w:val="false"/>
          <w:color w:val="000000"/>
          <w:sz w:val="28"/>
        </w:rPr>
        <w:t xml:space="preserve"> – тұрмыстық баллондарда сұйытылған мұнай газын өткізу үшін инфрақұрылымы бар өңірдің газ желісі ұйымдарының жиынтық саны.</w:t>
      </w:r>
    </w:p>
    <w:p>
      <w:pPr>
        <w:spacing w:after="0"/>
        <w:ind w:left="0"/>
        <w:jc w:val="both"/>
      </w:pPr>
      <w:r>
        <w:rPr>
          <w:rFonts w:ascii="Times New Roman"/>
          <w:b w:val="false"/>
          <w:i w:val="false"/>
          <w:color w:val="000000"/>
          <w:sz w:val="28"/>
        </w:rPr>
        <w:t>
      Тиісті өңірде арнайы автокөліктің, авариялық-диспетчерлік қызметтің, тұтынушылардың абонеттік есебі, тұрмыстық баллондардың газтолтыру цехінің және тұрмыстық баллондарды жөндеу және кәдеге жарату цехтарының бар болуы тұрмыстық баллондарда сұйытылған мұнай газын өткізу үшін инфрақұрылымы деп түсіндіріледі .</w:t>
      </w:r>
    </w:p>
    <w:p>
      <w:pPr>
        <w:spacing w:after="0"/>
        <w:ind w:left="0"/>
        <w:jc w:val="both"/>
      </w:pPr>
      <w:r>
        <w:rPr>
          <w:rFonts w:ascii="Times New Roman"/>
          <w:b w:val="false"/>
          <w:i w:val="false"/>
          <w:color w:val="000000"/>
          <w:sz w:val="28"/>
        </w:rPr>
        <w:t>
      Аталған мүліктің болуын растау үшін газ желісі ұйымдары тиісті құжаттардың көшірмелерін ұсынады.</w:t>
      </w:r>
    </w:p>
    <w:p>
      <w:pPr>
        <w:spacing w:after="0"/>
        <w:ind w:left="0"/>
        <w:jc w:val="both"/>
      </w:pPr>
      <w:r>
        <w:rPr>
          <w:rFonts w:ascii="Times New Roman"/>
          <w:b w:val="false"/>
          <w:i w:val="false"/>
          <w:color w:val="000000"/>
          <w:sz w:val="28"/>
        </w:rPr>
        <w:t>
      9. Газ желісі ұйымы көрсеткішінің қорытынды мәні көрсеткіштердің пайыздық орташа сараланған мәні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57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93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81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811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Электрондық сауда алаңдарынан тыс өнім беру жоспарының шеңберінде газ желісі ұйымдарының өткізу көлемінің қорытынды мәні мына формула бойынша көлемдік мәнде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67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rco(ЖӨ)</w:t>
      </w:r>
      <w:r>
        <w:rPr>
          <w:rFonts w:ascii="Times New Roman"/>
          <w:b w:val="false"/>
          <w:i w:val="false"/>
          <w:color w:val="000000"/>
          <w:sz w:val="28"/>
        </w:rPr>
        <w:t>– әрбір газ желісі ұйымы үшін электрондық сауда алаңдарынан тыс жиынтық өтініммен белгіленген көлем;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жоспар</w:t>
      </w:r>
      <w:r>
        <w:rPr>
          <w:rFonts w:ascii="Times New Roman"/>
          <w:b w:val="false"/>
          <w:i w:val="false"/>
          <w:color w:val="000000"/>
          <w:sz w:val="28"/>
        </w:rPr>
        <w:t>- топтық резервуарлық қондырғылар арқылы өткізу үшін бөлінген сұйытылған мұнай газының көлемін қоспағанда, әрбір өңір үшін электрондық сауда алаңдарынан тыс жиынтық өтінімде көзделген жалпы көлем.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ГСО(ГРУ)</w:t>
      </w:r>
      <w:r>
        <w:rPr>
          <w:rFonts w:ascii="Times New Roman"/>
          <w:b w:val="false"/>
          <w:i w:val="false"/>
          <w:color w:val="000000"/>
          <w:sz w:val="28"/>
        </w:rPr>
        <w:t>– әрбір газ желісі ұйымы бөлінісінде топтық резервуарлық қондырғылар арқылы өткізілетін сұйытылған мұнай газының көлемдері.</w:t>
      </w:r>
    </w:p>
    <w:p>
      <w:pPr>
        <w:spacing w:after="0"/>
        <w:ind w:left="0"/>
        <w:jc w:val="both"/>
      </w:pPr>
      <w:r>
        <w:rPr>
          <w:rFonts w:ascii="Times New Roman"/>
          <w:b w:val="false"/>
          <w:i w:val="false"/>
          <w:color w:val="000000"/>
          <w:sz w:val="28"/>
        </w:rPr>
        <w:t>
      11. Газ желісі ұйымдары бойынша деректер:</w:t>
      </w:r>
    </w:p>
    <w:p>
      <w:pPr>
        <w:spacing w:after="0"/>
        <w:ind w:left="0"/>
        <w:jc w:val="both"/>
      </w:pPr>
      <w:r>
        <w:rPr>
          <w:rFonts w:ascii="Times New Roman"/>
          <w:b w:val="false"/>
          <w:i w:val="false"/>
          <w:color w:val="000000"/>
          <w:sz w:val="28"/>
        </w:rPr>
        <w:t xml:space="preserve">
      1) өткен үш күнтізбелік ай үшін газ желісі ұйымдарының өткізу көлемдері бойынша; </w:t>
      </w:r>
    </w:p>
    <w:p>
      <w:pPr>
        <w:spacing w:after="0"/>
        <w:ind w:left="0"/>
        <w:jc w:val="both"/>
      </w:pPr>
      <w:r>
        <w:rPr>
          <w:rFonts w:ascii="Times New Roman"/>
          <w:b w:val="false"/>
          <w:i w:val="false"/>
          <w:color w:val="000000"/>
          <w:sz w:val="28"/>
        </w:rPr>
        <w:t>
      2) газ желісі ұйымдарының растаушы құжаттарды ұсыну шамасына қарай жобалық қуаттары бойынша жаңартуға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ішкі нарығына электрондық сауда алаңдарынан тыс сұйытылған мұнай газын беру жоспары ________(жыл) ________(ай)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770"/>
        <w:gridCol w:w="965"/>
        <w:gridCol w:w="965"/>
        <w:gridCol w:w="3651"/>
        <w:gridCol w:w="965"/>
        <w:gridCol w:w="1054"/>
        <w:gridCol w:w="966"/>
        <w:gridCol w:w="967"/>
      </w:tblGrid>
      <w:tr>
        <w:trPr>
          <w:trHeight w:val="30" w:hRule="atLeast"/>
        </w:trPr>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өңірі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алаңынан тыс алушы үшін берілетін сұйытылған мұнай газының көлемі, тонна</w:t>
            </w:r>
            <w:r>
              <w:br/>
            </w:r>
            <w:r>
              <w:rPr>
                <w:rFonts w:ascii="Times New Roman"/>
                <w:b w:val="false"/>
                <w:i w:val="false"/>
                <w:color w:val="000000"/>
                <w:sz w:val="20"/>
              </w:rPr>
              <w:t>
(Жүктеме деңгейі пайыздық қатынаста барлық өнім берушілер үшін бірыңғай белгіленеді)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өңір үшін маркалары және партиялары бойынша бөлу арқылы</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w:t>
            </w:r>
          </w:p>
        </w:tc>
        <w:tc>
          <w:tcPr>
            <w:tcW w:w="0" w:type="auto"/>
            <w:vMerge/>
            <w:tcBorders>
              <w:top w:val="nil"/>
              <w:left w:val="single" w:color="cfcfcf" w:sz="5"/>
              <w:bottom w:val="single" w:color="cfcfcf" w:sz="5"/>
              <w:right w:val="single" w:color="cfcfcf" w:sz="5"/>
            </w:tcBorders>
          </w:tcP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Өнім беру жоспары мыналарды қамтиды:</w:t>
      </w:r>
    </w:p>
    <w:p>
      <w:pPr>
        <w:spacing w:after="0"/>
        <w:ind w:left="0"/>
        <w:jc w:val="both"/>
      </w:pPr>
      <w:r>
        <w:rPr>
          <w:rFonts w:ascii="Times New Roman"/>
          <w:b w:val="false"/>
          <w:i w:val="false"/>
          <w:color w:val="000000"/>
          <w:sz w:val="28"/>
        </w:rPr>
        <w:t>
      1) № р/с – реттік нөмірі;</w:t>
      </w:r>
    </w:p>
    <w:p>
      <w:pPr>
        <w:spacing w:after="0"/>
        <w:ind w:left="0"/>
        <w:jc w:val="both"/>
      </w:pPr>
      <w:r>
        <w:rPr>
          <w:rFonts w:ascii="Times New Roman"/>
          <w:b w:val="false"/>
          <w:i w:val="false"/>
          <w:color w:val="000000"/>
          <w:sz w:val="28"/>
        </w:rPr>
        <w:t>
      2) өнім берушінің атауы , мекенжайы –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өндірушілердің тізбесі және олардың орналасқан жері;</w:t>
      </w:r>
    </w:p>
    <w:p>
      <w:pPr>
        <w:spacing w:after="0"/>
        <w:ind w:left="0"/>
        <w:jc w:val="both"/>
      </w:pPr>
      <w:r>
        <w:rPr>
          <w:rFonts w:ascii="Times New Roman"/>
          <w:b w:val="false"/>
          <w:i w:val="false"/>
          <w:color w:val="000000"/>
          <w:sz w:val="28"/>
        </w:rPr>
        <w:t>
      3) жеткізу өңірі –өтінімдер бойынша сұйытылған мұнай газы жеткізілетін облыс, республикалық маңызы бар қала, астана;</w:t>
      </w:r>
    </w:p>
    <w:p>
      <w:pPr>
        <w:spacing w:after="0"/>
        <w:ind w:left="0"/>
        <w:jc w:val="both"/>
      </w:pPr>
      <w:r>
        <w:rPr>
          <w:rFonts w:ascii="Times New Roman"/>
          <w:b w:val="false"/>
          <w:i w:val="false"/>
          <w:color w:val="000000"/>
          <w:sz w:val="28"/>
        </w:rPr>
        <w:t>
      4) алушының атауы - газ желісі ұйымдарының, мұнай-газ-химия өнімдерін өндіру үшін сұйытылған мұнай газын шикізат ретінде пайдаланатын өнеркәсіптік тұтынушылардың тізбесі;</w:t>
      </w:r>
    </w:p>
    <w:p>
      <w:pPr>
        <w:spacing w:after="0"/>
        <w:ind w:left="0"/>
        <w:jc w:val="both"/>
      </w:pPr>
      <w:r>
        <w:rPr>
          <w:rFonts w:ascii="Times New Roman"/>
          <w:b w:val="false"/>
          <w:i w:val="false"/>
          <w:color w:val="000000"/>
          <w:sz w:val="28"/>
        </w:rPr>
        <w:t xml:space="preserve">
      5) алушылар бөлінісінде электрондық сауда алаңдарынан тыс жеткізілетін сұйытылған мұнай газының көлемі,сондай-ақ жүктеме деңгейі пайыздық қатынаста барлық өнім берушілер үшін бірыңғай белгіленеді, тоннада; </w:t>
      </w:r>
    </w:p>
    <w:p>
      <w:pPr>
        <w:spacing w:after="0"/>
        <w:ind w:left="0"/>
        <w:jc w:val="both"/>
      </w:pPr>
      <w:r>
        <w:rPr>
          <w:rFonts w:ascii="Times New Roman"/>
          <w:b w:val="false"/>
          <w:i w:val="false"/>
          <w:color w:val="000000"/>
          <w:sz w:val="28"/>
        </w:rPr>
        <w:t>
      6, 7), 8) –сұйытылған мұнай газы маркалары бойынша бөлу: техникалық бутан, техникалық пропан-бутан, техникалық пропан;</w:t>
      </w:r>
    </w:p>
    <w:p>
      <w:pPr>
        <w:spacing w:after="0"/>
        <w:ind w:left="0"/>
        <w:jc w:val="both"/>
      </w:pPr>
      <w:r>
        <w:rPr>
          <w:rFonts w:ascii="Times New Roman"/>
          <w:b w:val="false"/>
          <w:i w:val="false"/>
          <w:color w:val="000000"/>
          <w:sz w:val="28"/>
        </w:rPr>
        <w:t>
      9) түсіру орны – аккредиттеу туралы куәлікте көрсетілген немесе сақтау (ауыстырып тиеу) шарты бойынша газды сақтауды жүзеге асыратын газ толтыру станциясының орналасқан мекенжайы, ал мұнай-газ-химия өнімдерін өндіру үшін сұйытылған мұнай газын шикізат ретінде пайдаланатын өнеркәсіптік тұтынушылар үшін – газды сақтауға арналған сыйымдылықтар;</w:t>
      </w:r>
    </w:p>
    <w:p>
      <w:pPr>
        <w:spacing w:after="0"/>
        <w:ind w:left="0"/>
        <w:jc w:val="left"/>
      </w:pPr>
      <w:r>
        <w:rPr>
          <w:rFonts w:ascii="Times New Roman"/>
          <w:b/>
          <w:i w:val="false"/>
          <w:color w:val="000000"/>
        </w:rPr>
        <w:t xml:space="preserve"> Қазақстан Республикасының ішкі нарығына электрондық сауда алаңдары арқылы сұйытылған мұнай газын беру жоспары ________(жыл) ________(ай)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2030"/>
        <w:gridCol w:w="1107"/>
        <w:gridCol w:w="4595"/>
        <w:gridCol w:w="1107"/>
        <w:gridCol w:w="1209"/>
        <w:gridCol w:w="1108"/>
      </w:tblGrid>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өңірі</w:t>
            </w:r>
          </w:p>
        </w:tc>
        <w:tc>
          <w:tcPr>
            <w:tcW w:w="4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 -арқылы алушы үшін берілетін сұйытылған мұнай газының көлемі,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өңір үшін маркалары және партиялары бойынша бөлу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бутан</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пропан-бутан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пропан</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Ескерпе: Өнім беру жоспары мыналарды қамтиды:</w:t>
      </w:r>
    </w:p>
    <w:p>
      <w:pPr>
        <w:spacing w:after="0"/>
        <w:ind w:left="0"/>
        <w:jc w:val="both"/>
      </w:pPr>
      <w:r>
        <w:rPr>
          <w:rFonts w:ascii="Times New Roman"/>
          <w:b w:val="false"/>
          <w:i w:val="false"/>
          <w:color w:val="000000"/>
          <w:sz w:val="28"/>
        </w:rPr>
        <w:t>
      1) № р/с – реттік нөмірі;</w:t>
      </w:r>
    </w:p>
    <w:p>
      <w:pPr>
        <w:spacing w:after="0"/>
        <w:ind w:left="0"/>
        <w:jc w:val="both"/>
      </w:pPr>
      <w:r>
        <w:rPr>
          <w:rFonts w:ascii="Times New Roman"/>
          <w:b w:val="false"/>
          <w:i w:val="false"/>
          <w:color w:val="000000"/>
          <w:sz w:val="28"/>
        </w:rPr>
        <w:t>
      2) өнім берушінің атауы, мекенжайы –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өндірушілердің тізбесі және олардың орналасқан жері;</w:t>
      </w:r>
    </w:p>
    <w:p>
      <w:pPr>
        <w:spacing w:after="0"/>
        <w:ind w:left="0"/>
        <w:jc w:val="both"/>
      </w:pPr>
      <w:r>
        <w:rPr>
          <w:rFonts w:ascii="Times New Roman"/>
          <w:b w:val="false"/>
          <w:i w:val="false"/>
          <w:color w:val="000000"/>
          <w:sz w:val="28"/>
        </w:rPr>
        <w:t>
      3) жеткізу өңірі –өтінімдер бойынша сұйытылған мұнай газы жеткізілетін облыс, республикалық маңызы бар қала, астана;</w:t>
      </w:r>
    </w:p>
    <w:p>
      <w:pPr>
        <w:spacing w:after="0"/>
        <w:ind w:left="0"/>
        <w:jc w:val="both"/>
      </w:pPr>
      <w:r>
        <w:rPr>
          <w:rFonts w:ascii="Times New Roman"/>
          <w:b w:val="false"/>
          <w:i w:val="false"/>
          <w:color w:val="000000"/>
          <w:sz w:val="28"/>
        </w:rPr>
        <w:t>
      4) өңір бөлінісінде электрондық сауда алаңдары арқылы жеткізілетін сұйытылған мұнай газының көлемі, тоннада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