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3290" w14:textId="4423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10 желтоқсандағы № 99 бұйрығы. Қазақстан Республикасының Әділет министрлігінде 2018 жылғы 13 желтоқсанда № 17934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министрлігінің кейбір бұйрықтарына мынадай өзгерістер енгізілсін:</w:t>
      </w:r>
    </w:p>
    <w:bookmarkEnd w:id="1"/>
    <w:p>
      <w:pPr>
        <w:spacing w:after="0"/>
        <w:ind w:left="0"/>
        <w:jc w:val="both"/>
      </w:pPr>
      <w:r>
        <w:rPr>
          <w:rFonts w:ascii="Times New Roman"/>
          <w:b w:val="false"/>
          <w:i w:val="false"/>
          <w:color w:val="000000"/>
          <w:sz w:val="28"/>
        </w:rPr>
        <w:t xml:space="preserve">
      1) "Табиғи монополиялар субъектілерінің тұтынушыларға қызметтер көрсету стандарттарын бекіту туралы" Қазақстан Республикасының Ұлттық экономика министрі міндетін атқарушысының 2015 жылғы 29 шілдедегі № 573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11951 болып тіркелген, 2015 жылы 25 қыркүйектегі "Әділет" ақпараттық-құқықтық жүйесінде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энергиясын беру саласындағы табиғи монополиялар субъектілерінің тұтынушыларға қызметтер көрсету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xml:space="preserve">
      көрсетілген бұйрықпен бекітілген электр энергиясын беру және (немесе) тарату саласындағы табиғи монополиялар субъектілерінің тұтынушыларға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тақырыбы мынадай редакцияда жазылсын:</w:t>
      </w:r>
    </w:p>
    <w:bookmarkEnd w:id="2"/>
    <w:p>
      <w:pPr>
        <w:spacing w:after="0"/>
        <w:ind w:left="0"/>
        <w:jc w:val="both"/>
      </w:pPr>
      <w:r>
        <w:rPr>
          <w:rFonts w:ascii="Times New Roman"/>
          <w:b w:val="false"/>
          <w:i w:val="false"/>
          <w:color w:val="000000"/>
          <w:sz w:val="28"/>
        </w:rPr>
        <w:t>
      "Электр энергиясын беру саласындағы табиғи монополиялар субъектілерінің тұтынушыларға қызметтер көрсету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Электр энергиясын беру саласындағы табиғи монополиялар субъектілерінің тұтынушыларға қызметтер көрсету стандарты (бұдан әрі – қызметтер) табиғи монополиялар субъектілерінің (бұдан әрі – Субъекті) реттеліп көрсетілетін қызметтеріне (тауарларына, жұмыстарына) тұтынушылардың сапалы және тең қол жеткізуін қамтамасыз етудің жалпы қағидаттарын айқындау мақсатында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Табиғи монополиялар субъектілерінің тұтынушыларға реттеліп көрсетілетін қызметтер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Реттеліп көрсетілетін қызметтер (тауарлар, жұмыстар) 1998 жылғы 9 шілдедегі "</w:t>
      </w:r>
      <w:r>
        <w:rPr>
          <w:rFonts w:ascii="Times New Roman"/>
          <w:b w:val="false"/>
          <w:i w:val="false"/>
          <w:color w:val="000000"/>
          <w:sz w:val="28"/>
        </w:rPr>
        <w:t>Табиғи монополиялар туралы</w:t>
      </w:r>
      <w:r>
        <w:rPr>
          <w:rFonts w:ascii="Times New Roman"/>
          <w:b w:val="false"/>
          <w:i w:val="false"/>
          <w:color w:val="000000"/>
          <w:sz w:val="28"/>
        </w:rPr>
        <w:t>" (бұдан әрі – Заң) және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Қазақстан Республикасы Заңдарымен белгіленген олардың сапасына қойылатын талаптарға сәйкес Субъектімен шарт жасаған барлық тұтынушыларға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Көрсетілген қызметтер үшін тұтынушылардың ақы төлеуі Заңның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және бәсекелестікті қорғау комитеті (бұдан әрі – уәкілетті органның ведомствосы) бекіткен тарифтер бойынша жүргізіледі.";</w:t>
      </w:r>
    </w:p>
    <w:bookmarkStart w:name="z13" w:id="3"/>
    <w:p>
      <w:pPr>
        <w:spacing w:after="0"/>
        <w:ind w:left="0"/>
        <w:jc w:val="both"/>
      </w:pPr>
      <w:r>
        <w:rPr>
          <w:rFonts w:ascii="Times New Roman"/>
          <w:b w:val="false"/>
          <w:i w:val="false"/>
          <w:color w:val="000000"/>
          <w:sz w:val="28"/>
        </w:rPr>
        <w:t xml:space="preserve">
      көрсетілген бұйрықпен бекітілген топырақтың жылуын, жерасты суларды, өзендерді, су айдындарын өнеркәсіп кәсіпорындарының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тарату және (немесе) онымен жабдықтау саласындағы табиғи монополиялар субъектілерінің тұтынушыларға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Табиғи монополиялар субъектілерінің тұтынушыларға реттеліп көрсетілетін қызметтер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Реттеліп көрсетілетін қызметтер (тауарлар, жұмыстар) 1998 жылғы 9 шілдедегі "</w:t>
      </w:r>
      <w:r>
        <w:rPr>
          <w:rFonts w:ascii="Times New Roman"/>
          <w:b w:val="false"/>
          <w:i w:val="false"/>
          <w:color w:val="000000"/>
          <w:sz w:val="28"/>
        </w:rPr>
        <w:t>Табиғи монополиялар туралы</w:t>
      </w:r>
      <w:r>
        <w:rPr>
          <w:rFonts w:ascii="Times New Roman"/>
          <w:b w:val="false"/>
          <w:i w:val="false"/>
          <w:color w:val="000000"/>
          <w:sz w:val="28"/>
        </w:rPr>
        <w:t>" (бұдан әрі – Заң) және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Қазақстан Республикасы Заңдарымен белгіленген олардың сапасына қойылатын талаптарға сәйкес Субъектімен шарт жасаған барлық тұтынушыларға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Көрсетілген қызметтер үшін тұтынушылардың ақы төлеуі Заңның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(бұдан әрі – уәкілетті органның ведомствосы) бекіткен тарифтер бойынша жүргізіледі.";</w:t>
      </w:r>
    </w:p>
    <w:p>
      <w:pPr>
        <w:spacing w:after="0"/>
        <w:ind w:left="0"/>
        <w:jc w:val="both"/>
      </w:pPr>
      <w:r>
        <w:rPr>
          <w:rFonts w:ascii="Times New Roman"/>
          <w:b w:val="false"/>
          <w:i w:val="false"/>
          <w:color w:val="000000"/>
          <w:sz w:val="28"/>
        </w:rPr>
        <w:t xml:space="preserve">
      көрсетілген бұйрықпен бекітілген сумен жабдықтау және (немесе) су бұру саласындағы табиғи монополиялар субъектілерінің тұтынушыларға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Табиғи монополиялар субъектілерінің тұтынушыларға реттеліп көрсетілетін қызметтер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Реттеліп көрсетілетін қызметтер (тауарлар, жұмыстар) 1998 жылғы 9 шілдедегі "</w:t>
      </w:r>
      <w:r>
        <w:rPr>
          <w:rFonts w:ascii="Times New Roman"/>
          <w:b w:val="false"/>
          <w:i w:val="false"/>
          <w:color w:val="000000"/>
          <w:sz w:val="28"/>
        </w:rPr>
        <w:t>Табиғи монополиялар туралы</w:t>
      </w:r>
      <w:r>
        <w:rPr>
          <w:rFonts w:ascii="Times New Roman"/>
          <w:b w:val="false"/>
          <w:i w:val="false"/>
          <w:color w:val="000000"/>
          <w:sz w:val="28"/>
        </w:rPr>
        <w:t>" (бұдан әрі – Заң) және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Қазақстан Республикасы Заңдарымен белгіленген олардың сапасына қойылатын талаптарға сәйкес Субъектімен шарт жасаған барлық тұтынушыларға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мынандай редакцияда жазылсын:</w:t>
      </w:r>
    </w:p>
    <w:p>
      <w:pPr>
        <w:spacing w:after="0"/>
        <w:ind w:left="0"/>
        <w:jc w:val="both"/>
      </w:pPr>
      <w:r>
        <w:rPr>
          <w:rFonts w:ascii="Times New Roman"/>
          <w:b w:val="false"/>
          <w:i w:val="false"/>
          <w:color w:val="000000"/>
          <w:sz w:val="28"/>
        </w:rPr>
        <w:t xml:space="preserve">
      "12. Көрсетілген қызметтер үшін тұтынушылардың ақы төлеуі Заңның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(бұдан әрі – уәкілетті органның ведомствосы) бекіткен тарифтер бойынша жүргізіледі.";</w:t>
      </w:r>
    </w:p>
    <w:bookmarkStart w:name="z22" w:id="4"/>
    <w:p>
      <w:pPr>
        <w:spacing w:after="0"/>
        <w:ind w:left="0"/>
        <w:jc w:val="both"/>
      </w:pPr>
      <w:r>
        <w:rPr>
          <w:rFonts w:ascii="Times New Roman"/>
          <w:b w:val="false"/>
          <w:i w:val="false"/>
          <w:color w:val="000000"/>
          <w:sz w:val="28"/>
        </w:rPr>
        <w:t xml:space="preserve">
      көрсетілген бұйрықпен бекітілген магистральдық теміржол желісі саласындағы табиғи монополиялар субъектілерінің тұтынушыларға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Табиғи монополиялар субъектілерінің тұтынушыларға реттеліп көрсетілетін қызметтер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Көрсетілген қызметтер үшін тұтынушылардың ақы төлеуі 1998 жылғы 9 шілдедегі "Табиғи монополиялар туралы" Қазақстан Республикасы Заңының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(бұдан әрі – уәкілетті органның ведомствосы) бекіткен тарифтер бойынша жүргізіледі.";</w:t>
      </w:r>
    </w:p>
    <w:bookmarkStart w:name="z26" w:id="5"/>
    <w:p>
      <w:pPr>
        <w:spacing w:after="0"/>
        <w:ind w:left="0"/>
        <w:jc w:val="both"/>
      </w:pPr>
      <w:r>
        <w:rPr>
          <w:rFonts w:ascii="Times New Roman"/>
          <w:b w:val="false"/>
          <w:i w:val="false"/>
          <w:color w:val="000000"/>
          <w:sz w:val="28"/>
        </w:rPr>
        <w:t xml:space="preserve">
      көрсетілген бұйрықпен бекітілген бәсекелес кірме жол болмаған кезде кірме жолдар саласындағы табиғи монополиялар субъектілерінің тұтынушыларға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Табиғи монополиялар субъектілерінің тұтынушыларға реттеліп көрсетілетін қызметтер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Тұтынушылар кірме жолдарды қозғалыс қауіпсіздігін, техникалық құралдарды және жылжымалы құрамды қамтамасыз ету жағдайы кезінде 1998 жылғы 9 шілдедегі "Табиғи монополиялар туралы" Қазақстан Республикасы Заңының 14-бабы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табиғи монополиялар салаларына жататын көрсетілетін қызметтерге (тауарларға, жұмыстарға) үлгі шарттардың негізінде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"9. Егер қызмет көрсету мерзімі бұзылған және (немесе) техникалық шарттарды беруден бас тартылған жағдайда, тұтынушы Қазақстан Республикасы Ұлттық экономика министрлігінің Табиғи монополияларды реттеу, бәсекелестікті және тұтынушылардың құқықтарын қорғау комитетіне (бұдан әрі – уәкілетті органның ведомствосы) www.kremzk.gov.kz интернет-ресурсында көрсетілген мекенжай және телефондар бойынша шағыммен жүгінеді.";</w:t>
      </w:r>
    </w:p>
    <w:bookmarkStart w:name="z31" w:id="6"/>
    <w:p>
      <w:pPr>
        <w:spacing w:after="0"/>
        <w:ind w:left="0"/>
        <w:jc w:val="both"/>
      </w:pPr>
      <w:r>
        <w:rPr>
          <w:rFonts w:ascii="Times New Roman"/>
          <w:b w:val="false"/>
          <w:i w:val="false"/>
          <w:color w:val="000000"/>
          <w:sz w:val="28"/>
        </w:rPr>
        <w:t xml:space="preserve">
      көрсетілген бұйрықпен бекітілген кәбілдік кәрiздерді мүлiктiк жалдауға (жалға) немесе пайдалануға беру саласындағы табиғи монополиялар субъектілерінің тұтынушыларға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Табиғи монополиялар субъектілерінің тұтынушыларға реттеліп көрсетілетін қызметтер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"9. Егер қызмет көрсету мерзімі бұзылған және (немесе) техникалық шарттарды беруден бас тартылған жағдайда, тұтынушы</w:t>
      </w:r>
    </w:p>
    <w:p>
      <w:pPr>
        <w:spacing w:after="0"/>
        <w:ind w:left="0"/>
        <w:jc w:val="both"/>
      </w:pPr>
      <w:r>
        <w:rPr>
          <w:rFonts w:ascii="Times New Roman"/>
          <w:b w:val="false"/>
          <w:i w:val="false"/>
          <w:color w:val="000000"/>
          <w:sz w:val="28"/>
        </w:rPr>
        <w:t>
      Қазақстан Республикасы Ұлттық экономика министрлігінің Табиғи монополияларды реттеу, бәсекелестікті және тұтынушылардың құқықтарын қорғау комитетіне (бұдан әрі – уәкілетті органның ведомствосы) www.kremzk.gov.kz интернет-ресурсында көрсетілген мекенжай және телефондар бойынша шағыммен жүгінеді.";</w:t>
      </w:r>
    </w:p>
    <w:bookmarkStart w:name="z35"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монополиялар субъектілерінің тұтынушыларға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Табиғи монополиялар субъектілерінің тұтынушыларға реттеліп көрсетілетін қызметтер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Реттеліп көрсетілетін қызметтер (тауарлар, жұмыстар) 1998 жылғы 9 шілдедегі "</w:t>
      </w:r>
      <w:r>
        <w:rPr>
          <w:rFonts w:ascii="Times New Roman"/>
          <w:b w:val="false"/>
          <w:i w:val="false"/>
          <w:color w:val="000000"/>
          <w:sz w:val="28"/>
        </w:rPr>
        <w:t>Табиғи монополиялар туралы</w:t>
      </w:r>
      <w:r>
        <w:rPr>
          <w:rFonts w:ascii="Times New Roman"/>
          <w:b w:val="false"/>
          <w:i w:val="false"/>
          <w:color w:val="000000"/>
          <w:sz w:val="28"/>
        </w:rPr>
        <w:t>" (бұдан әрі – Заң) және 2012 жылғы 9 қаңтардағы "</w:t>
      </w:r>
      <w:r>
        <w:rPr>
          <w:rFonts w:ascii="Times New Roman"/>
          <w:b w:val="false"/>
          <w:i w:val="false"/>
          <w:color w:val="000000"/>
          <w:sz w:val="28"/>
        </w:rPr>
        <w:t>Газ және газбен жабдықтау туралы</w:t>
      </w:r>
      <w:r>
        <w:rPr>
          <w:rFonts w:ascii="Times New Roman"/>
          <w:b w:val="false"/>
          <w:i w:val="false"/>
          <w:color w:val="000000"/>
          <w:sz w:val="28"/>
        </w:rPr>
        <w:t>" Қазақстан Республикасы Заңдарымен белгіленген олардың сапасына қойылатын талаптарға сәйкес Субъектімен шарт жасаған барлық тұтынушыларға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Көрсетілген қызметтер үшін тұтынушылардың ақы төлеуі Заңының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және бәсекелестікті қорғау комитеті (бұдан әрі – уәкілетті органның ведомствосы) бекіткен тарифтер бойынша жүргізіледі.";</w:t>
      </w:r>
    </w:p>
    <w:bookmarkStart w:name="z40" w:id="8"/>
    <w:p>
      <w:pPr>
        <w:spacing w:after="0"/>
        <w:ind w:left="0"/>
        <w:jc w:val="both"/>
      </w:pPr>
      <w:r>
        <w:rPr>
          <w:rFonts w:ascii="Times New Roman"/>
          <w:b w:val="false"/>
          <w:i w:val="false"/>
          <w:color w:val="000000"/>
          <w:sz w:val="28"/>
        </w:rPr>
        <w:t xml:space="preserve">
      көрсетілген бұйрықпен бекітілген теңіз порты саласындағы табиғи монополиялар субъектілерінің тұтынушыларға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Табиғи монополиялар субъектілерінің тұтынушыларға реттеліп көрсетілетін қызметтер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Реттеліп көрсетілетін қызметтер (тауарлар, жұмыстар) 1998 жылғы 9 шілдедегі "</w:t>
      </w:r>
      <w:r>
        <w:rPr>
          <w:rFonts w:ascii="Times New Roman"/>
          <w:b w:val="false"/>
          <w:i w:val="false"/>
          <w:color w:val="000000"/>
          <w:sz w:val="28"/>
        </w:rPr>
        <w:t>Табиғи монополиялар туралы</w:t>
      </w:r>
      <w:r>
        <w:rPr>
          <w:rFonts w:ascii="Times New Roman"/>
          <w:b w:val="false"/>
          <w:i w:val="false"/>
          <w:color w:val="000000"/>
          <w:sz w:val="28"/>
        </w:rPr>
        <w:t>" (бұдан әрі – Заң) және 2002 жылғы 17 қаңтардағы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Қазақстан Республикасы Заңдарымен белгіленген олардың сапасына қойылатын талаптарға сәйкес Субъектімен шарт жасаған барлық тұтынушыларға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Көрсетілген қызметтер үшін тұтынушылардың ақы төлеуі Заңның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(бұдан әрі – уәкілетті органның ведомствосы) бекіткен тарифтер бойынша жүргізіледі.";</w:t>
      </w:r>
    </w:p>
    <w:bookmarkStart w:name="z45"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 арқылы транзиттеу және Қазақстан Республикасының шегінен тыс жерге экспорттау мақсатында мұнай және (немесе) мұнай өнімдерін магистральдық құбыржолдары арқылы тасымалдауды қоспағанда мұнай және (немесе) мұнай өнімдерін магистральдық құбыржолдары арқылы тасымалдау саласындағы табиғи монополиялар субъектілерінің тұтынушыларға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Табиғи монополиялар субъектілерінің тұтынушыларға реттеліп көрсетілетін қызметтер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Тұтынушылардың Қазақстан Республикасы Ұлттық экономика министрінің 2014 жылғы 29 желтоқсандағы № 175 бұйрығымен бекітілген нормативтік құқықтық актілерді мемлекеттік тіркеу тізілімінде № 10705 болып тіркелген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қағидаларында</w:t>
      </w:r>
      <w:r>
        <w:rPr>
          <w:rFonts w:ascii="Times New Roman"/>
          <w:b w:val="false"/>
          <w:i w:val="false"/>
          <w:color w:val="000000"/>
          <w:sz w:val="28"/>
        </w:rPr>
        <w:t xml:space="preserve"> айқындалған талаптарды сақтауы 1998 жылғы 9 шілдедегі "Табиғи монополиялар туралы" Қазақстан Республикасы Заңының (бұдан әрі – Заң) 14-бабы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үлгі шарттар негізінде әзірленген субъектілер мен тұтынушылар арасындағы қызметтер көрсетуге арналған шарттарды жасасу үшін негіз болып табылады.</w:t>
      </w:r>
    </w:p>
    <w:p>
      <w:pPr>
        <w:spacing w:after="0"/>
        <w:ind w:left="0"/>
        <w:jc w:val="both"/>
      </w:pPr>
      <w:r>
        <w:rPr>
          <w:rFonts w:ascii="Times New Roman"/>
          <w:b w:val="false"/>
          <w:i w:val="false"/>
          <w:color w:val="000000"/>
          <w:sz w:val="28"/>
        </w:rPr>
        <w:t xml:space="preserve">
      11. Көрсетілген қызметтер үшін тұтынушылардың ақы төлеуі Заңның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(бұдан әрі – уәкілетті органның ведомствосы) бекіткен тарифтер бойынша жүргізіледі.";</w:t>
      </w:r>
    </w:p>
    <w:p>
      <w:pPr>
        <w:spacing w:after="0"/>
        <w:ind w:left="0"/>
        <w:jc w:val="both"/>
      </w:pPr>
      <w:r>
        <w:rPr>
          <w:rFonts w:ascii="Times New Roman"/>
          <w:b w:val="false"/>
          <w:i w:val="false"/>
          <w:color w:val="000000"/>
          <w:sz w:val="28"/>
        </w:rPr>
        <w:t xml:space="preserve">
      2)"Табиғи монополиялар субъектілерінің инвестициялық бағдарламаларының (жобаларының) жобаларын қалыптастыру және бағалау, сондай-ақ оларды іске асыру тиімділігінің көрсеткіштерін мониторингілеу және бағалау әдістемесін бекіту туралы" Қазақстан Республикасы Ұлттық экономика министрінің 2017 жылғы 28 ақпандағы № 96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14928 болып тіркелген, 2017 жылы 13 сәуірде Қазақстан Республикасы Нормативтік құқықтық актілерінің эталондық бақылау банкінде жарияланған):</w:t>
      </w:r>
    </w:p>
    <w:bookmarkStart w:name="z49" w:id="10"/>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инвестициялық бағдарламаларының (жобаларының) жобаларын қалыптастыру және бағалау, сондай-ақ оларды іске асыру тиімділігінің көрсеткіштерін мониторингілеу және бағалау </w:t>
      </w:r>
      <w:r>
        <w:rPr>
          <w:rFonts w:ascii="Times New Roman"/>
          <w:b w:val="false"/>
          <w:i w:val="false"/>
          <w:color w:val="000000"/>
          <w:sz w:val="28"/>
        </w:rPr>
        <w:t>әдістемесінде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бағдарлама (жоба) іс-шараларының нысаналы көрсеткіштері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51" w:id="1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заңнамада белгіленген тәртіппен:</w:t>
      </w:r>
    </w:p>
    <w:bookmarkEnd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52"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
    <w:bookmarkStart w:name="z53"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99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инвестициялық</w:t>
            </w:r>
            <w:r>
              <w:br/>
            </w:r>
            <w:r>
              <w:rPr>
                <w:rFonts w:ascii="Times New Roman"/>
                <w:b w:val="false"/>
                <w:i w:val="false"/>
                <w:color w:val="000000"/>
                <w:sz w:val="20"/>
              </w:rPr>
              <w:t>бағдарламаларының</w:t>
            </w:r>
            <w:r>
              <w:br/>
            </w:r>
            <w:r>
              <w:rPr>
                <w:rFonts w:ascii="Times New Roman"/>
                <w:b w:val="false"/>
                <w:i w:val="false"/>
                <w:color w:val="000000"/>
                <w:sz w:val="20"/>
              </w:rPr>
              <w:t>(жобаларының) жобаларын</w:t>
            </w:r>
            <w:r>
              <w:br/>
            </w:r>
            <w:r>
              <w:rPr>
                <w:rFonts w:ascii="Times New Roman"/>
                <w:b w:val="false"/>
                <w:i w:val="false"/>
                <w:color w:val="000000"/>
                <w:sz w:val="20"/>
              </w:rPr>
              <w:t>қалыптастыру және бағалау,</w:t>
            </w:r>
            <w:r>
              <w:br/>
            </w:r>
            <w:r>
              <w:rPr>
                <w:rFonts w:ascii="Times New Roman"/>
                <w:b w:val="false"/>
                <w:i w:val="false"/>
                <w:color w:val="000000"/>
                <w:sz w:val="20"/>
              </w:rPr>
              <w:t>сондай-ақ оларды іске асыру</w:t>
            </w:r>
            <w:r>
              <w:br/>
            </w:r>
            <w:r>
              <w:rPr>
                <w:rFonts w:ascii="Times New Roman"/>
                <w:b w:val="false"/>
                <w:i w:val="false"/>
                <w:color w:val="000000"/>
                <w:sz w:val="20"/>
              </w:rPr>
              <w:t>тиімділігінің көрсеткіштерін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55" w:id="14"/>
    <w:p>
      <w:pPr>
        <w:spacing w:after="0"/>
        <w:ind w:left="0"/>
        <w:jc w:val="left"/>
      </w:pPr>
      <w:r>
        <w:rPr>
          <w:rFonts w:ascii="Times New Roman"/>
          <w:b/>
          <w:i w:val="false"/>
          <w:color w:val="000000"/>
        </w:rPr>
        <w:t xml:space="preserve"> Инвестициялық бағдарлама (жоба) іс-шараларының нысаналы көрсеткіштері</w:t>
      </w:r>
    </w:p>
    <w:bookmarkEnd w:id="14"/>
    <w:p>
      <w:pPr>
        <w:spacing w:after="0"/>
        <w:ind w:left="0"/>
        <w:jc w:val="both"/>
      </w:pPr>
      <w:r>
        <w:rPr>
          <w:rFonts w:ascii="Times New Roman"/>
          <w:b w:val="false"/>
          <w:i w:val="false"/>
          <w:color w:val="000000"/>
          <w:sz w:val="28"/>
        </w:rPr>
        <w:t>
      Сала: электр энергиясын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49"/>
        <w:gridCol w:w="5882"/>
        <w:gridCol w:w="1699"/>
        <w:gridCol w:w="648"/>
        <w:gridCol w:w="648"/>
        <w:gridCol w:w="735"/>
        <w:gridCol w:w="342"/>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%-да</w:t>
            </w:r>
          </w:p>
        </w:tc>
        <w:tc>
          <w:tcPr>
            <w:tcW w:w="5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топтың қуаты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пайдаланушылардың өтінімдерін (іске қосуға, техникалық шарттар беруге) белгіленген мерзімде қарау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қауқарлы деп таныған тұтынушылар шағымдарының саны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қосымша көлемі (электр энергиясын қосымша пайдалы босату), (табиғи бірліктерде немесе өтінім берілген жылдың алдындағы жылға %-да)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(немесе %-да)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(тораптың) құрылған (салынған және пайдалануға енгізілген) учаскелері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бірлігіне (жеке мұқтаждықтарға) электр энергиясы шығындары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xml:space="preserve">
"____________________"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өтініш беруші инвестициялық бағдарламаны бекіту кезеңіне өлшеудің сандық бірліктерінде нысаналы көрсеткіштер мәндерінің динамикасын көрсетеді.</w:t>
      </w:r>
    </w:p>
    <w:p>
      <w:pPr>
        <w:spacing w:after="0"/>
        <w:ind w:left="0"/>
        <w:jc w:val="both"/>
      </w:pPr>
      <w:r>
        <w:rPr>
          <w:rFonts w:ascii="Times New Roman"/>
          <w:b w:val="false"/>
          <w:i w:val="false"/>
          <w:color w:val="000000"/>
          <w:sz w:val="28"/>
        </w:rPr>
        <w:t>
      Өтініш беруші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субъекті өтініш беруші сандық бірліктерде көрсеткіштерді келтіре алмайтын сапалық мақсаттардың сипаттамасын көрсетуі мүмкін.</w:t>
      </w:r>
    </w:p>
    <w:p>
      <w:pPr>
        <w:spacing w:after="0"/>
        <w:ind w:left="0"/>
        <w:jc w:val="both"/>
      </w:pPr>
      <w:r>
        <w:rPr>
          <w:rFonts w:ascii="Times New Roman"/>
          <w:b w:val="false"/>
          <w:i w:val="false"/>
          <w:color w:val="000000"/>
          <w:sz w:val="28"/>
        </w:rPr>
        <w:t>
      "1-жыл" бағанында инвестициялық бағдарлама жобасын (жобаны) бекітуге өтінім берілген жылдың алдындағы жылғы, "1-жыл" – "А жыл" – тиісінше инвестициялық бағдарлама жобасы (жоба) бекітілетін кезеңнің бірінші және соңғы жылдарындағы деректер көрсетіледі.</w:t>
      </w:r>
    </w:p>
    <w:p>
      <w:pPr>
        <w:spacing w:after="0"/>
        <w:ind w:left="0"/>
        <w:jc w:val="both"/>
      </w:pPr>
      <w:r>
        <w:rPr>
          <w:rFonts w:ascii="Times New Roman"/>
          <w:b w:val="false"/>
          <w:i w:val="false"/>
          <w:color w:val="000000"/>
          <w:sz w:val="28"/>
        </w:rPr>
        <w:t xml:space="preserve">
      "Тұтынушыларға көрсететін қызметтер сапасын қамтамасыз ету (арттыру)" және "Тұтынушыларға көрсететін қызметтердің сенімділігі мен қауіпсіздігін қамтамасыз ету (арттыру)" мақсаттарының көрсеткіштері, егер инвестициялық жобаларды іске асыру электр энергиясын беру және бөлу қызметтерінің сапасын, сенімділігін және қауіпсіздігін осы қызметтердің сапасына қойылатын талаптарды белгілейтін Қазақстан Республикасының нормативтік құқықтық актілеріне, соның ішінде Қазақстан Республикасы Энергетика министрінің 2015 жылғы 11 ақпандағы № 72 бұйрығымен бекітілген (Нормативтік құқықтық актілерін мемлекеттік тіркеу тізілімінде 2015 жылғы 27 наурызда № 10547 тіркелген) Электрмен жабдықтаудың сенімділігі мен тұрақтылығын қамтамасыз ету бойынша қызметтер көрсету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Энергетика министрінің 2015 жылғы 2 ақпандағы № 58 бұйрығымен бекітілген (Нормативтік құқықтық актілерін мемлекеттік тіркеу тізілімінде 2015 жылғы 27 наурызда № 10552 болып тіркелген) Қазақстанның бірыңғай электр энергетикасы жүйесінде авариялық бұзушылықтардың алдын алу жөніндегі </w:t>
      </w:r>
      <w:r>
        <w:rPr>
          <w:rFonts w:ascii="Times New Roman"/>
          <w:b w:val="false"/>
          <w:i w:val="false"/>
          <w:color w:val="000000"/>
          <w:sz w:val="28"/>
        </w:rPr>
        <w:t>қағидаларға</w:t>
      </w:r>
      <w:r>
        <w:rPr>
          <w:rFonts w:ascii="Times New Roman"/>
          <w:b w:val="false"/>
          <w:i w:val="false"/>
          <w:color w:val="000000"/>
          <w:sz w:val="28"/>
        </w:rPr>
        <w:t xml:space="preserve"> сәйкес келтіруге бағытталған болса толтырылады.</w:t>
      </w:r>
    </w:p>
    <w:bookmarkStart w:name="z56" w:id="15"/>
    <w:p>
      <w:pPr>
        <w:spacing w:after="0"/>
        <w:ind w:left="0"/>
        <w:jc w:val="left"/>
      </w:pPr>
      <w:r>
        <w:rPr>
          <w:rFonts w:ascii="Times New Roman"/>
          <w:b/>
          <w:i w:val="false"/>
          <w:color w:val="000000"/>
        </w:rPr>
        <w:t xml:space="preserve"> Инвестициялық бағдарлама (жоба) іс-шараларының нысаналы көрсеткіштері</w:t>
      </w:r>
    </w:p>
    <w:bookmarkEnd w:id="15"/>
    <w:p>
      <w:pPr>
        <w:spacing w:after="0"/>
        <w:ind w:left="0"/>
        <w:jc w:val="both"/>
      </w:pPr>
      <w:r>
        <w:rPr>
          <w:rFonts w:ascii="Times New Roman"/>
          <w:b w:val="false"/>
          <w:i w:val="false"/>
          <w:color w:val="000000"/>
          <w:sz w:val="28"/>
        </w:rPr>
        <w:t>
      Сала: жылу энергиясын өндіру, беру, бөлу және (немесе) онымен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390"/>
        <w:gridCol w:w="6063"/>
        <w:gridCol w:w="2022"/>
        <w:gridCol w:w="668"/>
        <w:gridCol w:w="668"/>
        <w:gridCol w:w="107"/>
        <w:gridCol w:w="354"/>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%-да</w:t>
            </w:r>
          </w:p>
        </w:tc>
        <w:tc>
          <w:tcPr>
            <w:tcW w:w="6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жылу қуаты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 (немесе МВт/сағат)</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(іске қосуға, техникалық шарттар беруге) өңдеудің ұзақтығы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аспаптарын, оның ішінде істен шыққандарын орнатудың ұзақтығы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өтініш</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қауқарлы деп таныған тұтынушылар шағымдарының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үйге ортақ есепке алу аспаптарының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негізгі құралдардың тозуы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жоюдың ұзақтығы (өтінімді берген жылдың алдындағы жылға)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(жылу энергиясын қосымша пайдалы босату), (табиғи бірліктерде немесе өтінім берілген жылдың алдындағы жылға %-да)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(немесе Гкал, %-да)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нүктелерінің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қуат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r>
              <w:br/>
            </w:r>
            <w:r>
              <w:rPr>
                <w:rFonts w:ascii="Times New Roman"/>
                <w:b w:val="false"/>
                <w:i w:val="false"/>
                <w:color w:val="000000"/>
                <w:sz w:val="20"/>
              </w:rPr>
              <w:t>
киловатт сағат (немесе Гкал, %-да)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(тораптың) құрылған (салынған және пайдалануға енгізілген) учаскелері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отын шығындары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бірлігіне (жеке мұқтаждықтарға) электр энергиясы шығындары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бірлігіне еңбекке ақы төлеу шығындары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өтініш беруші инвестициялық бағдарламаны бекіту кезеңіне өлшеудің сандық бірліктерінде нысаналы көрсеткіштер мәндерінің динамикасын көрсетеді.</w:t>
      </w:r>
    </w:p>
    <w:p>
      <w:pPr>
        <w:spacing w:after="0"/>
        <w:ind w:left="0"/>
        <w:jc w:val="both"/>
      </w:pPr>
      <w:r>
        <w:rPr>
          <w:rFonts w:ascii="Times New Roman"/>
          <w:b w:val="false"/>
          <w:i w:val="false"/>
          <w:color w:val="000000"/>
          <w:sz w:val="28"/>
        </w:rPr>
        <w:t>
      Өтініш беруші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субъекті өтініш беруші сандық бірліктерде көрсеткіштерді келтіре алмайтын сапалық мақсаттардың сипаттамасын көрсетуі мүмкін.</w:t>
      </w:r>
    </w:p>
    <w:p>
      <w:pPr>
        <w:spacing w:after="0"/>
        <w:ind w:left="0"/>
        <w:jc w:val="both"/>
      </w:pPr>
      <w:r>
        <w:rPr>
          <w:rFonts w:ascii="Times New Roman"/>
          <w:b w:val="false"/>
          <w:i w:val="false"/>
          <w:color w:val="000000"/>
          <w:sz w:val="28"/>
        </w:rPr>
        <w:t>
      "1-жыл" бағанында инвестициялық бағдарлама жобасын (жобаны) бекітуге өтінім берілген жылдың алдындағы жылғы, "1-жыл" – "А жыл" – тиісінше инвестициялық бағдарлама жобасы (жоба) бекітілетін кезеңнің бірінші және соңғы жылдарындағы деректер көрсетіледі.</w:t>
      </w:r>
    </w:p>
    <w:p>
      <w:pPr>
        <w:spacing w:after="0"/>
        <w:ind w:left="0"/>
        <w:jc w:val="both"/>
      </w:pPr>
      <w:r>
        <w:rPr>
          <w:rFonts w:ascii="Times New Roman"/>
          <w:b w:val="false"/>
          <w:i w:val="false"/>
          <w:color w:val="000000"/>
          <w:sz w:val="28"/>
        </w:rPr>
        <w:t xml:space="preserve">
      "Тұтынушыларға көрсететін қызметтер сапасын қамтамасыз ету (арттыру)" және "Тұтынушыларға көрсететін қызметтердің сенімділігі мен қауіпсіздігін қамтамасыз ету (арттыру)" мақсаттарының көрсеткіштері, егер инвестициялық жобаларды іске асыру жылу энергиясын беру және бөлу қызметтерінің сапасын, сенімділігін және қауіпсіздігін осы қызметтердің сапасына қойылатын талаптарды белгілейтін Қазақстан Республикасының нормативтік құқықтық актілеріне, соның ішінде Қазақстан Республикасы Энергетика министрінің 2014 жылғы 18 желтоқсандағы № 211 бұйрығымен бекітілген (Нормативтік құқықтық актілерін мемлекеттік тіркеу тізілімінде 2015 жылғы 12 ақпанда № 10234 болып тіркелген) Жылу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келтіруге бағытталған жағдайда толтырылады.</w:t>
      </w:r>
    </w:p>
    <w:p>
      <w:pPr>
        <w:spacing w:after="0"/>
        <w:ind w:left="0"/>
        <w:jc w:val="both"/>
      </w:pPr>
      <w:r>
        <w:rPr>
          <w:rFonts w:ascii="Times New Roman"/>
          <w:b w:val="false"/>
          <w:i w:val="false"/>
          <w:color w:val="000000"/>
          <w:sz w:val="28"/>
        </w:rPr>
        <w:t>
      Субъект өтінімді алған сәттен бастап аспапты тікелей қосқанға немесе орнатқанға дейінгі уақыт ұзақтығы деп түсінілетін, өтінімді өңдеу немесе есептеу аспаптарын орнату ұзақтығы бір жылдағы орташа арифметикалық сияқты есептеледі.</w:t>
      </w:r>
    </w:p>
    <w:bookmarkStart w:name="z57" w:id="16"/>
    <w:p>
      <w:pPr>
        <w:spacing w:after="0"/>
        <w:ind w:left="0"/>
        <w:jc w:val="left"/>
      </w:pPr>
      <w:r>
        <w:rPr>
          <w:rFonts w:ascii="Times New Roman"/>
          <w:b/>
          <w:i w:val="false"/>
          <w:color w:val="000000"/>
        </w:rPr>
        <w:t xml:space="preserve"> Инвестициялық бағдарлама (жоба) іс-шараларының нысаналы көрсеткіштері</w:t>
      </w:r>
    </w:p>
    <w:bookmarkEnd w:id="16"/>
    <w:p>
      <w:pPr>
        <w:spacing w:after="0"/>
        <w:ind w:left="0"/>
        <w:jc w:val="both"/>
      </w:pPr>
      <w:r>
        <w:rPr>
          <w:rFonts w:ascii="Times New Roman"/>
          <w:b w:val="false"/>
          <w:i w:val="false"/>
          <w:color w:val="000000"/>
          <w:sz w:val="28"/>
        </w:rPr>
        <w:t>
      Сала: сумен жабдықтау және (немесе) су бұру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281"/>
        <w:gridCol w:w="5928"/>
        <w:gridCol w:w="2489"/>
        <w:gridCol w:w="615"/>
        <w:gridCol w:w="616"/>
        <w:gridCol w:w="98"/>
        <w:gridCol w:w="326"/>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%-да</w:t>
            </w:r>
          </w:p>
        </w:tc>
        <w:tc>
          <w:tcPr>
            <w:tcW w:w="5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өңдеудің ұзақтығы (іске қосуға, техникалық шарттар беруге)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сағаттар)/өтінім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аспаптарын, оның ішінде істен шыққандарын орнатудың ұзақтығы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сағаттар)/өтініш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қауқарлы деп таныған және уәкілетті орган субъектіге шағым себептерін жою туралы нұсқама берген тұтынушылар шағымдарының саны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аспаптарымен жарақталу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көтерілімдердің сорғы станциялары мен су тазарту жабдықтарының трансформаторлық тобының қуаты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ватт сағат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су сорғысының жиынтық қуаты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ватт сағат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көтерілімнің сорғы станциясы суын беру кезіндегі есептік қысым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көтерілімнің сорғы станциясы суын беру кезіндегі нақты қысым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r>
              <w:br/>
            </w:r>
            <w:r>
              <w:rPr>
                <w:rFonts w:ascii="Times New Roman"/>
                <w:b w:val="false"/>
                <w:i w:val="false"/>
                <w:color w:val="000000"/>
                <w:sz w:val="20"/>
              </w:rPr>
              <w:t>
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дана/1 километр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жоюдың ұзақтығы (өтінімді берген жылдың алдындағы жылға)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 (немесе өтінім берілген жылдың алдындағы жылға қарай %-да)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нүктелерінің саны (сумен жабдықтау және (немесе) су бұрудың орталықтандырылған жүйесіне қосылған абоненттердің саны)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(тораптың) құрылған (салынған және пайдалануға енгізілген) учаскелері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ажырату, көрсетілетін қызметтерді ұсынудағы үш және одан көп сағатқа үзіліс жағдайларының саны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сағат /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өтініш беруші инвестициялық бағдарламаны бекіту кезеңіне өлшеудің сандық бірліктерінде нысаналы көрсеткіштер мәндерінің динамикасын көрсетеді.</w:t>
      </w:r>
    </w:p>
    <w:p>
      <w:pPr>
        <w:spacing w:after="0"/>
        <w:ind w:left="0"/>
        <w:jc w:val="both"/>
      </w:pPr>
      <w:r>
        <w:rPr>
          <w:rFonts w:ascii="Times New Roman"/>
          <w:b w:val="false"/>
          <w:i w:val="false"/>
          <w:color w:val="000000"/>
          <w:sz w:val="28"/>
        </w:rPr>
        <w:t>
      Өтініш беруші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субъекті өтініш беруші сандық бірліктерде көрсеткіштерді келтіре алмайтын сапалық мақсаттардың сипаттамасын көрсетуі мүмкін.</w:t>
      </w:r>
    </w:p>
    <w:p>
      <w:pPr>
        <w:spacing w:after="0"/>
        <w:ind w:left="0"/>
        <w:jc w:val="both"/>
      </w:pPr>
      <w:r>
        <w:rPr>
          <w:rFonts w:ascii="Times New Roman"/>
          <w:b w:val="false"/>
          <w:i w:val="false"/>
          <w:color w:val="000000"/>
          <w:sz w:val="28"/>
        </w:rPr>
        <w:t>
      "1-жыл" бағанында инвестициялық бағдарлама жобасын (жобаны) бекітуге өтінім берілген жылдың алдындағы жылғы, "1-жыл" – "А жыл" – тиісінше инвестициялық бағдарлама жобасы (жоба) бекітілетін кезеңнің бірінші және соңғы жылдарындағы деректер көрсетіледі.</w:t>
      </w:r>
    </w:p>
    <w:p>
      <w:pPr>
        <w:spacing w:after="0"/>
        <w:ind w:left="0"/>
        <w:jc w:val="both"/>
      </w:pPr>
      <w:r>
        <w:rPr>
          <w:rFonts w:ascii="Times New Roman"/>
          <w:b w:val="false"/>
          <w:i w:val="false"/>
          <w:color w:val="000000"/>
          <w:sz w:val="28"/>
        </w:rPr>
        <w:t>
      1.5-көрсеткіш бойынша мыналар:</w:t>
      </w:r>
    </w:p>
    <w:p>
      <w:pPr>
        <w:spacing w:after="0"/>
        <w:ind w:left="0"/>
        <w:jc w:val="both"/>
      </w:pPr>
      <w:r>
        <w:rPr>
          <w:rFonts w:ascii="Times New Roman"/>
          <w:b w:val="false"/>
          <w:i w:val="false"/>
          <w:color w:val="000000"/>
          <w:sz w:val="28"/>
        </w:rPr>
        <w:t>
      микробиологиялық және паразитологиялық көрсеткіштер;</w:t>
      </w:r>
    </w:p>
    <w:p>
      <w:pPr>
        <w:spacing w:after="0"/>
        <w:ind w:left="0"/>
        <w:jc w:val="both"/>
      </w:pPr>
      <w:r>
        <w:rPr>
          <w:rFonts w:ascii="Times New Roman"/>
          <w:b w:val="false"/>
          <w:i w:val="false"/>
          <w:color w:val="000000"/>
          <w:sz w:val="28"/>
        </w:rPr>
        <w:t>
      химиялық заттардың жалпыланған көрсеткіштері;</w:t>
      </w:r>
    </w:p>
    <w:p>
      <w:pPr>
        <w:spacing w:after="0"/>
        <w:ind w:left="0"/>
        <w:jc w:val="both"/>
      </w:pPr>
      <w:r>
        <w:rPr>
          <w:rFonts w:ascii="Times New Roman"/>
          <w:b w:val="false"/>
          <w:i w:val="false"/>
          <w:color w:val="000000"/>
          <w:sz w:val="28"/>
        </w:rPr>
        <w:t>
      органолептикалық көрсеткіштер жөнінде жеке ақпарат ұсынылады.</w:t>
      </w:r>
    </w:p>
    <w:p>
      <w:pPr>
        <w:spacing w:after="0"/>
        <w:ind w:left="0"/>
        <w:jc w:val="both"/>
      </w:pPr>
      <w:r>
        <w:rPr>
          <w:rFonts w:ascii="Times New Roman"/>
          <w:b w:val="false"/>
          <w:i w:val="false"/>
          <w:color w:val="000000"/>
          <w:sz w:val="28"/>
        </w:rPr>
        <w:t>
      "Авариялық" бағанында 1 км құбыр жолына авариялар саны көрсетіледі.</w:t>
      </w:r>
    </w:p>
    <w:p>
      <w:pPr>
        <w:spacing w:after="0"/>
        <w:ind w:left="0"/>
        <w:jc w:val="both"/>
      </w:pPr>
      <w:r>
        <w:rPr>
          <w:rFonts w:ascii="Times New Roman"/>
          <w:b w:val="false"/>
          <w:i w:val="false"/>
          <w:color w:val="000000"/>
          <w:sz w:val="28"/>
        </w:rPr>
        <w:t>
      2.2 және 2.7-көрсеткіштер бойынша жойылуы бір немесе бірнеше тұтынушы немесе тұтас елді мекен болуына қарамастан, тұтынушылардың ажыратылуымен байланысты авариялық жағдайлар есепке алынады. Сумен жабдықтауды ажыратусыз жойылатын судың ағуы есепке алынбайды.</w:t>
      </w:r>
    </w:p>
    <w:p>
      <w:pPr>
        <w:spacing w:after="0"/>
        <w:ind w:left="0"/>
        <w:jc w:val="both"/>
      </w:pPr>
      <w:r>
        <w:rPr>
          <w:rFonts w:ascii="Times New Roman"/>
          <w:b w:val="false"/>
          <w:i w:val="false"/>
          <w:color w:val="000000"/>
          <w:sz w:val="28"/>
        </w:rPr>
        <w:t>
      3.2-көрсеткіш бойынша техникалық және коммерциялық су ысыраптары тікелей есепке алынады, бұл ретте өндірістік қажеттіліктерге су шығыстары есепке алынбайды (жеке қажеттіліктер – құрылысты және желілерді шаю, гидравликалық сынаулар, су бұру желілерін шаю, жасыл көшеттерді суару).</w:t>
      </w:r>
    </w:p>
    <w:p>
      <w:pPr>
        <w:spacing w:after="0"/>
        <w:ind w:left="0"/>
        <w:jc w:val="both"/>
      </w:pPr>
      <w:r>
        <w:rPr>
          <w:rFonts w:ascii="Times New Roman"/>
          <w:b w:val="false"/>
          <w:i w:val="false"/>
          <w:color w:val="000000"/>
          <w:sz w:val="28"/>
        </w:rPr>
        <w:t>
      Субъект өтінімді алған сәтінен бастап құралды тікелей қосқанға немесе орнатқанға дейінгі уақыт ұзақтығы деп түсінілетін, өтінімді өңдеу немесе есептеу аспаптарын орнату ұзақтығы бір жылдағы орташа арифметикалық сияқты есептеледі.</w:t>
      </w:r>
    </w:p>
    <w:bookmarkStart w:name="z58" w:id="17"/>
    <w:p>
      <w:pPr>
        <w:spacing w:after="0"/>
        <w:ind w:left="0"/>
        <w:jc w:val="left"/>
      </w:pPr>
      <w:r>
        <w:rPr>
          <w:rFonts w:ascii="Times New Roman"/>
          <w:b/>
          <w:i w:val="false"/>
          <w:color w:val="000000"/>
        </w:rPr>
        <w:t xml:space="preserve"> Инвестициялық бағдарлама (жоба) іс-шараларының нысаналы көрсеткіштері</w:t>
      </w:r>
    </w:p>
    <w:bookmarkEnd w:id="17"/>
    <w:p>
      <w:pPr>
        <w:spacing w:after="0"/>
        <w:ind w:left="0"/>
        <w:jc w:val="both"/>
      </w:pPr>
      <w:r>
        <w:rPr>
          <w:rFonts w:ascii="Times New Roman"/>
          <w:b w:val="false"/>
          <w:i w:val="false"/>
          <w:color w:val="000000"/>
          <w:sz w:val="28"/>
        </w:rPr>
        <w:t>
      Сала: Магистральдық теміржол желісі қызметтері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543"/>
        <w:gridCol w:w="6730"/>
        <w:gridCol w:w="892"/>
        <w:gridCol w:w="741"/>
        <w:gridCol w:w="742"/>
        <w:gridCol w:w="119"/>
        <w:gridCol w:w="392"/>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%-да</w:t>
            </w:r>
          </w:p>
        </w:tc>
        <w:tc>
          <w:tcPr>
            <w:tcW w:w="6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 учаскелерінің өткізу қабілетінің өсімі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екі поезд</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 қозғалысының орташа учаскелік жылдамдығы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километр-сағат</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қозғалысының орташа техникалық жылдамдығы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километр-сағат</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w:t>
            </w:r>
            <w:r>
              <w:br/>
            </w:r>
            <w:r>
              <w:rPr>
                <w:rFonts w:ascii="Times New Roman"/>
                <w:b w:val="false"/>
                <w:i w:val="false"/>
                <w:color w:val="000000"/>
                <w:sz w:val="20"/>
              </w:rPr>
              <w:t>
теміржол желісінің қосымша электрленген учаскелері ұзақтығының өсімі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Электрленген учаскелер үлесі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(немесе жолдарда штаттан тыс жағдайлардың туындау қаупі)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 километр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мВт/жыл</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xml:space="preserve">
"____________________"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өтініш беруші инвестициялық бағдарламаны бекіту кезеңіне өлшеудің сандық бірліктерінде нысаналы көрсеткіштер мәндерінің динамикасын көрсетеді.</w:t>
      </w:r>
    </w:p>
    <w:p>
      <w:pPr>
        <w:spacing w:after="0"/>
        <w:ind w:left="0"/>
        <w:jc w:val="both"/>
      </w:pPr>
      <w:r>
        <w:rPr>
          <w:rFonts w:ascii="Times New Roman"/>
          <w:b w:val="false"/>
          <w:i w:val="false"/>
          <w:color w:val="000000"/>
          <w:sz w:val="28"/>
        </w:rPr>
        <w:t>
      Өтініш беруші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субъекті өтініш беруші сандық бірліктерде көрсеткіштерді келтіре алмайтын сапалық мақсаттардың сипаттамасын көрсетуі мүмкін.</w:t>
      </w:r>
    </w:p>
    <w:p>
      <w:pPr>
        <w:spacing w:after="0"/>
        <w:ind w:left="0"/>
        <w:jc w:val="both"/>
      </w:pPr>
      <w:r>
        <w:rPr>
          <w:rFonts w:ascii="Times New Roman"/>
          <w:b w:val="false"/>
          <w:i w:val="false"/>
          <w:color w:val="000000"/>
          <w:sz w:val="28"/>
        </w:rPr>
        <w:t>
      "1-жыл" бағанында инвестициялық бағдарлама жобасын (жобаны) бекітуге өтінім берілген жылдың алдындағы жылғы, "1-жыл" – "А жыл" – тиісінше инвестициялық бағдарлама жобасы (жоба) бекітілетін кезеңнің бірінші және соңғы жылдарындағы деректер көрсетіледі. "Тұтынушыларға көрсететін қызметтер сапасын қамтамасыз ету (арттыру)" және "Тұтынушыларға көрсететін қызметтердің сенімділігі мен қауіпсіздігін қамтамасыз ету (арттыру)" мақсаттарының көрсеткіштері, сондай-ақ егер инвестициялық жобаларды іске асыру, сондай-ақ магистральдық теміржол қызметтерінің сапасын, қауіпсіздігін және сенімділігін сәйкес келтіруге бағытталған жағдайда толтырылады.</w:t>
      </w:r>
    </w:p>
    <w:p>
      <w:pPr>
        <w:spacing w:after="0"/>
        <w:ind w:left="0"/>
        <w:jc w:val="both"/>
      </w:pPr>
      <w:r>
        <w:rPr>
          <w:rFonts w:ascii="Times New Roman"/>
          <w:b w:val="false"/>
          <w:i w:val="false"/>
          <w:color w:val="000000"/>
          <w:sz w:val="28"/>
        </w:rPr>
        <w:t>
      1.1 -1.4.- жолында теміржол жолының бірнеше учаскесі болған жағдайда тиісті орташа арифметикалық мәндер көрсетіледі.</w:t>
      </w:r>
    </w:p>
    <w:bookmarkStart w:name="z59" w:id="18"/>
    <w:p>
      <w:pPr>
        <w:spacing w:after="0"/>
        <w:ind w:left="0"/>
        <w:jc w:val="left"/>
      </w:pPr>
      <w:r>
        <w:rPr>
          <w:rFonts w:ascii="Times New Roman"/>
          <w:b/>
          <w:i w:val="false"/>
          <w:color w:val="000000"/>
        </w:rPr>
        <w:t xml:space="preserve"> Инвестициялық бағдарлама (жоба) іс-шараларының нысаналы көрсеткіштері</w:t>
      </w:r>
    </w:p>
    <w:bookmarkEnd w:id="18"/>
    <w:p>
      <w:pPr>
        <w:spacing w:after="0"/>
        <w:ind w:left="0"/>
        <w:jc w:val="both"/>
      </w:pPr>
      <w:r>
        <w:rPr>
          <w:rFonts w:ascii="Times New Roman"/>
          <w:b w:val="false"/>
          <w:i w:val="false"/>
          <w:color w:val="000000"/>
          <w:sz w:val="28"/>
        </w:rPr>
        <w:t>
      Сала: Жалғастырғыш магистральдық газ құбыр жолдары және (немесе) газды тарату жүйелері арқылы тауарлық газды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341"/>
        <w:gridCol w:w="5850"/>
        <w:gridCol w:w="2125"/>
        <w:gridCol w:w="644"/>
        <w:gridCol w:w="645"/>
        <w:gridCol w:w="103"/>
        <w:gridCol w:w="341"/>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%-да</w:t>
            </w:r>
          </w:p>
        </w:tc>
        <w:tc>
          <w:tcPr>
            <w:tcW w:w="5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жол берілетін өткізу қабілеті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м3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 газ тарату жүйесінің ең жоғары қуаты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м3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(техникалық шарттар беруге ) өңдеудің ұзақтығы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құбырларындағы қысым (нормативтерге сәйкестік)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жүйелеріндегі қысым (нормативтерге сәйкестік)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(іске қосуға, техникалық шарттарды беруге) өңдеудің ұзақтығы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сағаттар)/өтінім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қауқарлы деп таныған тұтынушылар шағымдарының саны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бақылау есептеу аспаптарының саны (өтінімді берген жылдың алдындағы жылға)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дана)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тұтынушылардан төлемдер жинау деңгейі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 газ тарату жүйесінің бос қуаты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м3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 ұзақтығы (өтінімді берген жылдың алдындағы жылға)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 (табиғи бірлікте немесе өтінім берілген жылдың алдындағы жылға %-да)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 километр (немесе %-да)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Газдандырудың бас сызбасына сәйкес салынған газқұбырларының ұзақтығы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Газдандырудың бас сызбасына сәйкес салынған / сатып алынған газбен жабдықтау объектілері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нүктелерінің саны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автоматика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(салынған және пайдалануға енгізілген) газ құбырлары учаскелері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киловатт-сағат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жұмсалатын (жеке қажеттіліктерге) газ шығындары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еңбекке ақы төлеуге жұмсалатын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нақты саны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нақты саны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өтініш беруші инвестициялық бағдарламаны бекіту кезеңіне өлшеудің сандық бірліктерінде нысаналы көрсеткіштер мәндерінің динамикасын көрсетеді.</w:t>
      </w:r>
    </w:p>
    <w:p>
      <w:pPr>
        <w:spacing w:after="0"/>
        <w:ind w:left="0"/>
        <w:jc w:val="both"/>
      </w:pPr>
      <w:r>
        <w:rPr>
          <w:rFonts w:ascii="Times New Roman"/>
          <w:b w:val="false"/>
          <w:i w:val="false"/>
          <w:color w:val="000000"/>
          <w:sz w:val="28"/>
        </w:rPr>
        <w:t>
      Өтініш беруші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субъекті өтініш беруші сандық бірліктерде көрсеткіштерді келтіре алмайтын сапалық мақсаттардың сипаттамасын көрсетуі мүмкін.</w:t>
      </w:r>
    </w:p>
    <w:p>
      <w:pPr>
        <w:spacing w:after="0"/>
        <w:ind w:left="0"/>
        <w:jc w:val="both"/>
      </w:pPr>
      <w:r>
        <w:rPr>
          <w:rFonts w:ascii="Times New Roman"/>
          <w:b w:val="false"/>
          <w:i w:val="false"/>
          <w:color w:val="000000"/>
          <w:sz w:val="28"/>
        </w:rPr>
        <w:t xml:space="preserve">
      "1-жыл" бағанында инвестициялық бағдарлама жобасын (жобаны) бекітуге өтінім берілген жылдың алдындағы жылғы, "1-жыл" – "А жыл" – тиісінше инвестициялық бағдарлама жобасы (жоба) бекітілетін кезеңнің бірінші және соңғы жылдарындағы деректер көрсетіледі. </w:t>
      </w:r>
    </w:p>
    <w:p>
      <w:pPr>
        <w:spacing w:after="0"/>
        <w:ind w:left="0"/>
        <w:jc w:val="both"/>
      </w:pPr>
      <w:r>
        <w:rPr>
          <w:rFonts w:ascii="Times New Roman"/>
          <w:b w:val="false"/>
          <w:i w:val="false"/>
          <w:color w:val="000000"/>
          <w:sz w:val="28"/>
        </w:rPr>
        <w:t xml:space="preserve">
      "Тұтынушыларға көрсететін қызметтер сапасын қамтамасыз ету (арттыру)" және "Тұтынушыларға көрсететін қызметтердің сенімділігі мен қауіпсіздігін қамтамасыз ету (арттыру)" мақсаттарының көрсеткіштері, егер инвестициялық жобаларды іске асыру жалғастырғыш, магистральдық газ құбыры және (немесе) газды тарату жүйелері арқылы тауарлық газды тасымалдау қызметтерінің сапасын, сенімділігін және қауіпсіздігін Қазақстан Республикасы Энергетика министрінің 2015 жылғы 22 қаңтардағы № 33 бұйрығымен бекітілген (Нормативтік құқықтық актілерді мемлекеттік тіркеу тізілімінде № 10363 болып тіркелген) Магистральдық газ құбырларын пайдалану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Қазақстан Республикасы Ішкі істер министрінің 2017 жылғы 9 қазандағы № 673 бұйрығымен бекітілген (Нормативтік құқықтық актілерді мемлекеттік тіркеу тізілімінде № 15986 болып тіркелген) Газбен жабдықтау жүйелері объектілерінің қауіпсіздігі жөніндегі </w:t>
      </w:r>
      <w:r>
        <w:rPr>
          <w:rFonts w:ascii="Times New Roman"/>
          <w:b w:val="false"/>
          <w:i w:val="false"/>
          <w:color w:val="000000"/>
          <w:sz w:val="28"/>
        </w:rPr>
        <w:t>талаптарға</w:t>
      </w:r>
      <w:r>
        <w:rPr>
          <w:rFonts w:ascii="Times New Roman"/>
          <w:b w:val="false"/>
          <w:i w:val="false"/>
          <w:color w:val="000000"/>
          <w:sz w:val="28"/>
        </w:rPr>
        <w:t xml:space="preserve"> сәйкес келтіруге бағытталған жағдайда толтырылады.</w:t>
      </w:r>
    </w:p>
    <w:p>
      <w:pPr>
        <w:spacing w:after="0"/>
        <w:ind w:left="0"/>
        <w:jc w:val="both"/>
      </w:pPr>
      <w:r>
        <w:rPr>
          <w:rFonts w:ascii="Times New Roman"/>
          <w:b w:val="false"/>
          <w:i w:val="false"/>
          <w:color w:val="000000"/>
          <w:sz w:val="28"/>
        </w:rPr>
        <w:t>
      Субъект өтінімді алған сәттен бастап аспапты тікелей қосқанға немесе орнатқанға дейінгі уақыт ұзақтығы деп түсінілетін, өтінімді өңдеу немесе есептеу аспаптарын орнату ұзақтығы бір жылдағы орташа арифметикалық сияқты есептеледі.</w:t>
      </w:r>
    </w:p>
    <w:bookmarkStart w:name="z60" w:id="19"/>
    <w:p>
      <w:pPr>
        <w:spacing w:after="0"/>
        <w:ind w:left="0"/>
        <w:jc w:val="left"/>
      </w:pPr>
      <w:r>
        <w:rPr>
          <w:rFonts w:ascii="Times New Roman"/>
          <w:b/>
          <w:i w:val="false"/>
          <w:color w:val="000000"/>
        </w:rPr>
        <w:t xml:space="preserve"> Инвестициялық бағдарлама (жоба) іс-шараларының нысаналы көрсеткіштері</w:t>
      </w:r>
    </w:p>
    <w:bookmarkEnd w:id="19"/>
    <w:p>
      <w:pPr>
        <w:spacing w:after="0"/>
        <w:ind w:left="0"/>
        <w:jc w:val="both"/>
      </w:pPr>
      <w:r>
        <w:rPr>
          <w:rFonts w:ascii="Times New Roman"/>
          <w:b w:val="false"/>
          <w:i w:val="false"/>
          <w:color w:val="000000"/>
          <w:sz w:val="28"/>
        </w:rPr>
        <w:t>
      Сала: магистральдық құбыр жолдары арқылы мұнай және (немесе) мұнай өнімдерін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298"/>
        <w:gridCol w:w="5660"/>
        <w:gridCol w:w="2099"/>
        <w:gridCol w:w="623"/>
        <w:gridCol w:w="624"/>
        <w:gridCol w:w="707"/>
        <w:gridCol w:w="330"/>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%-да</w:t>
            </w:r>
          </w:p>
        </w:tc>
        <w:tc>
          <w:tcPr>
            <w:tcW w:w="5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жол берілетін өткізу қабілеті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тонна-километр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ең жоғары қуаты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тонна-километр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(техникалық шарттар беруге) өңдеудің ұзақтығы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өтінім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жолдарындағы қысым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(іске қосуға, техникалық шарттарға) өңдеудің ұзақтығы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қауқарлы деп таныған тұтынушылар шағымдарының саны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өтінім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бақылау есептеу аспаптарының саны (өтінімді берген жылдың алдындағы жылға)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в өтінім берілген жылдың алдындағы жылға қарай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дана)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бос қуаты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 ұзақтығы (өтінімді берген жылдың алдындағы жылға)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 (табиғи бірлікте немесе өтінім берілген жылдың алдындағы жылға %-да)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километр (немесе %-да)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Салынған/құрылған құбыр жолдарының ұзақтығы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нүктелерінің саны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автоматика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(салынған және пайдалануға енгізілген) құбыр жолдары учаскелері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киловатт-сағат/жыл</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жұмсалатын (жеке қажеттіліктерге) мұнай шығындары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еңбекке ақы төлеуге жұмсалатын шығындар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нақты саны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нақты саны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"____________________"</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w:t>
            </w:r>
            <w:r>
              <w:br/>
            </w:r>
            <w:r>
              <w:rPr>
                <w:rFonts w:ascii="Times New Roman"/>
                <w:b w:val="false"/>
                <w:i w:val="false"/>
                <w:color w:val="000000"/>
                <w:sz w:val="20"/>
              </w:rPr>
              <w:t>
"____________________"</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өтініш беруші инвестициялық бағдарламаны бекіту кезеңіне өлшеудің сандық бірліктерінде нысаналы көрсеткіштер мәндерінің динамикасын көрсетеді.</w:t>
      </w:r>
    </w:p>
    <w:p>
      <w:pPr>
        <w:spacing w:after="0"/>
        <w:ind w:left="0"/>
        <w:jc w:val="both"/>
      </w:pPr>
      <w:r>
        <w:rPr>
          <w:rFonts w:ascii="Times New Roman"/>
          <w:b w:val="false"/>
          <w:i w:val="false"/>
          <w:color w:val="000000"/>
          <w:sz w:val="28"/>
        </w:rPr>
        <w:t>
      Өтініш беруші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мақсаттар" жолында субъекті өтініш беруші сандық бірліктерде көрсеткіштерді келтіре алмайтын сапалық мақсаттардың сипаттамасын көрсетуі мүмкін.</w:t>
      </w:r>
    </w:p>
    <w:p>
      <w:pPr>
        <w:spacing w:after="0"/>
        <w:ind w:left="0"/>
        <w:jc w:val="both"/>
      </w:pPr>
      <w:r>
        <w:rPr>
          <w:rFonts w:ascii="Times New Roman"/>
          <w:b w:val="false"/>
          <w:i w:val="false"/>
          <w:color w:val="000000"/>
          <w:sz w:val="28"/>
        </w:rPr>
        <w:t>
      "1-жыл" бағанында инвестициялық бағдарлама жобасын (жобаны) бекітуге өтінім берілген жылдың алдындағы жылғы, "1-жыл" – "А жыл" – тиісінше инвестициялық бағдарлама жобасы (жоба) бекітілетін кезеңнің бірінші және соңғы жылдарындағы деректер көрсетіледі.</w:t>
      </w:r>
    </w:p>
    <w:p>
      <w:pPr>
        <w:spacing w:after="0"/>
        <w:ind w:left="0"/>
        <w:jc w:val="both"/>
      </w:pPr>
      <w:r>
        <w:rPr>
          <w:rFonts w:ascii="Times New Roman"/>
          <w:b w:val="false"/>
          <w:i w:val="false"/>
          <w:color w:val="000000"/>
          <w:sz w:val="28"/>
        </w:rPr>
        <w:t xml:space="preserve">
      "Тұтынушыларға көрсететін қызметтер сапасын қамтамасыз ету (арттыру)" және "Тұтынушыларға көрсететін қызметтердің сенімділігі мен қауіпсіздігін қамтамасыз ету (арттыру)" мақсаттарының көрсеткіштері, егер инвестициялық жобаларды іске асыру магистральдық құбыр жолдары арқылы мұнай және (немесе) мұнай өнімдерін тасымалдау қызметтерінің сапасын, сенімділігін және қауіпсіздігін осы көрсетілетін қызметтердің сапасына қойылатын талаптарды белгілейтін Қазақстан Республикасының нормативтік құқықтық актілеріне, оның ішінде Қазақстан Республикасы Энергетика министрінің 2018 жылғы 15 мамырдағы № 182, Қазақстан Республикасы Инвестициялар және даму министрінің 2018 жылғы 24 мамырдағы № 376 және Қазақстан Республикасы Ішкі істер министрінің 2018 жылғы 19 мамырдағы № 374 бірлескен бұйрығымен бекітілген (Нормативтік құқықтық актілерді мемлекеттік тіркеу тізілімінде № 17128 болып тіркелген) 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w:t>
      </w:r>
      <w:r>
        <w:rPr>
          <w:rFonts w:ascii="Times New Roman"/>
          <w:b w:val="false"/>
          <w:i w:val="false"/>
          <w:color w:val="000000"/>
          <w:sz w:val="28"/>
        </w:rPr>
        <w:t>жоспарына</w:t>
      </w:r>
      <w:r>
        <w:rPr>
          <w:rFonts w:ascii="Times New Roman"/>
          <w:b w:val="false"/>
          <w:i w:val="false"/>
          <w:color w:val="000000"/>
          <w:sz w:val="28"/>
        </w:rPr>
        <w:t>, Қазақстан Республикасының азаматтық қорғаныс заңнамасына және Қазақстан Республикасының экологиялық заңнамасына сәйкес келтіруге бағытталған жағдайда толтырылады.</w:t>
      </w:r>
    </w:p>
    <w:p>
      <w:pPr>
        <w:spacing w:after="0"/>
        <w:ind w:left="0"/>
        <w:jc w:val="both"/>
      </w:pPr>
      <w:r>
        <w:rPr>
          <w:rFonts w:ascii="Times New Roman"/>
          <w:b w:val="false"/>
          <w:i w:val="false"/>
          <w:color w:val="000000"/>
          <w:sz w:val="28"/>
        </w:rPr>
        <w:t>
      Субъект өтінімді алған сәтінен бастап тікелей қосқанға дейінгі уақыт ұзақтығы деп түсінілетін, іске қосуға арналған өтінімді өңдеу (техникалық шарт беру) ұзақтығы бір жылдағы орташа арифметикалық сияқты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