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30687" w14:textId="f1306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мониторинг жүргізу нұсқаулығын бекіту туралы" Қазақстан Республикасы Қаржы министрінің 2016 жылғы 30 қарашадағы № 629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13 желтоқсандағы № 1076 бұйрығы. Қазақстан Республикасының Әділет министрлігінде 2018 жылғы 19 желтоқсанда № 17963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"Бюджеттік мониторинг жүргізу нұсқаулығын бекіту туралы" Қазақстан Республикасы Қаржы министрінің 2016 жылғы 30 қарашадағы № 629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14623 болып тіркелген, Қазақстан Республикасы нормативтік құқықтық актілерінің эталондық бақылау банкінде 2017 жылғы 11 қаңтарда жарияланған) мынадай өзгеріс енгізілсін: көрсетiлген бұйрықпен бекiтiлген Бюджеттiк мониторинг жүргізу </w:t>
      </w:r>
      <w:r>
        <w:rPr>
          <w:rFonts w:ascii="Times New Roman"/>
          <w:b w:val="false"/>
          <w:i w:val="false"/>
          <w:color w:val="000000"/>
          <w:sz w:val="28"/>
        </w:rPr>
        <w:t>нұсқаулығында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үшінші бөлігінің төртінші абзацы мынадай редакцияда жазылсын: </w:t>
      </w:r>
    </w:p>
    <w:bookmarkStart w:name="z4" w:id="2"/>
    <w:p>
      <w:pPr>
        <w:spacing w:after="0"/>
        <w:ind w:left="0"/>
        <w:jc w:val="both"/>
      </w:pPr>
      <w:r>
        <w:rPr>
          <w:rFonts w:ascii="Times New Roman"/>
          <w:b w:val="false"/>
          <w:i w:val="false"/>
          <w:color w:val="000000"/>
          <w:sz w:val="28"/>
        </w:rPr>
        <w:t xml:space="preserve">
      "бюджет қаражатын өзге де үнемдеу: бағамдық айырма, кредиттер, қарыздар бойынша сыйақы (мүдде) мөлшерлемесінің өзгеруі, инфляция индексінің өзгеруі, бағаның және табиғи тұтыну көлемінің өзгеруі есебінен қалыптасқан түгел пайдаланылмаған қаражат қалдығы, іссапар шығыстары бойынша үнемдеу, жоспарланғанға қарағанда бюджет қаражатын алушылардың іс жүзіндегі санының азаюы, іс-шараларға шығу және өткізу мерзімінің көшірілуіне байланысты ағымдағы шығындар бойынша іс-шаралар жоспарының өзгеруі, өкілдік шығындар мен шетелдік іссапарларды қоса алғанда, бөлінетін бюджеттік бағдарламалар бойынша бөлінбеген қалдық, бюджет қаражатын нәтижелерге қол жеткізу шартымен қысқарту немесе оңтайландыру нәтижесінде алынған үнемдеу.". </w:t>
      </w:r>
    </w:p>
    <w:bookmarkEnd w:id="2"/>
    <w:bookmarkStart w:name="z5" w:id="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4"/>
    <w:bookmarkStart w:name="z7" w:id="5"/>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8" w:id="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6"/>
    <w:bookmarkStart w:name="z9"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 орындау туралы мәліметтердің ұсынылуын қамтамасыз етсін. </w:t>
      </w:r>
    </w:p>
    <w:bookmarkEnd w:id="7"/>
    <w:bookmarkStart w:name="z10"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2018 жылғы "_____"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