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43a5" w14:textId="38f4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 саласындағы мамандарды даярлауға және біліктілігін арттыруға құжаттарды қабылдау" мемлекеттік көрсетілетін қызметтің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20 желтоқсандағы № 361 бұйрығы. Қазақстан Республикасының Әділет министрлігінде 2018 жылғы 24 желтоқсанда № 18005 болып тіркелді. Күші жойылды - Қазақстан Республикасы Мәдениет және спорт министрінің 2020 жылғы 25 мамырдағы № 140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25.05.2020 </w:t>
      </w:r>
      <w:r>
        <w:rPr>
          <w:rFonts w:ascii="Times New Roman"/>
          <w:b w:val="false"/>
          <w:i w:val="false"/>
          <w:color w:val="ff0000"/>
          <w:sz w:val="28"/>
        </w:rPr>
        <w:t>№ 140</w:t>
      </w:r>
      <w:r>
        <w:rPr>
          <w:rFonts w:ascii="Times New Roman"/>
          <w:b w:val="false"/>
          <w:i w:val="false"/>
          <w:color w:val="ff0000"/>
          <w:sz w:val="28"/>
        </w:rPr>
        <w:t xml:space="preserve"> (ресми жарияланған күннен кейін күнтізбелік он күн өткен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"Туристік қызмет саласындағы мамандарды даярлауға және біліктілігін арттыруға құжаттарды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 қолданысқа енгізілгеннен кейін екі жұмыс күні ішінде Қазақстан Республикасы Мәдениет және спорт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Мәдениет және спорт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желтоқсандағы № 361 бұйрығына қосымша</w:t>
            </w:r>
          </w:p>
        </w:tc>
      </w:tr>
    </w:tbl>
    <w:bookmarkStart w:name="z11" w:id="9"/>
    <w:p>
      <w:pPr>
        <w:spacing w:after="0"/>
        <w:ind w:left="0"/>
        <w:jc w:val="left"/>
      </w:pPr>
      <w:r>
        <w:rPr>
          <w:rFonts w:ascii="Times New Roman"/>
          <w:b/>
          <w:i w:val="false"/>
          <w:color w:val="000000"/>
        </w:rPr>
        <w:t xml:space="preserve"> "Туристік қызмет саласындағы мамандарды даярлауға және біліктілігін арттыруға құжаттарды қабылдау" мемлекеттік көрсетілетін қызмет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"Туристік қызмет саласындағы мамандарды даярлауға және біліктілігін арттыруға құжаттарды қабылдау" мемлекеттік көрсетілетін қызметі (бұдан әрі - мемлекеттік көрсетілетін қызмет).</w:t>
      </w:r>
    </w:p>
    <w:bookmarkEnd w:id="11"/>
    <w:bookmarkStart w:name="z14"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әзірлді.</w:t>
      </w:r>
    </w:p>
    <w:bookmarkEnd w:id="12"/>
    <w:bookmarkStart w:name="z15" w:id="13"/>
    <w:p>
      <w:pPr>
        <w:spacing w:after="0"/>
        <w:ind w:left="0"/>
        <w:jc w:val="both"/>
      </w:pPr>
      <w:r>
        <w:rPr>
          <w:rFonts w:ascii="Times New Roman"/>
          <w:b w:val="false"/>
          <w:i w:val="false"/>
          <w:color w:val="000000"/>
          <w:sz w:val="28"/>
        </w:rPr>
        <w:t>
      3. Мемлекеттік қызметті кадрларды даярлау, қайта даярлау мен олардың біліктілігін арттыру қызметін жүзеге асыратын бiлiм беру саласында тиiстi лицензиялары бар ұйымдар көрсетеді (бұдан әрі - қызметті беруші).</w:t>
      </w:r>
    </w:p>
    <w:bookmarkEnd w:id="13"/>
    <w:bookmarkStart w:name="z16" w:id="14"/>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 қызметті берушімен жүзеге асырылады.</w:t>
      </w:r>
    </w:p>
    <w:bookmarkEnd w:id="14"/>
    <w:bookmarkStart w:name="z17"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18" w:id="16"/>
    <w:p>
      <w:pPr>
        <w:spacing w:after="0"/>
        <w:ind w:left="0"/>
        <w:jc w:val="both"/>
      </w:pPr>
      <w:r>
        <w:rPr>
          <w:rFonts w:ascii="Times New Roman"/>
          <w:b w:val="false"/>
          <w:i w:val="false"/>
          <w:color w:val="000000"/>
          <w:sz w:val="28"/>
        </w:rPr>
        <w:t>
      4. Көрсетілетін қызметті берушіге жүгінген кезде Мемлекеттік қызметті көрсету мерзімі:</w:t>
      </w:r>
    </w:p>
    <w:bookmarkEnd w:id="16"/>
    <w:bookmarkStart w:name="z19" w:id="17"/>
    <w:p>
      <w:pPr>
        <w:spacing w:after="0"/>
        <w:ind w:left="0"/>
        <w:jc w:val="both"/>
      </w:pPr>
      <w:r>
        <w:rPr>
          <w:rFonts w:ascii="Times New Roman"/>
          <w:b w:val="false"/>
          <w:i w:val="false"/>
          <w:color w:val="000000"/>
          <w:sz w:val="28"/>
        </w:rPr>
        <w:t>
      1) көрсетілетін қызметті берушіге өтініш берілген сәттен бастап мемлекеттік қызметтің нәтижесі 1(бір) күн ішінде беріледі.</w:t>
      </w:r>
    </w:p>
    <w:bookmarkEnd w:id="17"/>
    <w:bookmarkStart w:name="z20" w:id="18"/>
    <w:p>
      <w:pPr>
        <w:spacing w:after="0"/>
        <w:ind w:left="0"/>
        <w:jc w:val="both"/>
      </w:pPr>
      <w:r>
        <w:rPr>
          <w:rFonts w:ascii="Times New Roman"/>
          <w:b w:val="false"/>
          <w:i w:val="false"/>
          <w:color w:val="000000"/>
          <w:sz w:val="28"/>
        </w:rPr>
        <w:t>
      2) қызметті берушіде рұқсат етілетін ең ұзақ күту уақыты – 20 (жиырма) минут;</w:t>
      </w:r>
    </w:p>
    <w:bookmarkEnd w:id="18"/>
    <w:bookmarkStart w:name="z21" w:id="19"/>
    <w:p>
      <w:pPr>
        <w:spacing w:after="0"/>
        <w:ind w:left="0"/>
        <w:jc w:val="both"/>
      </w:pPr>
      <w:r>
        <w:rPr>
          <w:rFonts w:ascii="Times New Roman"/>
          <w:b w:val="false"/>
          <w:i w:val="false"/>
          <w:color w:val="000000"/>
          <w:sz w:val="28"/>
        </w:rPr>
        <w:t>
      3) қызметті берушіде рұқсат етілетін ең ұзақ қызмет көрсету уақыты – 20 (жиырма) минут.</w:t>
      </w:r>
    </w:p>
    <w:bookmarkEnd w:id="19"/>
    <w:bookmarkStart w:name="z22" w:id="20"/>
    <w:p>
      <w:pPr>
        <w:spacing w:after="0"/>
        <w:ind w:left="0"/>
        <w:jc w:val="both"/>
      </w:pPr>
      <w:r>
        <w:rPr>
          <w:rFonts w:ascii="Times New Roman"/>
          <w:b w:val="false"/>
          <w:i w:val="false"/>
          <w:color w:val="000000"/>
          <w:sz w:val="28"/>
        </w:rPr>
        <w:t>
      5. Мемлекеттік қызмет көрсету нысаны: қағаз жүзінде.</w:t>
      </w:r>
    </w:p>
    <w:bookmarkEnd w:id="20"/>
    <w:bookmarkStart w:name="z23" w:id="21"/>
    <w:p>
      <w:pPr>
        <w:spacing w:after="0"/>
        <w:ind w:left="0"/>
        <w:jc w:val="both"/>
      </w:pPr>
      <w:r>
        <w:rPr>
          <w:rFonts w:ascii="Times New Roman"/>
          <w:b w:val="false"/>
          <w:i w:val="false"/>
          <w:color w:val="000000"/>
          <w:sz w:val="28"/>
        </w:rPr>
        <w:t>
      6. Мемлекеттік қызмет көрсету нәтижесі - құжаттарды қабылдау немесе қабылдаудан бас тарту туралы еркін нысандағы қолхат.</w:t>
      </w:r>
    </w:p>
    <w:bookmarkEnd w:id="21"/>
    <w:bookmarkStart w:name="z24" w:id="22"/>
    <w:p>
      <w:pPr>
        <w:spacing w:after="0"/>
        <w:ind w:left="0"/>
        <w:jc w:val="both"/>
      </w:pPr>
      <w:r>
        <w:rPr>
          <w:rFonts w:ascii="Times New Roman"/>
          <w:b w:val="false"/>
          <w:i w:val="false"/>
          <w:color w:val="000000"/>
          <w:sz w:val="28"/>
        </w:rPr>
        <w:t>
      Мемлекеттік қызмет көрсетудің нәтижесін беру нысаны: қағаз жүзінде.</w:t>
      </w:r>
    </w:p>
    <w:bookmarkEnd w:id="22"/>
    <w:bookmarkStart w:name="z25" w:id="23"/>
    <w:p>
      <w:pPr>
        <w:spacing w:after="0"/>
        <w:ind w:left="0"/>
        <w:jc w:val="both"/>
      </w:pPr>
      <w:r>
        <w:rPr>
          <w:rFonts w:ascii="Times New Roman"/>
          <w:b w:val="false"/>
          <w:i w:val="false"/>
          <w:color w:val="000000"/>
          <w:sz w:val="28"/>
        </w:rPr>
        <w:t>
      7. Мемлекеттiк қызмет туристік қызметті жүзеге асыратын заңды тұлғаларға(бұдан әрi – көрсетілетін қызметті алушы) тегін көрсетiледi.</w:t>
      </w:r>
    </w:p>
    <w:bookmarkEnd w:id="23"/>
    <w:bookmarkStart w:name="z26" w:id="24"/>
    <w:p>
      <w:pPr>
        <w:spacing w:after="0"/>
        <w:ind w:left="0"/>
        <w:jc w:val="both"/>
      </w:pPr>
      <w:r>
        <w:rPr>
          <w:rFonts w:ascii="Times New Roman"/>
          <w:b w:val="false"/>
          <w:i w:val="false"/>
          <w:color w:val="000000"/>
          <w:sz w:val="28"/>
        </w:rPr>
        <w:t xml:space="preserve">
      8. Көрсетілетін қызметті берушінің жұмыс кестесі Қазақстан Республикасының Еңбек кодексіне және көрсетілетін қызметті берушінің жұмыс кестесіне сәйкесдемалыс және мереке күндерінен басқа, дүйсенбіден бастап жұмаға дейін. </w:t>
      </w:r>
    </w:p>
    <w:bookmarkEnd w:id="24"/>
    <w:bookmarkStart w:name="z27" w:id="25"/>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25"/>
    <w:bookmarkStart w:name="z28" w:id="26"/>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w:t>
      </w:r>
    </w:p>
    <w:bookmarkEnd w:id="26"/>
    <w:bookmarkStart w:name="z29" w:id="27"/>
    <w:p>
      <w:pPr>
        <w:spacing w:after="0"/>
        <w:ind w:left="0"/>
        <w:jc w:val="both"/>
      </w:pPr>
      <w:r>
        <w:rPr>
          <w:rFonts w:ascii="Times New Roman"/>
          <w:b w:val="false"/>
          <w:i w:val="false"/>
          <w:color w:val="000000"/>
          <w:sz w:val="28"/>
        </w:rPr>
        <w:t>
      2) туристік операторлық қызметіне берілген лицензияныың көшірмесі немесе турагенттердің мемлекеттік электрондық тізілімнен үзінді;</w:t>
      </w:r>
    </w:p>
    <w:bookmarkEnd w:id="27"/>
    <w:bookmarkStart w:name="z30" w:id="28"/>
    <w:p>
      <w:pPr>
        <w:spacing w:after="0"/>
        <w:ind w:left="0"/>
        <w:jc w:val="both"/>
      </w:pPr>
      <w:r>
        <w:rPr>
          <w:rFonts w:ascii="Times New Roman"/>
          <w:b w:val="false"/>
          <w:i w:val="false"/>
          <w:color w:val="000000"/>
          <w:sz w:val="28"/>
        </w:rPr>
        <w:t>
      3) туристік бейіндегі пәндер бойынша білімі туралы құжаттардың көшірмелері;</w:t>
      </w:r>
    </w:p>
    <w:bookmarkEnd w:id="28"/>
    <w:bookmarkStart w:name="z31" w:id="29"/>
    <w:p>
      <w:pPr>
        <w:spacing w:after="0"/>
        <w:ind w:left="0"/>
        <w:jc w:val="both"/>
      </w:pPr>
      <w:r>
        <w:rPr>
          <w:rFonts w:ascii="Times New Roman"/>
          <w:b w:val="false"/>
          <w:i w:val="false"/>
          <w:color w:val="000000"/>
          <w:sz w:val="28"/>
        </w:rPr>
        <w:t>
      4) Қазақстан Республикасы азаматының жеке басын куәландыратын құжаттардың көшірмелері.</w:t>
      </w:r>
    </w:p>
    <w:bookmarkEnd w:id="29"/>
    <w:bookmarkStart w:name="z32" w:id="30"/>
    <w:p>
      <w:pPr>
        <w:spacing w:after="0"/>
        <w:ind w:left="0"/>
        <w:jc w:val="both"/>
      </w:pPr>
      <w:r>
        <w:rPr>
          <w:rFonts w:ascii="Times New Roman"/>
          <w:b w:val="false"/>
          <w:i w:val="false"/>
          <w:color w:val="000000"/>
          <w:sz w:val="28"/>
        </w:rPr>
        <w:t>
      5) туристік қызмет саласындағы мамандарды даярлауға және біліктілігін арттыруға тілек білдірген көрсетілетін қызметті алушының қызметкерлерінің тізімі.</w:t>
      </w:r>
    </w:p>
    <w:bookmarkEnd w:id="30"/>
    <w:bookmarkStart w:name="z33" w:id="31"/>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осы тармағында көзделген тізбеге сәйкес құжаттардың толық топтамасын ұсынбаған жағдайда, көрсетілетін қызметті берушінің қызметкері өтінішті қабылдаудан бас тартады және еркін нысанда бас тарту туралы қолхат береді.</w:t>
      </w:r>
    </w:p>
    <w:bookmarkEnd w:id="31"/>
    <w:bookmarkStart w:name="z34" w:id="3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32"/>
    <w:bookmarkStart w:name="z35" w:id="33"/>
    <w:p>
      <w:pPr>
        <w:spacing w:after="0"/>
        <w:ind w:left="0"/>
        <w:jc w:val="both"/>
      </w:pPr>
      <w:r>
        <w:rPr>
          <w:rFonts w:ascii="Times New Roman"/>
          <w:b w:val="false"/>
          <w:i w:val="false"/>
          <w:color w:val="000000"/>
          <w:sz w:val="28"/>
        </w:rPr>
        <w:t>
      11. Мемлекеттік қызметтер көрсету мәселелері бойынша көрсетiлетiн қызметті берушінің және (немесе) оның лауазымды тұлғаларының шешімдеріне, әрекетіне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bookmarkEnd w:id="33"/>
    <w:bookmarkStart w:name="z36" w:id="34"/>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 арқылы қолма-қол беріледі.</w:t>
      </w:r>
    </w:p>
    <w:bookmarkEnd w:id="34"/>
    <w:bookmarkStart w:name="z37" w:id="35"/>
    <w:p>
      <w:pPr>
        <w:spacing w:after="0"/>
        <w:ind w:left="0"/>
        <w:jc w:val="both"/>
      </w:pPr>
      <w:r>
        <w:rPr>
          <w:rFonts w:ascii="Times New Roman"/>
          <w:b w:val="false"/>
          <w:i w:val="false"/>
          <w:color w:val="000000"/>
          <w:sz w:val="28"/>
        </w:rPr>
        <w:t>
      Шағымда көрсетілетін қызметті алушы басшысыныңтегі, аты, әкесінің аты (ол болған жағдайда), көрсетілетін қызметті алушының пошта мекенжайы көрсетіледі;</w:t>
      </w:r>
    </w:p>
    <w:bookmarkEnd w:id="35"/>
    <w:bookmarkStart w:name="z38" w:id="36"/>
    <w:p>
      <w:pPr>
        <w:spacing w:after="0"/>
        <w:ind w:left="0"/>
        <w:jc w:val="both"/>
      </w:pPr>
      <w:r>
        <w:rPr>
          <w:rFonts w:ascii="Times New Roman"/>
          <w:b w:val="false"/>
          <w:i w:val="false"/>
          <w:color w:val="000000"/>
          <w:sz w:val="28"/>
        </w:rPr>
        <w:t>
      Шағымның шығыс нөмірі және күніне көрсетілген қызметті алушы қол қояды.</w:t>
      </w:r>
    </w:p>
    <w:bookmarkEnd w:id="36"/>
    <w:bookmarkStart w:name="z39" w:id="37"/>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5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көрсетілген қызметті берушінің кеңсесінде қолма-қол беріледі.</w:t>
      </w:r>
    </w:p>
    <w:bookmarkEnd w:id="37"/>
    <w:bookmarkStart w:name="z40" w:id="38"/>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қызметті көрсету сапасын бағалау және бақылау жөніндегі уәкілетті органға шағым жасай алады.</w:t>
      </w:r>
    </w:p>
    <w:bookmarkEnd w:id="38"/>
    <w:bookmarkStart w:name="z41" w:id="39"/>
    <w:p>
      <w:pPr>
        <w:spacing w:after="0"/>
        <w:ind w:left="0"/>
        <w:jc w:val="both"/>
      </w:pPr>
      <w:r>
        <w:rPr>
          <w:rFonts w:ascii="Times New Roman"/>
          <w:b w:val="false"/>
          <w:i w:val="false"/>
          <w:color w:val="000000"/>
          <w:sz w:val="28"/>
        </w:rPr>
        <w:t>
      Көрсетілетін қызметті алушының мемлекеттік қызметті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End w:id="39"/>
    <w:bookmarkStart w:name="z42" w:id="4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жүгінеді.</w:t>
      </w:r>
    </w:p>
    <w:bookmarkEnd w:id="40"/>
    <w:bookmarkStart w:name="z43" w:id="41"/>
    <w:p>
      <w:pPr>
        <w:spacing w:after="0"/>
        <w:ind w:left="0"/>
        <w:jc w:val="left"/>
      </w:pPr>
      <w:r>
        <w:rPr>
          <w:rFonts w:ascii="Times New Roman"/>
          <w:b/>
          <w:i w:val="false"/>
          <w:color w:val="000000"/>
        </w:rPr>
        <w:t xml:space="preserve"> 4-тарау. Мемлекеттік қызметтің, оның ішінде электрондық нысанда көрсетілетін қызметтің ерекшеліктері ескеріле отырып қойылатын өзге талаптар</w:t>
      </w:r>
    </w:p>
    <w:bookmarkEnd w:id="41"/>
    <w:bookmarkStart w:name="z44" w:id="42"/>
    <w:p>
      <w:pPr>
        <w:spacing w:after="0"/>
        <w:ind w:left="0"/>
        <w:jc w:val="both"/>
      </w:pPr>
      <w:r>
        <w:rPr>
          <w:rFonts w:ascii="Times New Roman"/>
          <w:b w:val="false"/>
          <w:i w:val="false"/>
          <w:color w:val="000000"/>
          <w:sz w:val="28"/>
        </w:rPr>
        <w:t>
      13. Мемлекеттік қызмет көрсету мекенжайлары облыстардың, Астана, Алматы және Шымкент қалаларының жергілікті атқарушы органдарының ресми интернет-ресурсында орналастырылған.</w:t>
      </w:r>
    </w:p>
    <w:bookmarkEnd w:id="42"/>
    <w:bookmarkStart w:name="z45" w:id="43"/>
    <w:p>
      <w:pPr>
        <w:spacing w:after="0"/>
        <w:ind w:left="0"/>
        <w:jc w:val="both"/>
      </w:pPr>
      <w:r>
        <w:rPr>
          <w:rFonts w:ascii="Times New Roman"/>
          <w:b w:val="false"/>
          <w:i w:val="false"/>
          <w:color w:val="000000"/>
          <w:sz w:val="28"/>
        </w:rPr>
        <w:t>
      14. Мемлекеттік қызметтер көрсету мәселелері жөніндегі Министрліктің анықтамалық қызметінің байланыс телефондары: 8 (7172) 74 0486.</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қызмет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мамандарды даярлауға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біліктілігін арттыруға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құжаттарды қабылдау"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4"/>
    <w:p>
      <w:pPr>
        <w:spacing w:after="0"/>
        <w:ind w:left="0"/>
        <w:jc w:val="left"/>
      </w:pPr>
      <w:r>
        <w:rPr>
          <w:rFonts w:ascii="Times New Roman"/>
          <w:b/>
          <w:i w:val="false"/>
          <w:color w:val="000000"/>
        </w:rPr>
        <w:t xml:space="preserve"> Өтініш</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атауы)</w:t>
            </w:r>
          </w:p>
        </w:tc>
      </w:tr>
    </w:tbl>
    <w:p>
      <w:pPr>
        <w:spacing w:after="0"/>
        <w:ind w:left="0"/>
        <w:jc w:val="both"/>
      </w:pPr>
      <w:r>
        <w:rPr>
          <w:rFonts w:ascii="Times New Roman"/>
          <w:b w:val="false"/>
          <w:i w:val="false"/>
          <w:color w:val="000000"/>
          <w:sz w:val="28"/>
        </w:rPr>
        <w:t>
      Сізден туризм саласындағы мамандарды даярлау және біліктілігін арттыру үшін қоса</w:t>
      </w:r>
    </w:p>
    <w:p>
      <w:pPr>
        <w:spacing w:after="0"/>
        <w:ind w:left="0"/>
        <w:jc w:val="both"/>
      </w:pPr>
      <w:r>
        <w:rPr>
          <w:rFonts w:ascii="Times New Roman"/>
          <w:b w:val="false"/>
          <w:i w:val="false"/>
          <w:color w:val="000000"/>
          <w:sz w:val="28"/>
        </w:rPr>
        <w:t>
      берілген тізімге сәйкес қызметкерлердің құжаттарын қабылдауыңызды сұраймын</w:t>
      </w:r>
    </w:p>
    <w:p>
      <w:pPr>
        <w:spacing w:after="0"/>
        <w:ind w:left="0"/>
        <w:jc w:val="both"/>
      </w:pPr>
      <w:r>
        <w:rPr>
          <w:rFonts w:ascii="Times New Roman"/>
          <w:b w:val="false"/>
          <w:i w:val="false"/>
          <w:color w:val="000000"/>
          <w:sz w:val="28"/>
        </w:rPr>
        <w:t>
      Электрондық поштасы 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Қызметті жүзеге асыру мекенжай(лар)ы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(пошталық</w:t>
      </w:r>
      <w:r>
        <w:rPr>
          <w:rFonts w:ascii="Times New Roman"/>
          <w:b w:val="false"/>
          <w:i w:val="false"/>
          <w:color w:val="000000"/>
          <w:sz w:val="28"/>
        </w:rPr>
        <w:t xml:space="preserve"> </w:t>
      </w:r>
      <w:r>
        <w:rPr>
          <w:rFonts w:ascii="Times New Roman"/>
          <w:b w:val="false"/>
          <w:i/>
          <w:color w:val="000000"/>
          <w:sz w:val="28"/>
        </w:rPr>
        <w:t>индексі, облыс, қала, аудан,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елдімекен, көшенің атауы, үйдің/ғимараттың (стационарлық мекеменің) нөмірі)</w:t>
      </w:r>
    </w:p>
    <w:p>
      <w:pPr>
        <w:spacing w:after="0"/>
        <w:ind w:left="0"/>
        <w:jc w:val="both"/>
      </w:pPr>
      <w:r>
        <w:rPr>
          <w:rFonts w:ascii="Times New Roman"/>
          <w:b w:val="false"/>
          <w:i w:val="false"/>
          <w:color w:val="000000"/>
          <w:sz w:val="28"/>
        </w:rPr>
        <w:t>
      Осы арқылы барлық көрсетілген деректер ресми байланыстар болып</w:t>
      </w:r>
    </w:p>
    <w:p>
      <w:pPr>
        <w:spacing w:after="0"/>
        <w:ind w:left="0"/>
        <w:jc w:val="both"/>
      </w:pPr>
      <w:r>
        <w:rPr>
          <w:rFonts w:ascii="Times New Roman"/>
          <w:b w:val="false"/>
          <w:i w:val="false"/>
          <w:color w:val="000000"/>
          <w:sz w:val="28"/>
        </w:rPr>
        <w:t>
      табылатындығы және оларға кез келген ақпаратты жіберуге болатындығы</w:t>
      </w:r>
    </w:p>
    <w:p>
      <w:pPr>
        <w:spacing w:after="0"/>
        <w:ind w:left="0"/>
        <w:jc w:val="both"/>
      </w:pPr>
      <w:r>
        <w:rPr>
          <w:rFonts w:ascii="Times New Roman"/>
          <w:b w:val="false"/>
          <w:i w:val="false"/>
          <w:color w:val="000000"/>
          <w:sz w:val="28"/>
        </w:rPr>
        <w:t>
      расталады.</w:t>
      </w:r>
    </w:p>
    <w:p>
      <w:pPr>
        <w:spacing w:after="0"/>
        <w:ind w:left="0"/>
        <w:jc w:val="both"/>
      </w:pPr>
      <w:r>
        <w:rPr>
          <w:rFonts w:ascii="Times New Roman"/>
          <w:b w:val="false"/>
          <w:i w:val="false"/>
          <w:color w:val="000000"/>
          <w:sz w:val="28"/>
        </w:rPr>
        <w:t>
      Көрсетілетін қызметті алушы ______ ________________________________</w:t>
      </w:r>
    </w:p>
    <w:p>
      <w:pPr>
        <w:spacing w:after="0"/>
        <w:ind w:left="0"/>
        <w:jc w:val="both"/>
      </w:pPr>
      <w:r>
        <w:rPr>
          <w:rFonts w:ascii="Times New Roman"/>
          <w:b w:val="false"/>
          <w:i w:val="false"/>
          <w:color w:val="000000"/>
          <w:sz w:val="28"/>
        </w:rPr>
        <w:t>
      (қолы) (көрсетілетін қызметті алушы басшысының тегі, аты,</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Мөр орны(бар болған жағдайда)</w:t>
      </w:r>
    </w:p>
    <w:p>
      <w:pPr>
        <w:spacing w:after="0"/>
        <w:ind w:left="0"/>
        <w:jc w:val="both"/>
      </w:pPr>
      <w:r>
        <w:rPr>
          <w:rFonts w:ascii="Times New Roman"/>
          <w:b w:val="false"/>
          <w:i w:val="false"/>
          <w:color w:val="000000"/>
          <w:sz w:val="28"/>
        </w:rPr>
        <w:t>
      Толтырылған күні: 20 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