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6d2bc" w14:textId="396d2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Көрсеткіштердің базалық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2018 жылғы 19 желтоқсандағы № 104 бұйрығы. Қазақстан Республикасының Әділет министрлігінде 2018 жылғы 24 желтоқсанда № 18008 болып тіркелді. Күші жойылды - Қазақстан Республикасы Ұлттық экономика министрінің 2022 жылғы 25 қаңтардағы № 7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Ұлттық экономика министрінің 25.01.2022 </w:t>
      </w:r>
      <w:r>
        <w:rPr>
          <w:rFonts w:ascii="Times New Roman"/>
          <w:b w:val="false"/>
          <w:i w:val="false"/>
          <w:color w:val="000000"/>
          <w:sz w:val="28"/>
        </w:rPr>
        <w:t>№ 7</w:t>
      </w:r>
      <w:r>
        <w:rPr>
          <w:rFonts w:ascii="Times New Roman"/>
          <w:b w:val="false"/>
          <w:i w:val="false"/>
          <w:color w:val="ff0000"/>
          <w:sz w:val="28"/>
        </w:rPr>
        <w:t xml:space="preserve"> (</w:t>
      </w:r>
      <w:r>
        <w:rPr>
          <w:rFonts w:ascii="Times New Roman"/>
          <w:b w:val="false"/>
          <w:i w:val="false"/>
          <w:color w:val="ff0000"/>
          <w:sz w:val="28"/>
        </w:rPr>
        <w:t>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01.01.2019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 Үкіметінің 2017 жылғы 29 қарашадағы № 790 қаулысымен бекітілген Қазақстан Республикасындағы мемлекеттік жоспарлау жүйесінің </w:t>
      </w:r>
      <w:r>
        <w:rPr>
          <w:rFonts w:ascii="Times New Roman"/>
          <w:b w:val="false"/>
          <w:i w:val="false"/>
          <w:color w:val="000000"/>
          <w:sz w:val="28"/>
        </w:rPr>
        <w:t>128-тармағына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көрсеткіштердің базалық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Ұлттық экономика министрлігінің кейбір бұйрықтарының күші жойылды деп танылсын. </w:t>
      </w:r>
    </w:p>
    <w:bookmarkEnd w:id="2"/>
    <w:bookmarkStart w:name="z4" w:id="3"/>
    <w:p>
      <w:pPr>
        <w:spacing w:after="0"/>
        <w:ind w:left="0"/>
        <w:jc w:val="both"/>
      </w:pPr>
      <w:r>
        <w:rPr>
          <w:rFonts w:ascii="Times New Roman"/>
          <w:b w:val="false"/>
          <w:i w:val="false"/>
          <w:color w:val="000000"/>
          <w:sz w:val="28"/>
        </w:rPr>
        <w:t>
      3. Қазақстан Республикасы Ұлттық экономика министрлігінің Өңірлерді талдау және бағалау департаменті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Республикасының Әдiлет министрлiгiнде мемлекеттiк тiркеуді;</w:t>
      </w:r>
    </w:p>
    <w:bookmarkEnd w:id="4"/>
    <w:bookmarkStart w:name="z6" w:id="5"/>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қазақ және орыс тілдеріндегі оның көшірмесін ресми жариялау және Қазақстан Республикасы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xml:space="preserve">
      4) осы бұйрық Қазақстан Республикасының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xml:space="preserve">
      4. Осы бұйрықтың орындалуын бақылау жетекшілік ететін Қазақстан Республикасының Ұлттық экономика вице-министріне жүктелсін. </w:t>
      </w:r>
    </w:p>
    <w:bookmarkEnd w:id="8"/>
    <w:bookmarkStart w:name="z10" w:id="9"/>
    <w:p>
      <w:pPr>
        <w:spacing w:after="0"/>
        <w:ind w:left="0"/>
        <w:jc w:val="both"/>
      </w:pPr>
      <w:r>
        <w:rPr>
          <w:rFonts w:ascii="Times New Roman"/>
          <w:b w:val="false"/>
          <w:i w:val="false"/>
          <w:color w:val="000000"/>
          <w:sz w:val="28"/>
        </w:rPr>
        <w:t>
      5. Осы бұйрық 2019 жылғы 1 қаңтардан бастап қолданысқа енгізіледі және ресми жариялануға тиіс.</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 xml:space="preserve">2018 жылғы 19 желтоқсандағы </w:t>
            </w:r>
            <w:r>
              <w:br/>
            </w:r>
            <w:r>
              <w:rPr>
                <w:rFonts w:ascii="Times New Roman"/>
                <w:b w:val="false"/>
                <w:i w:val="false"/>
                <w:color w:val="000000"/>
                <w:sz w:val="20"/>
              </w:rPr>
              <w:t xml:space="preserve">№ 104 бұйрығымен </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Көрсеткіштердің базалық тізбесі</w:t>
      </w:r>
    </w:p>
    <w:bookmarkEnd w:id="10"/>
    <w:p>
      <w:pPr>
        <w:spacing w:after="0"/>
        <w:ind w:left="0"/>
        <w:jc w:val="both"/>
      </w:pPr>
      <w:r>
        <w:rPr>
          <w:rFonts w:ascii="Times New Roman"/>
          <w:b w:val="false"/>
          <w:i w:val="false"/>
          <w:color w:val="ff0000"/>
          <w:sz w:val="28"/>
        </w:rPr>
        <w:t xml:space="preserve">
      Ескерту. Тізбе жаңа редакцияда – ҚР Ұлттық экономика министрінің 24.12.2020 </w:t>
      </w:r>
      <w:r>
        <w:rPr>
          <w:rFonts w:ascii="Times New Roman"/>
          <w:b w:val="false"/>
          <w:i w:val="false"/>
          <w:color w:val="ff0000"/>
          <w:sz w:val="28"/>
        </w:rPr>
        <w:t>№ 96</w:t>
      </w:r>
      <w:r>
        <w:rPr>
          <w:rFonts w:ascii="Times New Roman"/>
          <w:b w:val="false"/>
          <w:i w:val="false"/>
          <w:color w:val="ff0000"/>
          <w:sz w:val="28"/>
        </w:rPr>
        <w:t xml:space="preserve"> (01.01.2021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Нысаналы индикаторлар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Есептілікті қалыптастыру мерзімі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Ақпарат көзі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Жауапты мемлекеттік орган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 нақты көлемінің индексі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 (жедел) тамыз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статистикалық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Шикізаттық емес экспорт көлемінің өсуі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жылға қарағанда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 (жедел) шілде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статистикалық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өнеркәсібіндегі негізгі капиталға инвестициялар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 (жедел) шілде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статистикалық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өнімділігінің өсуі: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жылға қарағанда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 (жедел) тамыз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статистикалық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жылға қарағанда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 (жедел) тамыз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статистикалық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Өлім-жітімнің стандартталған коэффициенті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статистикалық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Құрылған жұмыс орындарының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 (жылдық)</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Еңбекминінің әкімшілік деректері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әлеуметтік көмек (шартты ақшалай көмек) алушылардың ішіндегі жұмыспен қамтудың белсенді шараларына тартылғандар үлесі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Еңбекминінің әкімшілік деректері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ЖӨӨ-дегі шағын және орта бизнестің үлесі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 (жедел) тамыз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статистикалық ақпарат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тұрғынға шаққандағы тұрғын үймен қамтамасыз етілу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статистикалық ақпарат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сумен жабдықтау көрсетілетін қызметтеріне қол жеткізуі: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 (жылдық)</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әкімшілік деректері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және қанағаттанарлық жағдайдағы жергілікті маңызы бар автожолдардың үлесі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әкімшілік деректері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тұрмыстық қалдықтарды қайта өңдеу және кәдеге жарату үлесі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әкімшілік деректері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1000 адамға шаққандағы спорттық инфрақұрылыммен орташа қамтамасыз етілуі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әкімшілік деректері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деңгейі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СЖҚІА әкімшілік деректері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СЖҚІА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жағдайларға қарсы іс-қимыл инфрақұрылымымен қамтамасыз етілу деңгейі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 әкімшілік деректері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стандарттар жүйесіне сәйкес ауылдық елді мекендердің әлеуметтік игіліктермен және көрсетілетін қызметтермен қамтамасыз етілу деңгейі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әкімшілік деректері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r>
    </w:tbl>
    <w:bookmarkStart w:name="z18" w:id="11"/>
    <w:p>
      <w:pPr>
        <w:spacing w:after="0"/>
        <w:ind w:left="0"/>
        <w:jc w:val="both"/>
      </w:pPr>
      <w:r>
        <w:rPr>
          <w:rFonts w:ascii="Times New Roman"/>
          <w:b w:val="false"/>
          <w:i w:val="false"/>
          <w:color w:val="000000"/>
          <w:sz w:val="28"/>
        </w:rPr>
        <w:t>
      Ескертпе: ЖАО орталық мемлекеттік органдардың келісімінсіз он индикаторға дейін дербес қосуға жол беріледі.</w:t>
      </w:r>
    </w:p>
    <w:bookmarkEnd w:id="11"/>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АШМ – Қазақстан Республикасының Ауыл шаруашылығы министрлігі;</w:t>
      </w:r>
    </w:p>
    <w:p>
      <w:pPr>
        <w:spacing w:after="0"/>
        <w:ind w:left="0"/>
        <w:jc w:val="both"/>
      </w:pPr>
      <w:r>
        <w:rPr>
          <w:rFonts w:ascii="Times New Roman"/>
          <w:b w:val="false"/>
          <w:i w:val="false"/>
          <w:color w:val="000000"/>
          <w:sz w:val="28"/>
        </w:rPr>
        <w:t>
      ДСМ – Қазақстан Республикасының Денсаулық сақтау министрлігі;</w:t>
      </w:r>
    </w:p>
    <w:p>
      <w:pPr>
        <w:spacing w:after="0"/>
        <w:ind w:left="0"/>
        <w:jc w:val="both"/>
      </w:pPr>
      <w:r>
        <w:rPr>
          <w:rFonts w:ascii="Times New Roman"/>
          <w:b w:val="false"/>
          <w:i w:val="false"/>
          <w:color w:val="000000"/>
          <w:sz w:val="28"/>
        </w:rPr>
        <w:t>
      Еңбекмині – Қазақстан Республикасының Еңбек және халықты әлеуметтік қорғау министрлігі;</w:t>
      </w:r>
    </w:p>
    <w:p>
      <w:pPr>
        <w:spacing w:after="0"/>
        <w:ind w:left="0"/>
        <w:jc w:val="both"/>
      </w:pPr>
      <w:r>
        <w:rPr>
          <w:rFonts w:ascii="Times New Roman"/>
          <w:b w:val="false"/>
          <w:i w:val="false"/>
          <w:color w:val="000000"/>
          <w:sz w:val="28"/>
        </w:rPr>
        <w:t>
      ЖАО – жергілікті атқарушы органдар;</w:t>
      </w:r>
    </w:p>
    <w:p>
      <w:pPr>
        <w:spacing w:after="0"/>
        <w:ind w:left="0"/>
        <w:jc w:val="both"/>
      </w:pPr>
      <w:r>
        <w:rPr>
          <w:rFonts w:ascii="Times New Roman"/>
          <w:b w:val="false"/>
          <w:i w:val="false"/>
          <w:color w:val="000000"/>
          <w:sz w:val="28"/>
        </w:rPr>
        <w:t>
      ЖӨӨ – Жалпы өңірлік өнім;</w:t>
      </w:r>
    </w:p>
    <w:p>
      <w:pPr>
        <w:spacing w:after="0"/>
        <w:ind w:left="0"/>
        <w:jc w:val="both"/>
      </w:pPr>
      <w:r>
        <w:rPr>
          <w:rFonts w:ascii="Times New Roman"/>
          <w:b w:val="false"/>
          <w:i w:val="false"/>
          <w:color w:val="000000"/>
          <w:sz w:val="28"/>
        </w:rPr>
        <w:t>
      ИИДМ – Қазақстан Республикасының Индустрия және инфрақұрылымдық даму министрлігі;</w:t>
      </w:r>
    </w:p>
    <w:p>
      <w:pPr>
        <w:spacing w:after="0"/>
        <w:ind w:left="0"/>
        <w:jc w:val="both"/>
      </w:pPr>
      <w:r>
        <w:rPr>
          <w:rFonts w:ascii="Times New Roman"/>
          <w:b w:val="false"/>
          <w:i w:val="false"/>
          <w:color w:val="000000"/>
          <w:sz w:val="28"/>
        </w:rPr>
        <w:t>
      МСМ – Қазақстан Республикасының Мәдениет және спорт министрлігі;</w:t>
      </w:r>
    </w:p>
    <w:p>
      <w:pPr>
        <w:spacing w:after="0"/>
        <w:ind w:left="0"/>
        <w:jc w:val="both"/>
      </w:pPr>
      <w:r>
        <w:rPr>
          <w:rFonts w:ascii="Times New Roman"/>
          <w:b w:val="false"/>
          <w:i w:val="false"/>
          <w:color w:val="000000"/>
          <w:sz w:val="28"/>
        </w:rPr>
        <w:t>
      СИМ – Қазақстан Республикасының Сауда және интеграция министрлігі;</w:t>
      </w:r>
    </w:p>
    <w:p>
      <w:pPr>
        <w:spacing w:after="0"/>
        <w:ind w:left="0"/>
        <w:jc w:val="both"/>
      </w:pPr>
      <w:r>
        <w:rPr>
          <w:rFonts w:ascii="Times New Roman"/>
          <w:b w:val="false"/>
          <w:i w:val="false"/>
          <w:color w:val="000000"/>
          <w:sz w:val="28"/>
        </w:rPr>
        <w:t>
      ТЖМ – Қазақстан Республикасының Төтенше жағдайлар министрлігі;</w:t>
      </w:r>
    </w:p>
    <w:p>
      <w:pPr>
        <w:spacing w:after="0"/>
        <w:ind w:left="0"/>
        <w:jc w:val="both"/>
      </w:pPr>
      <w:r>
        <w:rPr>
          <w:rFonts w:ascii="Times New Roman"/>
          <w:b w:val="false"/>
          <w:i w:val="false"/>
          <w:color w:val="000000"/>
          <w:sz w:val="28"/>
        </w:rPr>
        <w:t>
      СЖҚІА – Қазақстан Республикасының Сыбайлас жемқорлыққа қарсы іс-қимыл агенттігі (Сыбайлас жемқорлыққа қарсы қызмет);</w:t>
      </w:r>
    </w:p>
    <w:p>
      <w:pPr>
        <w:spacing w:after="0"/>
        <w:ind w:left="0"/>
        <w:jc w:val="both"/>
      </w:pPr>
      <w:r>
        <w:rPr>
          <w:rFonts w:ascii="Times New Roman"/>
          <w:b w:val="false"/>
          <w:i w:val="false"/>
          <w:color w:val="000000"/>
          <w:sz w:val="28"/>
        </w:rPr>
        <w:t>
      ҰЭМ – Қазақстан Республикасының Ұлттық экономика министрлігі;</w:t>
      </w:r>
    </w:p>
    <w:p>
      <w:pPr>
        <w:spacing w:after="0"/>
        <w:ind w:left="0"/>
        <w:jc w:val="both"/>
      </w:pPr>
      <w:r>
        <w:rPr>
          <w:rFonts w:ascii="Times New Roman"/>
          <w:b w:val="false"/>
          <w:i w:val="false"/>
          <w:color w:val="000000"/>
          <w:sz w:val="28"/>
        </w:rPr>
        <w:t>
      ЭГТРМ – Қазақстан Республикасының Экология, геология және табиғи ресурстар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19 желтоқсандағы</w:t>
            </w:r>
            <w:r>
              <w:br/>
            </w:r>
            <w:r>
              <w:rPr>
                <w:rFonts w:ascii="Times New Roman"/>
                <w:b w:val="false"/>
                <w:i w:val="false"/>
                <w:color w:val="000000"/>
                <w:sz w:val="20"/>
              </w:rPr>
              <w:t>№ 104 бұйрығына қосымша</w:t>
            </w:r>
          </w:p>
        </w:tc>
      </w:tr>
    </w:tbl>
    <w:bookmarkStart w:name="z14" w:id="12"/>
    <w:p>
      <w:pPr>
        <w:spacing w:after="0"/>
        <w:ind w:left="0"/>
        <w:jc w:val="left"/>
      </w:pPr>
      <w:r>
        <w:rPr>
          <w:rFonts w:ascii="Times New Roman"/>
          <w:b/>
          <w:i w:val="false"/>
          <w:color w:val="000000"/>
        </w:rPr>
        <w:t xml:space="preserve"> Қазақстан Республикасы Ұлттық экономика министрінің күші жойылған кейбір бұйрықтарының тізбесі</w:t>
      </w:r>
    </w:p>
    <w:bookmarkEnd w:id="12"/>
    <w:bookmarkStart w:name="z15" w:id="13"/>
    <w:p>
      <w:pPr>
        <w:spacing w:after="0"/>
        <w:ind w:left="0"/>
        <w:jc w:val="both"/>
      </w:pPr>
      <w:r>
        <w:rPr>
          <w:rFonts w:ascii="Times New Roman"/>
          <w:b w:val="false"/>
          <w:i w:val="false"/>
          <w:color w:val="000000"/>
          <w:sz w:val="28"/>
        </w:rPr>
        <w:t xml:space="preserve">
      1. "Базалық көрсеткіштер тізбесін бекіту туралы" Қазақстан Республикасы Ұлттық экономика министрінің 2014 жылғы 23 желтоқсандағы № 166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тізімінде № 10103 болып тіркелген, "Әділет" ақпараттық-құқықтық жүйесінде 2015 жылғы 30 қаңтарда жарияланған).</w:t>
      </w:r>
    </w:p>
    <w:bookmarkEnd w:id="13"/>
    <w:bookmarkStart w:name="z16" w:id="14"/>
    <w:p>
      <w:pPr>
        <w:spacing w:after="0"/>
        <w:ind w:left="0"/>
        <w:jc w:val="both"/>
      </w:pPr>
      <w:r>
        <w:rPr>
          <w:rFonts w:ascii="Times New Roman"/>
          <w:b w:val="false"/>
          <w:i w:val="false"/>
          <w:color w:val="000000"/>
          <w:sz w:val="28"/>
        </w:rPr>
        <w:t xml:space="preserve">
      2."Базалық көрсеткіштер тізбесін бекіту туралы" Қазақстан Республикасы Ұлттық экономика министрінің 2014 жылғы 23 желтоқсандағы № 166 бұйрығына өзгерістер енгізу туралы" Қазақстан Республикасы Ұлттық экономика министрінің 2015 жылғы 9 желтоқсандағы № 761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тізімінде № 12683 болып тіркелген, 2016 жылғы 13 қаңтарда "Әділет" ақпараттық-құқықтық жүйесінде жарияланған).</w:t>
      </w:r>
    </w:p>
    <w:bookmarkEnd w:id="14"/>
    <w:bookmarkStart w:name="z17" w:id="15"/>
    <w:p>
      <w:pPr>
        <w:spacing w:after="0"/>
        <w:ind w:left="0"/>
        <w:jc w:val="both"/>
      </w:pPr>
      <w:r>
        <w:rPr>
          <w:rFonts w:ascii="Times New Roman"/>
          <w:b w:val="false"/>
          <w:i w:val="false"/>
          <w:color w:val="000000"/>
          <w:sz w:val="28"/>
        </w:rPr>
        <w:t xml:space="preserve">
      3."Базалық көрсеткіштер тізбесін бекіту туралы" Қазақстан Республикасы Ұлттық экономика министрінің 2014 жылғы 23 желтоқсандағы № 166 бұйрығына өзгерістер мен толықтырулар енгізу туралы" Қазақстан Республикасы Ұлттық экономика министрінің 2017 жылғы 29 маусымдағы № 260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тізімінде № 15377 болып тіркелген).</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