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2ec24" w14:textId="b52ec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Өлшем бірлігін қамтамасыз ету мемлекеттік жүйесінің тізілімін жүргізу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27 желтоқсандағы № 929 бұйрығы. Қазақстан Республикасының Әділет министрлігінде 2018 жылғы 28 желтоқсанда № 18079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11.04.2019 бастап қолданысқа енгізіледі.</w:t>
      </w:r>
    </w:p>
    <w:bookmarkStart w:name="z1" w:id="0"/>
    <w:p>
      <w:pPr>
        <w:spacing w:after="0"/>
        <w:ind w:left="0"/>
        <w:jc w:val="both"/>
      </w:pPr>
      <w:r>
        <w:rPr>
          <w:rFonts w:ascii="Times New Roman"/>
          <w:b w:val="false"/>
          <w:i w:val="false"/>
          <w:color w:val="000000"/>
          <w:sz w:val="28"/>
        </w:rPr>
        <w:t xml:space="preserve">
      "Өлшем бірлігін қамтамасыз ету туралы" Қазақстан Республикасы Заңының 6-2-бабының </w:t>
      </w:r>
      <w:r>
        <w:rPr>
          <w:rFonts w:ascii="Times New Roman"/>
          <w:b w:val="false"/>
          <w:i w:val="false"/>
          <w:color w:val="000000"/>
          <w:sz w:val="28"/>
        </w:rPr>
        <w:t>17)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Сауда және интеграция министрінің 19.12.2023 </w:t>
      </w:r>
      <w:r>
        <w:rPr>
          <w:rFonts w:ascii="Times New Roman"/>
          <w:b w:val="false"/>
          <w:i w:val="false"/>
          <w:color w:val="000000"/>
          <w:sz w:val="28"/>
        </w:rPr>
        <w:t>№ 441-НҚ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Өлшем бірлігін қамтамасыз ету мемлекеттік жүйесінің тізілімін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 Техникалық реттеу және метрология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1), 2), 3) тармақшаларына сәйкес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2019 жылғы 11 сәуірден бастап қолданысқа енгізіледі және ресми жариялануға жатады.</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Инвестициялар және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27 желтоқсандағы</w:t>
            </w:r>
            <w:r>
              <w:br/>
            </w:r>
            <w:r>
              <w:rPr>
                <w:rFonts w:ascii="Times New Roman"/>
                <w:b w:val="false"/>
                <w:i w:val="false"/>
                <w:color w:val="000000"/>
                <w:sz w:val="20"/>
              </w:rPr>
              <w:t>№ 929 бұйрығымен бекітілді</w:t>
            </w:r>
          </w:p>
        </w:tc>
      </w:tr>
    </w:tbl>
    <w:bookmarkStart w:name="z11" w:id="9"/>
    <w:p>
      <w:pPr>
        <w:spacing w:after="0"/>
        <w:ind w:left="0"/>
        <w:jc w:val="left"/>
      </w:pPr>
      <w:r>
        <w:rPr>
          <w:rFonts w:ascii="Times New Roman"/>
          <w:b/>
          <w:i w:val="false"/>
          <w:color w:val="000000"/>
        </w:rPr>
        <w:t xml:space="preserve"> Өлшем бірлігін қамтамасыз ету мемлекеттік жүйесінің тізілімін жүргізу қағидалары</w:t>
      </w:r>
    </w:p>
    <w:bookmarkEnd w:id="9"/>
    <w:p>
      <w:pPr>
        <w:spacing w:after="0"/>
        <w:ind w:left="0"/>
        <w:jc w:val="both"/>
      </w:pPr>
      <w:r>
        <w:rPr>
          <w:rFonts w:ascii="Times New Roman"/>
          <w:b w:val="false"/>
          <w:i w:val="false"/>
          <w:color w:val="ff0000"/>
          <w:sz w:val="28"/>
        </w:rPr>
        <w:t xml:space="preserve">
      Ескерту. Қағидалар жаңа редакцияда - ҚР Сауда және интеграция министрінің 13.07.2021 </w:t>
      </w:r>
      <w:r>
        <w:rPr>
          <w:rFonts w:ascii="Times New Roman"/>
          <w:b w:val="false"/>
          <w:i w:val="false"/>
          <w:color w:val="ff0000"/>
          <w:sz w:val="28"/>
        </w:rPr>
        <w:t>№ 453-НҚ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3" w:id="10"/>
    <w:p>
      <w:pPr>
        <w:spacing w:after="0"/>
        <w:ind w:left="0"/>
        <w:jc w:val="both"/>
      </w:pPr>
      <w:r>
        <w:rPr>
          <w:rFonts w:ascii="Times New Roman"/>
          <w:b w:val="false"/>
          <w:i w:val="false"/>
          <w:color w:val="000000"/>
          <w:sz w:val="28"/>
        </w:rPr>
        <w:t xml:space="preserve">
      1. Осы Өлшем бірлігін қамтамасыз ету мемлекеттік жүйесінің тізілімін жүргізу қағидалары (бұдан әрі – Қағидалар) "Өлшем бірлігін қамтамасыз ету туралы" Қазақстан Республикасы Заңының (бұдан әрі – Заң) </w:t>
      </w:r>
      <w:r>
        <w:rPr>
          <w:rFonts w:ascii="Times New Roman"/>
          <w:b w:val="false"/>
          <w:i w:val="false"/>
          <w:color w:val="000000"/>
          <w:sz w:val="28"/>
        </w:rPr>
        <w:t>6-2-бабының</w:t>
      </w:r>
      <w:r>
        <w:rPr>
          <w:rFonts w:ascii="Times New Roman"/>
          <w:b w:val="false"/>
          <w:i w:val="false"/>
          <w:color w:val="000000"/>
          <w:sz w:val="28"/>
        </w:rPr>
        <w:t xml:space="preserve"> 17) тармақшасына сәйкес әзірленген және өлшем бірлігін қамтамасыз ету мемлекеттік жүйесінің тізілімін жүргізу тәртібін айқындайды.</w:t>
      </w:r>
    </w:p>
    <w:bookmarkEnd w:id="10"/>
    <w:bookmarkStart w:name="z14" w:id="11"/>
    <w:p>
      <w:pPr>
        <w:spacing w:after="0"/>
        <w:ind w:left="0"/>
        <w:jc w:val="both"/>
      </w:pPr>
      <w:r>
        <w:rPr>
          <w:rFonts w:ascii="Times New Roman"/>
          <w:b w:val="false"/>
          <w:i w:val="false"/>
          <w:color w:val="000000"/>
          <w:sz w:val="28"/>
        </w:rPr>
        <w:t>
      2. Мемлекеттік ғылыми метрологиялық орталығы (бұдан әрі – МҒМО) осы Қағидаларға қосымшаға сәйкес нысан бойынша өлшем бірлігін қамтамасыз етудің мемлекеттік жүйесінің тізілімін (бұдан әрі – тізілім) жүргізеді.</w:t>
      </w:r>
    </w:p>
    <w:bookmarkEnd w:id="11"/>
    <w:bookmarkStart w:name="z15" w:id="12"/>
    <w:p>
      <w:pPr>
        <w:spacing w:after="0"/>
        <w:ind w:left="0"/>
        <w:jc w:val="left"/>
      </w:pPr>
      <w:r>
        <w:rPr>
          <w:rFonts w:ascii="Times New Roman"/>
          <w:b/>
          <w:i w:val="false"/>
          <w:color w:val="000000"/>
        </w:rPr>
        <w:t xml:space="preserve"> 2-тарау. Өлшем бірлігін қамтамасыз ету мемлекеттік жүйесінің тізілімін жүргізу тәртібі</w:t>
      </w:r>
    </w:p>
    <w:bookmarkEnd w:id="12"/>
    <w:bookmarkStart w:name="z16" w:id="13"/>
    <w:p>
      <w:pPr>
        <w:spacing w:after="0"/>
        <w:ind w:left="0"/>
        <w:jc w:val="both"/>
      </w:pPr>
      <w:r>
        <w:rPr>
          <w:rFonts w:ascii="Times New Roman"/>
          <w:b w:val="false"/>
          <w:i w:val="false"/>
          <w:color w:val="000000"/>
          <w:sz w:val="28"/>
        </w:rPr>
        <w:t>
      3. Тізілімді жүргізу өлшем бірлігін қамтамасыз ету саласындағы объектілерді, жұмыстарға қатысушыларды және құжаттарды (бұдан әрі – объектілер) тіркеуді есепке алуды ұйымдастыру үшін жүзеге асырылады.</w:t>
      </w:r>
    </w:p>
    <w:bookmarkEnd w:id="13"/>
    <w:bookmarkStart w:name="z17" w:id="14"/>
    <w:p>
      <w:pPr>
        <w:spacing w:after="0"/>
        <w:ind w:left="0"/>
        <w:jc w:val="both"/>
      </w:pPr>
      <w:r>
        <w:rPr>
          <w:rFonts w:ascii="Times New Roman"/>
          <w:b w:val="false"/>
          <w:i w:val="false"/>
          <w:color w:val="000000"/>
          <w:sz w:val="28"/>
        </w:rPr>
        <w:t>
      4. Тізілім келесі бөлімдерден тұрады:</w:t>
      </w:r>
    </w:p>
    <w:bookmarkEnd w:id="14"/>
    <w:p>
      <w:pPr>
        <w:spacing w:after="0"/>
        <w:ind w:left="0"/>
        <w:jc w:val="both"/>
      </w:pPr>
      <w:r>
        <w:rPr>
          <w:rFonts w:ascii="Times New Roman"/>
          <w:b w:val="false"/>
          <w:i w:val="false"/>
          <w:color w:val="000000"/>
          <w:sz w:val="28"/>
        </w:rPr>
        <w:t>
      1-бөлім. Шама бірліктерінің эталондары:</w:t>
      </w:r>
    </w:p>
    <w:p>
      <w:pPr>
        <w:spacing w:after="0"/>
        <w:ind w:left="0"/>
        <w:jc w:val="both"/>
      </w:pPr>
      <w:r>
        <w:rPr>
          <w:rFonts w:ascii="Times New Roman"/>
          <w:b w:val="false"/>
          <w:i w:val="false"/>
          <w:color w:val="000000"/>
          <w:sz w:val="28"/>
        </w:rPr>
        <w:t>
      1.1-кіші бөлім. Шама бірліктерінің мемлекеттік эталондары (KZ.01.01.ХХХХХ-ХХХХ);</w:t>
      </w:r>
    </w:p>
    <w:p>
      <w:pPr>
        <w:spacing w:after="0"/>
        <w:ind w:left="0"/>
        <w:jc w:val="both"/>
      </w:pPr>
      <w:r>
        <w:rPr>
          <w:rFonts w:ascii="Times New Roman"/>
          <w:b w:val="false"/>
          <w:i w:val="false"/>
          <w:color w:val="000000"/>
          <w:sz w:val="28"/>
        </w:rPr>
        <w:t>
      1.2-кіші бөлім. Шама бірліктерінің мемлекеттік жұмыс эталондары (KZ.01.02.ХХХХХ-ХХХХ);</w:t>
      </w:r>
    </w:p>
    <w:p>
      <w:pPr>
        <w:spacing w:after="0"/>
        <w:ind w:left="0"/>
        <w:jc w:val="both"/>
      </w:pPr>
      <w:r>
        <w:rPr>
          <w:rFonts w:ascii="Times New Roman"/>
          <w:b w:val="false"/>
          <w:i w:val="false"/>
          <w:color w:val="000000"/>
          <w:sz w:val="28"/>
        </w:rPr>
        <w:t>
      1.3-кіші бөлім. Ұйымның шама бірліктерінің эталондары (KZ.01.03.ХХХХХ-ХХХХ).</w:t>
      </w:r>
    </w:p>
    <w:p>
      <w:pPr>
        <w:spacing w:after="0"/>
        <w:ind w:left="0"/>
        <w:jc w:val="both"/>
      </w:pPr>
      <w:r>
        <w:rPr>
          <w:rFonts w:ascii="Times New Roman"/>
          <w:b w:val="false"/>
          <w:i w:val="false"/>
          <w:color w:val="000000"/>
          <w:sz w:val="28"/>
        </w:rPr>
        <w:t>
      2-бөлім. Өлшем құралдарының бекітілген түрлері:</w:t>
      </w:r>
    </w:p>
    <w:p>
      <w:pPr>
        <w:spacing w:after="0"/>
        <w:ind w:left="0"/>
        <w:jc w:val="both"/>
      </w:pPr>
      <w:r>
        <w:rPr>
          <w:rFonts w:ascii="Times New Roman"/>
          <w:b w:val="false"/>
          <w:i w:val="false"/>
          <w:color w:val="000000"/>
          <w:sz w:val="28"/>
        </w:rPr>
        <w:t>
      2.1-кіші бөлім. Қазақстан Республикасында өндірілетін және Қазақстан Республикасының аумағына әкелінетін өлшем құралдарының түрлері (KZ.02.01.ХХХХХ-ХХХХ);</w:t>
      </w:r>
    </w:p>
    <w:p>
      <w:pPr>
        <w:spacing w:after="0"/>
        <w:ind w:left="0"/>
        <w:jc w:val="both"/>
      </w:pPr>
      <w:r>
        <w:rPr>
          <w:rFonts w:ascii="Times New Roman"/>
          <w:b w:val="false"/>
          <w:i w:val="false"/>
          <w:color w:val="000000"/>
          <w:sz w:val="28"/>
        </w:rPr>
        <w:t>
      2.2-кіші бөлім. Нақты партиялармен Қазақстан Республикасында өндірілетін және Қазақстан Республикасының аумағына әкелінетін өлшем құралдарының түрлері (KZ.02.02.ХХХХХ-ХХХХ);</w:t>
      </w:r>
    </w:p>
    <w:p>
      <w:pPr>
        <w:spacing w:after="0"/>
        <w:ind w:left="0"/>
        <w:jc w:val="both"/>
      </w:pPr>
      <w:r>
        <w:rPr>
          <w:rFonts w:ascii="Times New Roman"/>
          <w:b w:val="false"/>
          <w:i w:val="false"/>
          <w:color w:val="000000"/>
          <w:sz w:val="28"/>
        </w:rPr>
        <w:t xml:space="preserve">
      2.3-кіші бөлім. Қазақстан Республикасы Үкіметінің 2015 жылғы 28 мамырдағы № 389 </w:t>
      </w:r>
      <w:r>
        <w:rPr>
          <w:rFonts w:ascii="Times New Roman"/>
          <w:b w:val="false"/>
          <w:i w:val="false"/>
          <w:color w:val="000000"/>
          <w:sz w:val="28"/>
        </w:rPr>
        <w:t>қаулысымен</w:t>
      </w:r>
      <w:r>
        <w:rPr>
          <w:rFonts w:ascii="Times New Roman"/>
          <w:b w:val="false"/>
          <w:i w:val="false"/>
          <w:color w:val="000000"/>
          <w:sz w:val="28"/>
        </w:rPr>
        <w:t xml:space="preserve"> бекітілген Өлшем құралдарының типін бекіту мақсатында сынау, оларды метрологиялық аттестаттау, салыстырып тексеру және калибрлеу нәтижелерін өзара тану туралы келісім (бұдан әрі – Келісім) шеңберінде тану рәсімінен өткен өлшем құралдарының түрлері (KZ.02.03.ХХХХХ-ХХХХ);</w:t>
      </w:r>
    </w:p>
    <w:p>
      <w:pPr>
        <w:spacing w:after="0"/>
        <w:ind w:left="0"/>
        <w:jc w:val="both"/>
      </w:pPr>
      <w:r>
        <w:rPr>
          <w:rFonts w:ascii="Times New Roman"/>
          <w:b w:val="false"/>
          <w:i w:val="false"/>
          <w:color w:val="000000"/>
          <w:sz w:val="28"/>
        </w:rPr>
        <w:t>
      2.4-кіші бөлім. Еуразиялық экономикалық комиссия кеңесінің 2016 жылғы 18 қазандағы № 145 шешімімен бекітілген Өлшем бірлігін қамтамасыз ету жөніндегі жұмыстардың нәтижелерін өзара тану қағидалары (бұдан әрі – ЕЭК шешімі) шеңберінде тану рәсімінен өткен өлшем құралдарының түрлері (KZ.02.04.ХХХХХ-ХХХХ).</w:t>
      </w:r>
    </w:p>
    <w:p>
      <w:pPr>
        <w:spacing w:after="0"/>
        <w:ind w:left="0"/>
        <w:jc w:val="both"/>
      </w:pPr>
      <w:r>
        <w:rPr>
          <w:rFonts w:ascii="Times New Roman"/>
          <w:b w:val="false"/>
          <w:i w:val="false"/>
          <w:color w:val="000000"/>
          <w:sz w:val="28"/>
        </w:rPr>
        <w:t>
      3-бөлім. Метрологиялық аттестаттаудан өткен өлшем құралдары:</w:t>
      </w:r>
    </w:p>
    <w:p>
      <w:pPr>
        <w:spacing w:after="0"/>
        <w:ind w:left="0"/>
        <w:jc w:val="both"/>
      </w:pPr>
      <w:r>
        <w:rPr>
          <w:rFonts w:ascii="Times New Roman"/>
          <w:b w:val="false"/>
          <w:i w:val="false"/>
          <w:color w:val="000000"/>
          <w:sz w:val="28"/>
        </w:rPr>
        <w:t>
      3.1-кіші бөлім. Қазақстан Республикасында өндірілетін және Қазақстан Республикасының аумағына әкелінетін өлшем құралдары (KZ.03.01.ХХХХХ-ХХХХ);</w:t>
      </w:r>
    </w:p>
    <w:p>
      <w:pPr>
        <w:spacing w:after="0"/>
        <w:ind w:left="0"/>
        <w:jc w:val="both"/>
      </w:pPr>
      <w:r>
        <w:rPr>
          <w:rFonts w:ascii="Times New Roman"/>
          <w:b w:val="false"/>
          <w:i w:val="false"/>
          <w:color w:val="000000"/>
          <w:sz w:val="28"/>
        </w:rPr>
        <w:t>
      3.2-кіші бөлім. Келісім шеңберінде тану рәсімінен өткен өлшем құралдары (KZ.03.02.ХХХХХ-ХХХХ).</w:t>
      </w:r>
    </w:p>
    <w:p>
      <w:pPr>
        <w:spacing w:after="0"/>
        <w:ind w:left="0"/>
        <w:jc w:val="both"/>
      </w:pPr>
      <w:r>
        <w:rPr>
          <w:rFonts w:ascii="Times New Roman"/>
          <w:b w:val="false"/>
          <w:i w:val="false"/>
          <w:color w:val="000000"/>
          <w:sz w:val="28"/>
        </w:rPr>
        <w:t>
      4-бөлім. Стандартты үлгілердің бекітілген түрлері:</w:t>
      </w:r>
    </w:p>
    <w:p>
      <w:pPr>
        <w:spacing w:after="0"/>
        <w:ind w:left="0"/>
        <w:jc w:val="both"/>
      </w:pPr>
      <w:r>
        <w:rPr>
          <w:rFonts w:ascii="Times New Roman"/>
          <w:b w:val="false"/>
          <w:i w:val="false"/>
          <w:color w:val="000000"/>
          <w:sz w:val="28"/>
        </w:rPr>
        <w:t>
      4.1-кіші бөлім. Қазақстан Республикасында әзірленген стандартты үлгілердің түрлері (KZ.04.01.ХХХХХ-ХХХХ);</w:t>
      </w:r>
    </w:p>
    <w:p>
      <w:pPr>
        <w:spacing w:after="0"/>
        <w:ind w:left="0"/>
        <w:jc w:val="both"/>
      </w:pPr>
      <w:r>
        <w:rPr>
          <w:rFonts w:ascii="Times New Roman"/>
          <w:b w:val="false"/>
          <w:i w:val="false"/>
          <w:color w:val="000000"/>
          <w:sz w:val="28"/>
        </w:rPr>
        <w:t>
      4.2-кіші бөлім. Қазақстан Республикасының аумағында қолдануға рұқсат етілген шетелдік шығарылымның стандартты үлгілерінің түрлері (KZ.04.02.ХХХХХ-ХХХХ);</w:t>
      </w:r>
    </w:p>
    <w:p>
      <w:pPr>
        <w:spacing w:after="0"/>
        <w:ind w:left="0"/>
        <w:jc w:val="both"/>
      </w:pPr>
      <w:r>
        <w:rPr>
          <w:rFonts w:ascii="Times New Roman"/>
          <w:b w:val="false"/>
          <w:i w:val="false"/>
          <w:color w:val="000000"/>
          <w:sz w:val="28"/>
        </w:rPr>
        <w:t>
      4.3-кіші бөлім. ЕЭК шешімі шеңберінде тану рәсімінен өткен стандартты үлгілердің түрлері (KZ.04.03.ХХХХX-ХХХХ).</w:t>
      </w:r>
    </w:p>
    <w:p>
      <w:pPr>
        <w:spacing w:after="0"/>
        <w:ind w:left="0"/>
        <w:jc w:val="both"/>
      </w:pPr>
      <w:r>
        <w:rPr>
          <w:rFonts w:ascii="Times New Roman"/>
          <w:b w:val="false"/>
          <w:i w:val="false"/>
          <w:color w:val="000000"/>
          <w:sz w:val="28"/>
        </w:rPr>
        <w:t>
      5-бөлім. Өлшем құралдарын тексеру әдістемесі (KZ.05.01.ХХХХХ-ХХХХ).</w:t>
      </w:r>
    </w:p>
    <w:p>
      <w:pPr>
        <w:spacing w:after="0"/>
        <w:ind w:left="0"/>
        <w:jc w:val="both"/>
      </w:pPr>
      <w:r>
        <w:rPr>
          <w:rFonts w:ascii="Times New Roman"/>
          <w:b w:val="false"/>
          <w:i w:val="false"/>
          <w:color w:val="000000"/>
          <w:sz w:val="28"/>
        </w:rPr>
        <w:t>
      6-бөлім. Өлшемдерді орындау әдістемелері:</w:t>
      </w:r>
    </w:p>
    <w:p>
      <w:pPr>
        <w:spacing w:after="0"/>
        <w:ind w:left="0"/>
        <w:jc w:val="both"/>
      </w:pPr>
      <w:r>
        <w:rPr>
          <w:rFonts w:ascii="Times New Roman"/>
          <w:b w:val="false"/>
          <w:i w:val="false"/>
          <w:color w:val="000000"/>
          <w:sz w:val="28"/>
        </w:rPr>
        <w:t>
      6.1-кіші бөлім. Қазақстан Республикасында әзірленген өлшемдерді орындау әдістемелері (KZ.06.01.ХХХХX-ХХХХ);</w:t>
      </w:r>
    </w:p>
    <w:p>
      <w:pPr>
        <w:spacing w:after="0"/>
        <w:ind w:left="0"/>
        <w:jc w:val="both"/>
      </w:pPr>
      <w:r>
        <w:rPr>
          <w:rFonts w:ascii="Times New Roman"/>
          <w:b w:val="false"/>
          <w:i w:val="false"/>
          <w:color w:val="000000"/>
          <w:sz w:val="28"/>
        </w:rPr>
        <w:t>
      6.2-кіші бөлім. Өлшемдерді орындаудың референттік әдістемелері (KZ.06.02.ХХХХX-ХХХХ);</w:t>
      </w:r>
    </w:p>
    <w:p>
      <w:pPr>
        <w:spacing w:after="0"/>
        <w:ind w:left="0"/>
        <w:jc w:val="both"/>
      </w:pPr>
      <w:r>
        <w:rPr>
          <w:rFonts w:ascii="Times New Roman"/>
          <w:b w:val="false"/>
          <w:i w:val="false"/>
          <w:color w:val="000000"/>
          <w:sz w:val="28"/>
        </w:rPr>
        <w:t>
      6.3-кіші бөлім. Келісім шеңберінде тану рәсімінен өткен өлшемдерді орындау әдістемелері (KZ.06.03.ХХХХX-ХХХХ);</w:t>
      </w:r>
    </w:p>
    <w:p>
      <w:pPr>
        <w:spacing w:after="0"/>
        <w:ind w:left="0"/>
        <w:jc w:val="both"/>
      </w:pPr>
      <w:r>
        <w:rPr>
          <w:rFonts w:ascii="Times New Roman"/>
          <w:b w:val="false"/>
          <w:i w:val="false"/>
          <w:color w:val="000000"/>
          <w:sz w:val="28"/>
        </w:rPr>
        <w:t>
      6.4-кіші бөлім. ЕЭК шешімі шеңберінде тану рәсімінен өткен өлшемдерді орындау әдістемелері (KZ.06.04.ХХХХX-ХХХХ).</w:t>
      </w:r>
    </w:p>
    <w:p>
      <w:pPr>
        <w:spacing w:after="0"/>
        <w:ind w:left="0"/>
        <w:jc w:val="both"/>
      </w:pPr>
      <w:r>
        <w:rPr>
          <w:rFonts w:ascii="Times New Roman"/>
          <w:b w:val="false"/>
          <w:i w:val="false"/>
          <w:color w:val="000000"/>
          <w:sz w:val="28"/>
        </w:rPr>
        <w:t>
      7-бөлім. Шама бірліктерінің мемлекеттік эталондарын сақтаушы ғалымдар (KZ.07.01.ХХХХX-ХХХХ).</w:t>
      </w:r>
    </w:p>
    <w:p>
      <w:pPr>
        <w:spacing w:after="0"/>
        <w:ind w:left="0"/>
        <w:jc w:val="both"/>
      </w:pPr>
      <w:r>
        <w:rPr>
          <w:rFonts w:ascii="Times New Roman"/>
          <w:b w:val="false"/>
          <w:i w:val="false"/>
          <w:color w:val="000000"/>
          <w:sz w:val="28"/>
        </w:rPr>
        <w:t>
      8-бөлім. Өлшем құралдарын салыстырып тексерушілер (KZ.08.01.ХХХXX-ХХХX).</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Сауда және интеграция министрінің 19.12.2023 </w:t>
      </w:r>
      <w:r>
        <w:rPr>
          <w:rFonts w:ascii="Times New Roman"/>
          <w:b w:val="false"/>
          <w:i w:val="false"/>
          <w:color w:val="000000"/>
          <w:sz w:val="28"/>
        </w:rPr>
        <w:t>№ 441-НҚ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5"/>
    <w:p>
      <w:pPr>
        <w:spacing w:after="0"/>
        <w:ind w:left="0"/>
        <w:jc w:val="both"/>
      </w:pPr>
      <w:r>
        <w:rPr>
          <w:rFonts w:ascii="Times New Roman"/>
          <w:b w:val="false"/>
          <w:i w:val="false"/>
          <w:color w:val="000000"/>
          <w:sz w:val="28"/>
        </w:rPr>
        <w:t>
      5. Тізілімді жүргізу электрондық тасығышта жүзеге асырылады.</w:t>
      </w:r>
    </w:p>
    <w:bookmarkEnd w:id="15"/>
    <w:bookmarkStart w:name="z19" w:id="16"/>
    <w:p>
      <w:pPr>
        <w:spacing w:after="0"/>
        <w:ind w:left="0"/>
        <w:jc w:val="both"/>
      </w:pPr>
      <w:r>
        <w:rPr>
          <w:rFonts w:ascii="Times New Roman"/>
          <w:b w:val="false"/>
          <w:i w:val="false"/>
          <w:color w:val="000000"/>
          <w:sz w:val="28"/>
        </w:rPr>
        <w:t>
      6. Тізілімді жүргізу мыналарды:</w:t>
      </w:r>
    </w:p>
    <w:bookmarkEnd w:id="16"/>
    <w:p>
      <w:pPr>
        <w:spacing w:after="0"/>
        <w:ind w:left="0"/>
        <w:jc w:val="both"/>
      </w:pPr>
      <w:r>
        <w:rPr>
          <w:rFonts w:ascii="Times New Roman"/>
          <w:b w:val="false"/>
          <w:i w:val="false"/>
          <w:color w:val="000000"/>
          <w:sz w:val="28"/>
        </w:rPr>
        <w:t xml:space="preserve">
      1) объектілерді тіркеуді; </w:t>
      </w:r>
    </w:p>
    <w:p>
      <w:pPr>
        <w:spacing w:after="0"/>
        <w:ind w:left="0"/>
        <w:jc w:val="both"/>
      </w:pPr>
      <w:r>
        <w:rPr>
          <w:rFonts w:ascii="Times New Roman"/>
          <w:b w:val="false"/>
          <w:i w:val="false"/>
          <w:color w:val="000000"/>
          <w:sz w:val="28"/>
        </w:rPr>
        <w:t>
      2) тізілім деректерін мерзімді талдауды және өзектендіруді, ақпараттық қызмет көрсетуді;</w:t>
      </w:r>
    </w:p>
    <w:p>
      <w:pPr>
        <w:spacing w:after="0"/>
        <w:ind w:left="0"/>
        <w:jc w:val="both"/>
      </w:pPr>
      <w:r>
        <w:rPr>
          <w:rFonts w:ascii="Times New Roman"/>
          <w:b w:val="false"/>
          <w:i w:val="false"/>
          <w:color w:val="000000"/>
          <w:sz w:val="28"/>
        </w:rPr>
        <w:t>
      3) тізілім істерін қалыптастыруды және сақтауды көздейді.</w:t>
      </w:r>
    </w:p>
    <w:bookmarkStart w:name="z20" w:id="17"/>
    <w:p>
      <w:pPr>
        <w:spacing w:after="0"/>
        <w:ind w:left="0"/>
        <w:jc w:val="both"/>
      </w:pPr>
      <w:r>
        <w:rPr>
          <w:rFonts w:ascii="Times New Roman"/>
          <w:b w:val="false"/>
          <w:i w:val="false"/>
          <w:color w:val="000000"/>
          <w:sz w:val="28"/>
        </w:rPr>
        <w:t>
      7. Тізілім объектілерін тіркеу Техникалық реттеу және метрология саласындағы мемлекеттік реттеуді жүзеге асыратын уәкілетті органның (бұдан әрі – уәкілетті орган) және (немесе) МҒМО-ның өтінімдер мен құжаттарды мақұлдау туралы оң шешімі келіп түскеннен кейін күнтізбелік 5 (бес) күн ішінде жүзеге асырылады.</w:t>
      </w:r>
    </w:p>
    <w:bookmarkEnd w:id="17"/>
    <w:bookmarkStart w:name="z21" w:id="18"/>
    <w:p>
      <w:pPr>
        <w:spacing w:after="0"/>
        <w:ind w:left="0"/>
        <w:jc w:val="both"/>
      </w:pPr>
      <w:r>
        <w:rPr>
          <w:rFonts w:ascii="Times New Roman"/>
          <w:b w:val="false"/>
          <w:i w:val="false"/>
          <w:color w:val="000000"/>
          <w:sz w:val="28"/>
        </w:rPr>
        <w:t>
      8. Тіркеу кезінде тізілімнің әрбір объектісіне мынадай құрылымы бар тіркеу нөмірі беріледі:</w:t>
      </w:r>
    </w:p>
    <w:bookmarkEnd w:id="18"/>
    <w:p>
      <w:pPr>
        <w:spacing w:after="0"/>
        <w:ind w:left="0"/>
        <w:jc w:val="both"/>
      </w:pPr>
      <w:r>
        <w:rPr>
          <w:rFonts w:ascii="Times New Roman"/>
          <w:b w:val="false"/>
          <w:i w:val="false"/>
          <w:color w:val="000000"/>
          <w:sz w:val="28"/>
        </w:rPr>
        <w:t>
      КZ.ХХ.ХХ.ХХХХX-ХХХХ</w:t>
      </w:r>
    </w:p>
    <w:p>
      <w:pPr>
        <w:spacing w:after="0"/>
        <w:ind w:left="0"/>
        <w:jc w:val="both"/>
      </w:pPr>
      <w:r>
        <w:rPr>
          <w:rFonts w:ascii="Times New Roman"/>
          <w:b w:val="false"/>
          <w:i w:val="false"/>
          <w:color w:val="000000"/>
          <w:sz w:val="28"/>
        </w:rPr>
        <w:t>
      1) КZ – Қазақстан Республикасының коды;</w:t>
      </w:r>
    </w:p>
    <w:p>
      <w:pPr>
        <w:spacing w:after="0"/>
        <w:ind w:left="0"/>
        <w:jc w:val="both"/>
      </w:pPr>
      <w:r>
        <w:rPr>
          <w:rFonts w:ascii="Times New Roman"/>
          <w:b w:val="false"/>
          <w:i w:val="false"/>
          <w:color w:val="000000"/>
          <w:sz w:val="28"/>
        </w:rPr>
        <w:t>
      2) ХХ – тізілім бөлімінің коды екі таңбалы сан болып табылады және тізілім бөлімінің нөмірін білдіреді;</w:t>
      </w:r>
    </w:p>
    <w:p>
      <w:pPr>
        <w:spacing w:after="0"/>
        <w:ind w:left="0"/>
        <w:jc w:val="both"/>
      </w:pPr>
      <w:r>
        <w:rPr>
          <w:rFonts w:ascii="Times New Roman"/>
          <w:b w:val="false"/>
          <w:i w:val="false"/>
          <w:color w:val="000000"/>
          <w:sz w:val="28"/>
        </w:rPr>
        <w:t>
      3) ХХ – тізілімнің кіші бөлімінің коды екі таңбалы сан болып табылады және тізілімнің кіші бөлімінің нөмірін білдіреді;</w:t>
      </w:r>
    </w:p>
    <w:p>
      <w:pPr>
        <w:spacing w:after="0"/>
        <w:ind w:left="0"/>
        <w:jc w:val="both"/>
      </w:pPr>
      <w:r>
        <w:rPr>
          <w:rFonts w:ascii="Times New Roman"/>
          <w:b w:val="false"/>
          <w:i w:val="false"/>
          <w:color w:val="000000"/>
          <w:sz w:val="28"/>
        </w:rPr>
        <w:t>
      4) ХХХХХ – реттік нөмірі тізілімнің әрбір бөлімі бойынша 00001-ден 99999-ға дейін белгіленеді;</w:t>
      </w:r>
    </w:p>
    <w:p>
      <w:pPr>
        <w:spacing w:after="0"/>
        <w:ind w:left="0"/>
        <w:jc w:val="both"/>
      </w:pPr>
      <w:r>
        <w:rPr>
          <w:rFonts w:ascii="Times New Roman"/>
          <w:b w:val="false"/>
          <w:i w:val="false"/>
          <w:color w:val="000000"/>
          <w:sz w:val="28"/>
        </w:rPr>
        <w:t>
      5) ХХХХ – уәкілетті органның немесе МҒМО-ның объектіні тізілімге енгізу туралы шешім қабылдаған жылдың цифрлары.</w:t>
      </w:r>
    </w:p>
    <w:bookmarkStart w:name="z22" w:id="19"/>
    <w:p>
      <w:pPr>
        <w:spacing w:after="0"/>
        <w:ind w:left="0"/>
        <w:jc w:val="both"/>
      </w:pPr>
      <w:r>
        <w:rPr>
          <w:rFonts w:ascii="Times New Roman"/>
          <w:b w:val="false"/>
          <w:i w:val="false"/>
          <w:color w:val="000000"/>
          <w:sz w:val="28"/>
        </w:rPr>
        <w:t xml:space="preserve">
      9. Тізілім деректерін мерзімді өзектендіруді және объектіні тізілімнен шығаруды немесе тізілім объектілері бойынша деректерді өзгертуді МҒМО ай сайын жүзеге асырады. </w:t>
      </w:r>
    </w:p>
    <w:bookmarkEnd w:id="19"/>
    <w:bookmarkStart w:name="z23" w:id="20"/>
    <w:p>
      <w:pPr>
        <w:spacing w:after="0"/>
        <w:ind w:left="0"/>
        <w:jc w:val="both"/>
      </w:pPr>
      <w:r>
        <w:rPr>
          <w:rFonts w:ascii="Times New Roman"/>
          <w:b w:val="false"/>
          <w:i w:val="false"/>
          <w:color w:val="000000"/>
          <w:sz w:val="28"/>
        </w:rPr>
        <w:t>
      10. Тізілім деректерін резервтік көшіру тоқсан сайын жүзеге асырылады.</w:t>
      </w:r>
    </w:p>
    <w:bookmarkEnd w:id="20"/>
    <w:bookmarkStart w:name="z24" w:id="21"/>
    <w:p>
      <w:pPr>
        <w:spacing w:after="0"/>
        <w:ind w:left="0"/>
        <w:jc w:val="both"/>
      </w:pPr>
      <w:r>
        <w:rPr>
          <w:rFonts w:ascii="Times New Roman"/>
          <w:b w:val="false"/>
          <w:i w:val="false"/>
          <w:color w:val="000000"/>
          <w:sz w:val="28"/>
        </w:rPr>
        <w:t xml:space="preserve">
      11. Тізілім ісі Заңның </w:t>
      </w:r>
      <w:r>
        <w:rPr>
          <w:rFonts w:ascii="Times New Roman"/>
          <w:b w:val="false"/>
          <w:i w:val="false"/>
          <w:color w:val="000000"/>
          <w:sz w:val="28"/>
        </w:rPr>
        <w:t>8-бабында</w:t>
      </w:r>
      <w:r>
        <w:rPr>
          <w:rFonts w:ascii="Times New Roman"/>
          <w:b w:val="false"/>
          <w:i w:val="false"/>
          <w:color w:val="000000"/>
          <w:sz w:val="28"/>
        </w:rPr>
        <w:t xml:space="preserve"> көзделген өлшем бірлігін қамтамасыз ету саласындағы стандарттау жөніндегі құжаттарда белгіленген өлшем бірлігін қамтамасыз ету саласындағы стандарттау жөніндегі құжаттардың талаптарына сәйкес ұсынылған және ресімделген өтінімдер мен құжаттардан қалыптастырылады.</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Өлшем бірлігін қамтамасыз</w:t>
            </w:r>
            <w:r>
              <w:br/>
            </w:r>
            <w:r>
              <w:rPr>
                <w:rFonts w:ascii="Times New Roman"/>
                <w:b w:val="false"/>
                <w:i w:val="false"/>
                <w:color w:val="000000"/>
                <w:sz w:val="20"/>
              </w:rPr>
              <w:t>ету мемлекеттік жүйесінің</w:t>
            </w:r>
            <w:r>
              <w:br/>
            </w:r>
            <w:r>
              <w:rPr>
                <w:rFonts w:ascii="Times New Roman"/>
                <w:b w:val="false"/>
                <w:i w:val="false"/>
                <w:color w:val="000000"/>
                <w:sz w:val="20"/>
              </w:rPr>
              <w:t>тізілімін жүргізу қағидаларына</w:t>
            </w:r>
            <w:r>
              <w:br/>
            </w:r>
            <w:r>
              <w:rPr>
                <w:rFonts w:ascii="Times New Roman"/>
                <w:b w:val="false"/>
                <w:i w:val="false"/>
                <w:color w:val="000000"/>
                <w:sz w:val="20"/>
              </w:rPr>
              <w:t>қосымша</w:t>
            </w:r>
            <w:r>
              <w:br/>
            </w:r>
            <w:r>
              <w:rPr>
                <w:rFonts w:ascii="Times New Roman"/>
                <w:b w:val="false"/>
                <w:i w:val="false"/>
                <w:color w:val="000000"/>
                <w:sz w:val="20"/>
              </w:rPr>
              <w:t>нысан</w:t>
            </w:r>
          </w:p>
        </w:tc>
      </w:tr>
    </w:tbl>
    <w:bookmarkStart w:name="z26" w:id="22"/>
    <w:p>
      <w:pPr>
        <w:spacing w:after="0"/>
        <w:ind w:left="0"/>
        <w:jc w:val="left"/>
      </w:pPr>
      <w:r>
        <w:rPr>
          <w:rFonts w:ascii="Times New Roman"/>
          <w:b/>
          <w:i w:val="false"/>
          <w:color w:val="000000"/>
        </w:rPr>
        <w:t xml:space="preserve"> Өлшем бірлігін қамтамасыз ету мемлекеттік жүйесінің тізілімі</w:t>
      </w:r>
    </w:p>
    <w:bookmarkEnd w:id="22"/>
    <w:p>
      <w:pPr>
        <w:spacing w:after="0"/>
        <w:ind w:left="0"/>
        <w:jc w:val="both"/>
      </w:pPr>
      <w:r>
        <w:rPr>
          <w:rFonts w:ascii="Times New Roman"/>
          <w:b w:val="false"/>
          <w:i w:val="false"/>
          <w:color w:val="ff0000"/>
          <w:sz w:val="28"/>
        </w:rPr>
        <w:t xml:space="preserve">
      Ескерту. Қосымша жаңа редакцияда - ҚР Сауда және интеграция министрінің 19.12.2023 </w:t>
      </w:r>
      <w:r>
        <w:rPr>
          <w:rFonts w:ascii="Times New Roman"/>
          <w:b w:val="false"/>
          <w:i w:val="false"/>
          <w:color w:val="ff0000"/>
          <w:sz w:val="28"/>
        </w:rPr>
        <w:t>№ 441-НҚ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1-бөлім. Шама бірліктерінің эталондары</w:t>
      </w:r>
    </w:p>
    <w:p>
      <w:pPr>
        <w:spacing w:after="0"/>
        <w:ind w:left="0"/>
        <w:jc w:val="both"/>
      </w:pPr>
      <w:r>
        <w:rPr>
          <w:rFonts w:ascii="Times New Roman"/>
          <w:b w:val="false"/>
          <w:i w:val="false"/>
          <w:color w:val="000000"/>
          <w:sz w:val="28"/>
        </w:rPr>
        <w:t>
      1.1-кіші бөлім. Шама бірліктерінің мемлекеттік эталондары (KZ.01.01.ХХХХХ-ХХХХ)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Эталон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Эталонның мақсаты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Шама бірлігінің эталонымен жаңғыртылатын және сақталатын номиналды мәні (шама бірлігінің көрсетілуімен)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Шама бірлігінің эталонымен жаңғыртылатын және сақталатын шама мәндерінің ауқымы </w:t>
            </w:r>
          </w:p>
          <w:p>
            <w:pPr>
              <w:spacing w:after="20"/>
              <w:ind w:left="20"/>
              <w:jc w:val="both"/>
            </w:pPr>
            <w:r>
              <w:rPr>
                <w:rFonts w:ascii="Times New Roman"/>
                <w:b w:val="false"/>
                <w:i w:val="false"/>
                <w:color w:val="000000"/>
                <w:sz w:val="20"/>
              </w:rPr>
              <w:t>
</w:t>
            </w:r>
            <w:r>
              <w:rPr>
                <w:rFonts w:ascii="Times New Roman"/>
                <w:b/>
                <w:i w:val="false"/>
                <w:color w:val="000000"/>
                <w:sz w:val="20"/>
              </w:rPr>
              <w:t>("бастап" и "дейін" шама бірлігінің көрсетілуімен)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нәтижесінің орташа квадраттық ауытқуын бағалау (шама бірлігінің көрсетілуімен)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Кеңейтілген белгісіздік (қамту коэффициенті, сенім деңгейі шама бірлігінің көрсетілуімен)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Алып тасталмаған жүйелік қателік (шама бірлігінің көрсетілуімен)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Шама бірлігі эталоны иесінің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Орналасқан жері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Эталонды сақтаушы ғалымның /эталонға жауапты тұлғаның аты, тегі, әкесінің аты (бар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Тізілімге енгізу туралы шешімнің нөмірі және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1.2-кіші бөлім. Шама бірліктерінің мемлекеттік жұмыс эталондары (KZ.01.02.ХХХХХ-ХХХХ)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Эталон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Эталонның мақсаты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Шама бірлігінің эталонымен жаңғыртылатын және сақталатын номиналды мәні (шама бірлігінің көрсетілуімен)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Шама бірлігінің эталонымен жаңғыртылатын және сақталатын шама мәндерінің ауқымы </w:t>
            </w:r>
          </w:p>
          <w:p>
            <w:pPr>
              <w:spacing w:after="20"/>
              <w:ind w:left="20"/>
              <w:jc w:val="both"/>
            </w:pPr>
            <w:r>
              <w:rPr>
                <w:rFonts w:ascii="Times New Roman"/>
                <w:b w:val="false"/>
                <w:i w:val="false"/>
                <w:color w:val="000000"/>
                <w:sz w:val="20"/>
              </w:rPr>
              <w:t>
</w:t>
            </w:r>
            <w:r>
              <w:rPr>
                <w:rFonts w:ascii="Times New Roman"/>
                <w:b/>
                <w:i w:val="false"/>
                <w:color w:val="000000"/>
                <w:sz w:val="20"/>
              </w:rPr>
              <w:t>("бастап" и "дейін" шама бірлігінің көрсетілуімен)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нәтижесінің орташа квадраттық ауытқуын бағалау (шама бірлігінің көрсетілуімен)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Кеңейтілген белгісіздік (қамту коэффициенті, сенім деңгейі шама бірлігінің көрсетілуімен)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Алып тасталмаған жүйелік қателік (шама бірлігінің көрсетілуімен)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Шама бірлігі эталоны иесінің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Орналасқан жері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Эталонды сақтаушы ғалымның /эталонға жауапты тұлғаның аты, тегі, әкесінің аты (бар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Тізілімге енгізу туралы шешімнің нөмірі және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1.3-кіші бөлім. Ұйымның шама бірліктерінің эталондары (KZ.01.03.ХХХХХ-ХХХХ).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түрі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Эталон түрі (дәлдік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Шығарылған жылы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Типі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Зауыттық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Шама бірлігінің эталонымен жаңғыртылатын және сақталатын номиналды мәні/ өлшеу диапазоны ("бастап" и "дейін" шама бірлігінің көрсетілуімен)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Дәлдік класы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Разряд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Алып тасталмаған жүйелік қателік (шама бірлігінің көрсетілуімен)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Кеңейтілген белгісіздік (қамту коэффициенті, сенім деңгейі шама бірлігінің көрсетілуімен)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Салыстырып тексеру/калибрлеу/метрологиялық аттестатау туралы құжатты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Пайдалануға енгізу 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Аккредиттеу саласына сәйкес арналуы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Иенің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Эталондардың орналасқан нақты мекенжайы (елі, облысы, ауданы, көшесі)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both"/>
      </w:pPr>
      <w:r>
        <w:rPr>
          <w:rFonts w:ascii="Times New Roman"/>
          <w:b w:val="false"/>
          <w:i w:val="false"/>
          <w:color w:val="000000"/>
          <w:sz w:val="28"/>
        </w:rPr>
        <w:t>
      2-бөлім. Өлшем құралдарының бекітілген түрлері</w:t>
      </w:r>
    </w:p>
    <w:p>
      <w:pPr>
        <w:spacing w:after="0"/>
        <w:ind w:left="0"/>
        <w:jc w:val="both"/>
      </w:pPr>
      <w:r>
        <w:rPr>
          <w:rFonts w:ascii="Times New Roman"/>
          <w:b w:val="false"/>
          <w:i w:val="false"/>
          <w:color w:val="000000"/>
          <w:sz w:val="28"/>
        </w:rPr>
        <w:t>
      2.1-кіші бөлім. Қазақстан Республикасында өндірілетін және Қазақстан Республикасының аумағына әкелінетін өлшем құралдарының түрлері (KZ.02.01.ХХХХХ-ХХХХ)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Сертификат нөмірі (ӘҚНК)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Сертификаттың берілген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Сертификат дейін жарамды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құралының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құралының түрі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Дайындаушы кәсіпорынның ЖСН / БСН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Дайындаушы кәсіпорынның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Дайындаушы 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Дайындаушы кәсіпорын өкілінің ЖСН / БСН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Дайындаушы кәсіпорын өкілінің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Дайындаушы кәсіпорын өкілінің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Дайындаушы кәсіпорын өкілінің телефоны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Тексеру әдістемесінің белгіленуі және атауы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Бастапқы тексеруді тану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Тексеру аралығы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түрі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Республикасында метрологиялық қамтамасыз ету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Тізілімге енгізу туралы шешімнің нөмірі және күні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Өлшеу құралдарының түрін сипаттау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Тексеру әдістемесі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енгізу туралы шешімнің нөмірі және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p>
      <w:pPr>
        <w:spacing w:after="0"/>
        <w:ind w:left="0"/>
        <w:jc w:val="both"/>
      </w:pPr>
      <w:r>
        <w:rPr>
          <w:rFonts w:ascii="Times New Roman"/>
          <w:b w:val="false"/>
          <w:i w:val="false"/>
          <w:color w:val="000000"/>
          <w:sz w:val="28"/>
        </w:rPr>
        <w:t xml:space="preserve">
      2.2-кіші бөлім. Нақты партиялармен Қазақстан Республикасында өндірілетін және Қазақстан Республикасының аумағына әкелінетін өлшем құралдарының түрлері (KZ.02.02.ХХХХХ-ХХХХ)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Сертификат нөмірі (ӘҚНК)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Сертификаттың берілген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Сертификат дейін жарамды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құралының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құралының түрі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Дайындаушы кәсіпорынның ЖСН / БСН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Дайындаушы кәсіпорынның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Дайындаушы 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Дайындаушы кәсіпорын өкілінің ЖСН / БСН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Дайындаушы кәсіпорын өкілінің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Дайындаушы кәсіпорын өкілінің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Дайындаушы кәсіпорын өкілінің телефоны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Тексеру әдістемесінің белгіленуі және атауы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Бастапқы тексеруді тану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Тексеру аралығы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түрі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Республикасында метрологиялық қамтамасыз ету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Тізілімге енгізу туралы шешімнің нөмірі және күні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Өлшеу құралдарының түрін сипаттау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Тексеру әдістемесі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Зауыттық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енгізу туралы шешімнің нөмірі және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p>
      <w:pPr>
        <w:spacing w:after="0"/>
        <w:ind w:left="0"/>
        <w:jc w:val="both"/>
      </w:pPr>
      <w:r>
        <w:rPr>
          <w:rFonts w:ascii="Times New Roman"/>
          <w:b w:val="false"/>
          <w:i w:val="false"/>
          <w:color w:val="000000"/>
          <w:sz w:val="28"/>
        </w:rPr>
        <w:t xml:space="preserve">
      2.3-кіші бөлім. Қазақстан Республикасы Үкіметінің 2015 жылғы 28 мамырдағы № 389 қаулысымен бекітілген Өлшем құралдарының типін бекіту мақсатында сынау, оларды метрологиялық аттестаттау, салыстырып тексеру және калибрлеу нәтижелерін өзара тану туралы келісім (бұдан әрі – Келісім) шеңберінде тану рәсімінен өткен өлшем құралдарының түрлері (KZ.02.03.ХХХХХ-ХХХХ)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Сертификат нөмірі (ӘҚНК)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Сертификаттың берілген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Сертификат дейін жарамды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құралының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құралының түрі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Дайындаушы кәсіпорынның ЖСН / БСН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Дайындаушы кәсіпорынның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Дайындаушы 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Дайындаушы кәсіпорын өкілінің ЖСН / БСН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Дайындаушы кәсіпорын өкілінің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Дайындаушы кәсіпорын өкілінің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Дайындаушы кәсіпорын өкілінің телефоны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Тексеру әдістемесінің белгіленуі және атауы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Бастапқы тексеруді тану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Тексеру аралығы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түрі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Республикасында метрологиялық қамтамасыз ету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Тізілімге енгізу туралы шешімнің нөмірі және күні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Өлшеу құралдарының түрін сипаттау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Тексеру әдістемесі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енгізу туралы шешімнің нөмірі және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p>
      <w:pPr>
        <w:spacing w:after="0"/>
        <w:ind w:left="0"/>
        <w:jc w:val="both"/>
      </w:pPr>
      <w:r>
        <w:rPr>
          <w:rFonts w:ascii="Times New Roman"/>
          <w:b w:val="false"/>
          <w:i w:val="false"/>
          <w:color w:val="000000"/>
          <w:sz w:val="28"/>
        </w:rPr>
        <w:t xml:space="preserve">
      2.4-кіші бөлім. Еуразиялық экономикалық комиссия кеңесінің 2016 жылғы 18 қазандағы № 145 шешімімен бекітілген Өлшем бірлігін қамтамасыз ету жөніндегі жұмыстардың нәтижелерін өзара тану қағидалары (бұдан әрі – ЕЭК шешімі) шеңберінде тану рәсімінен өткен өлшем құралдарының түрлері (KZ.02.04.ХХХХХ-ХХХХ)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Сертификат нөмірі (ӘҚНК)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Сертификаттың берілген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Сертификат дейін жарамды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құралының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құралының түрі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Дайындаушы кәсіпорынның ЖСН / БСН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кәсіпорынның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кәсіпорын өкілінің ЖСН / БСН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кәсіпорын өкілінің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кәсіпорын өкілінің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кәсіпорын өкілінің телефоны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әдістемесінің белгіленуі және атауы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Бастапқы тексеруді тану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Тексеру аралығы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түрі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Республикасында метрологиялық қамтамасыз ету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Тізілімге енгізу туралы шешімнің нөмірі және күні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Өлшеу құралдарының түрін сипаттау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Тексеру әдістемесі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енгізу туралы шешімнің нөмірі және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p>
      <w:pPr>
        <w:spacing w:after="0"/>
        <w:ind w:left="0"/>
        <w:jc w:val="both"/>
      </w:pPr>
      <w:r>
        <w:rPr>
          <w:rFonts w:ascii="Times New Roman"/>
          <w:b w:val="false"/>
          <w:i w:val="false"/>
          <w:color w:val="000000"/>
          <w:sz w:val="28"/>
        </w:rPr>
        <w:t>
      3-бөлім. Метрологиялық аттестаттаудан өткен өлшем құралдары</w:t>
      </w:r>
    </w:p>
    <w:p>
      <w:pPr>
        <w:spacing w:after="0"/>
        <w:ind w:left="0"/>
        <w:jc w:val="both"/>
      </w:pPr>
      <w:r>
        <w:rPr>
          <w:rFonts w:ascii="Times New Roman"/>
          <w:b w:val="false"/>
          <w:i w:val="false"/>
          <w:color w:val="000000"/>
          <w:sz w:val="28"/>
        </w:rPr>
        <w:t>
      3.1-кіші бөлім. Қазақстан Республикасында өндірілетін және Қазақстан Республикасының аумағына әкелінетін өлшем құралдары (KZ.03.01.ХХХХХ-ХХХХ)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Тіркеу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Сертификат нөмірі (ӘҚНК)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Сертификаттың берілген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құралының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құралының түрі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Зауыт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Дайындаушы кәсіпорынның ЖСН / БСН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Дайындаушы кәсіпорынның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Дайындаушы ел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Дайындаушы кәсіпорын өкілінің ЖСН / БСН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Дайындаушы кәсіпорын өкілінің атауы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Дайындаушы кәсіпорын өкілінің мекен-жайы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Дайындаушы кәсіпорын өкілінің телефоны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Тексеру әдістемесінің белгіленуі және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Тексеру аралығы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құралдары өлшеу диапазоны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Қателік</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Тізілімге енгізу туралы шешімнің нөмері және күні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Тексеру әдістемесі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түрі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 бірлігі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p>
      <w:pPr>
        <w:spacing w:after="0"/>
        <w:ind w:left="0"/>
        <w:jc w:val="both"/>
      </w:pPr>
      <w:r>
        <w:rPr>
          <w:rFonts w:ascii="Times New Roman"/>
          <w:b w:val="false"/>
          <w:i w:val="false"/>
          <w:color w:val="000000"/>
          <w:sz w:val="28"/>
        </w:rPr>
        <w:t xml:space="preserve">
      3.2-кіші бөлім. Келісім шеңберінде тану рәсімінен өткен өлшем құралдары (KZ.03.02.ХХХХХ-ХХХХ)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Тіркеу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Сертификат нөмірі (ӘҚНК)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Сертификаттың берілген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құралының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құралының түрі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Зауыт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Дайындаушы кәсіпорынның ЖСН / БСН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Дайындаушы кәсіпорынның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Дайындаушы ел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Дайындаушы кәсіпорын өкілінің ЖСН / БСН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Дайындаушы кәсіпорын өкілінің атауы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Дайындаушы кәсіпорын өкілінің мекен-жайы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Дайындаушы кәсіпорын өкілінің телефоны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Тексеру әдістемесінің белгіленуі және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Тексеру аралығы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құралдары өлшеу диапазоны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Қателік</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Тізілімге енгізу туралы шешімнің нөмері және күні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Тексеру әдістемесі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түрі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 бірлігі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p>
      <w:pPr>
        <w:spacing w:after="0"/>
        <w:ind w:left="0"/>
        <w:jc w:val="both"/>
      </w:pPr>
      <w:r>
        <w:rPr>
          <w:rFonts w:ascii="Times New Roman"/>
          <w:b w:val="false"/>
          <w:i w:val="false"/>
          <w:color w:val="000000"/>
          <w:sz w:val="28"/>
        </w:rPr>
        <w:t>
      4-бөлім. Стандартты үлгілердің бекітілген түрлері</w:t>
      </w:r>
    </w:p>
    <w:p>
      <w:pPr>
        <w:spacing w:after="0"/>
        <w:ind w:left="0"/>
        <w:jc w:val="both"/>
      </w:pPr>
      <w:r>
        <w:rPr>
          <w:rFonts w:ascii="Times New Roman"/>
          <w:b w:val="false"/>
          <w:i w:val="false"/>
          <w:color w:val="000000"/>
          <w:sz w:val="28"/>
        </w:rPr>
        <w:t>
      4.1-кіші бөлім. Қазақстан Республикасында әзірленген стандартты үлгілердің түрлері (KZ.04.01.ХХХХХ-ХХХХ)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Сертификат нөмірі (ӘҚНК)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Сертификаттың / куәліктің берілген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Сертификат / куәлік дейін жарамды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Стандартты үлгінің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Зауыт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Стандартты үлгілерді дайындаушы кәсіпорынның ЖСН / БСН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Стандартты үлгілерді дайындаушы кәсіпорынның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Стандартты үлгілерді дайындаушы кәсіпорынның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Стандартты үлгілерді дайындаушы кәсіпорынның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Стандартты үлгілерді әзірлеушінің БСН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Стандартты үлгілерді әзірлеушінің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Стандартты үлгілерді әзірлеушінің мекен-жайы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Стандартты үлгілерді әзірлеушінің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Стандартты үлгілердің өтініш берушісінің БСН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Стандартты үлгілердің өтініш берушісінің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Стандартты үлгілердің өтініш берушісінің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Стандартты үлгілердің өтініш берушісінің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түрі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Шама бірлігі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Стандартты үлгілердің аттестатталған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Стандартты үлгілердің аттестатталған мәнінің қателігін өлшеу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Стандартты үлгілердің аттестатталған мәнінің қателігі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Стандартты үлгілердің аттестатталған мәнінің белгісіздігін өлшеу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Стандартты үлгілердің аттестатталған мәнінің белгісіздігі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Стандартты үлгілердің сипаттамасы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Стандартты үлгілердің қолдануға арналған нормативтік құжаттың белгіленуі және атауы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Қолдану саласы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Мақсаты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Жіктелуі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Стандартты үлгілердің жарамдылық мерзімі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Тізілім енгізу туралы шешімнің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Тізілімге енгізу туралы шешім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Сертификаттың қолданылу мерзімін ұзарту туралы құжаттың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Сертификаттың қолданылу мерзімін ұзарту туралы құжаттың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Стандартты үлгілердің тізілімнен шығару туралы шешімнің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Стандартты үлгілердің тізілімнен шығару туралы шешімнің күні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bl>
    <w:p>
      <w:pPr>
        <w:spacing w:after="0"/>
        <w:ind w:left="0"/>
        <w:jc w:val="both"/>
      </w:pPr>
      <w:r>
        <w:rPr>
          <w:rFonts w:ascii="Times New Roman"/>
          <w:b w:val="false"/>
          <w:i w:val="false"/>
          <w:color w:val="000000"/>
          <w:sz w:val="28"/>
        </w:rPr>
        <w:t xml:space="preserve">
      4.2-кіші бөлім. Қазақстан Республикасының аумағында қолдануға рұқсат етілген шетелдік шығарылымның стандартты үлгілерінің түрлері (KZ.04.02.ХХХХХ-ХХХХ)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Сертификат нөмірі (ӘҚНК)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Сертификаттың / куәліктің берілген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Сертификат / куәлік дейін жарамды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Стандартты үлгінің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Зауыт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Стандартты үлгілерді дайындаушы кәсіпорынның ЖСН / БСН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Стандартты үлгілерді дайындаушы кәсіпорынның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Стандартты үлгілерді дайындаушы кәсіпорынның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Стандартты үлгілерді дайындаушы кәсіпорынның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Стандартты үлгілерді әзірлеушінің БСН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Стандартты үлгілерді әзірлеушінің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Стандартты үлгілерді әзірлеушінің мекен-жайы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Стандартты үлгілерді әзірлеушінің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Стандартты үлгілердің өтініш берушісінің БСН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Стандартты үлгілердің өтініш берушісінің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Стандартты үлгілердің өтініш берушісінің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Стандартты үлгілердің өтініш берушісінің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түрі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Шама бірлігі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Стандартты үлгілердің аттестатталған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Стандартты үлгілердің аттестатталған мәнінің қателігін өлшеу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Стандартты үлгілердің аттестатталған мәнінің қателігі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Стандартты үлгілердің аттестатталған мәнінің белгісіздігін өлшеу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Стандартты үлгілердің аттестатталған мәнінің белгісіздігі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Стандартты үлгілердің сипаттамасы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Стандартты үлгілердің қолдануға арналған нормативтік құжаттың белгіленуі және атауы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Қолдану саласы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Мақсаты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Жіктелуі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Стандартты үлгілердің жарамдылық мерзімі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Тізілім енгізу туралы шешімнің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Тізілімге енгізу туралы шешім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Сертификаттың қолданылу мерзімін ұзарту туралы құжаттың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Сертификаттың қолданылу мерзімін ұзарту туралы құжаттың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Стандартты үлгілердің тізілімнен шығару туралы шешімнің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Стандартты үлгілердің тізілімнен шығару туралы шешімнің күні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bl>
    <w:p>
      <w:pPr>
        <w:spacing w:after="0"/>
        <w:ind w:left="0"/>
        <w:jc w:val="both"/>
      </w:pPr>
      <w:r>
        <w:rPr>
          <w:rFonts w:ascii="Times New Roman"/>
          <w:b w:val="false"/>
          <w:i w:val="false"/>
          <w:color w:val="000000"/>
          <w:sz w:val="28"/>
        </w:rPr>
        <w:t xml:space="preserve">
      4.3-кіші бөлім. ЕЭК шешімі шеңберінде тану рәсімінен өткен стандартты үлгілердің түрлері (KZ.04.03.ХХХХX-ХХХХ)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Сертификат нөмірі (ӘҚНК)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Сертификаттың / куәліктің берілген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Сертификат / куәлік дейін жарамды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Стандартты үлгінің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Зауыт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Стандартты үлгілерді дайындаушы кәсіпорынның ЖСН / БСН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Стандартты үлгілерді дайындаушы кәсіпорынның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Стандартты үлгілерді дайындаушы кәсіпорынның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Стандартты үлгілерді дайындаушы кәсіпорынның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Стандартты үлгілерді әзірлеушінің БСН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Стандартты үлгілерді әзірлеушінің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Стандартты үлгілерді әзірлеушінің мекен-жайы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Стандартты үлгілерді әзірлеушінің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Стандартты үлгілердің өтініш берушісінің БСН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Стандартты үлгілердің өтініш берушісінің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Стандартты үлгілердің өтініш берушісінің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Стандартты үлгілердің өтініш берушісінің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түрі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Шама бірлігі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Стандартты үлгілердің аттестатталған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Стандартты үлгілердің аттестатталған мәнінің қателігін өлшеу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Стандартты үлгілердің аттестатталған мәнінің қателігі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Стандартты үлгілердің аттестатталған мәнінің белгісіздігін өлшеу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Стандартты үлгілердің аттестатталған мәнінің белгісіздігі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Стандартты үлгілердің сипаттамасы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Стандартты үлгілердің қолдануға арналған нормативтік құжаттың белгіленуі және атауы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Қолдану саласы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Мақсаты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Жіктелуі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Стандартты үлгілердің жарамдылық мерзімі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Тізілім енгізу туралы шешімнің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Тізілімге енгізу туралы шешім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Сертификаттың қолданылу мерзімін ұзарту туралы құжаттың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Сертификаттың қолданылу мерзімін ұзарту туралы құжаттың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Стандартты үлгілердің тізілімнен шығару туралы шешімнің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Стандартты үлгілердің тізілімнен шығару туралы шешімнің күні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bl>
    <w:p>
      <w:pPr>
        <w:spacing w:after="0"/>
        <w:ind w:left="0"/>
        <w:jc w:val="both"/>
      </w:pPr>
      <w:r>
        <w:rPr>
          <w:rFonts w:ascii="Times New Roman"/>
          <w:b w:val="false"/>
          <w:i w:val="false"/>
          <w:color w:val="000000"/>
          <w:sz w:val="28"/>
        </w:rPr>
        <w:t>
      5-бөлім. Өлшем құралдарын тексеру әдістемесі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Тіркеу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Тексеру әдістемесінің атауы және белгіленуі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Әзірлеу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Тексеру әдістемесін келіскен ұйымның БСН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Тексеру әдістемесін келіскен ұйымның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Тексеру әдістемесін бекіткен ұйымның БСН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Тексеру әдістемесін бекіткен ұйымның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Тізілімге енгізу туралы шешімнің нөмірі және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Істің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Тексеру әдістемесі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6-бөлім. Өлшемдерді орындау әдістемелері</w:t>
      </w:r>
    </w:p>
    <w:p>
      <w:pPr>
        <w:spacing w:after="0"/>
        <w:ind w:left="0"/>
        <w:jc w:val="both"/>
      </w:pPr>
      <w:r>
        <w:rPr>
          <w:rFonts w:ascii="Times New Roman"/>
          <w:b w:val="false"/>
          <w:i w:val="false"/>
          <w:color w:val="000000"/>
          <w:sz w:val="28"/>
        </w:rPr>
        <w:t>
      6.1-кіші бөлім. Қазақстан Республикасында әзірленген өлшемдерді орындау әдістемелері (KZ.06.01.ХХХХX-ХХХХ)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Тіркеу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Тіркелген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Куәлік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Дейін жарамды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Өлшемдерді орындау әдістемелерінің атауы және белгіленуі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Өлшенетін шама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Өлшемдерді орындау әдістемелерінің тағайындау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Аттестатталған шектер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Таралу саласы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Өлшемдерді орындау әдістемелерінің әзірлеуші ұйымының БСН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Өлшемдерді орындау әдістемелерінің әзірлеуші ұйымының атауы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Өлшемдерді орындау әдістемелерін аттестаттаған ұйымының 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Өлшемдерді орындау әдістемелерін аттестаттаған ұйымының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Өтінім беруші ұйымның 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Өтініш беруші ұйымның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Тізілімге енгізу туралы шешімнің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Тізілімді енгізу туралы шешімнің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Пайдаланушының БСН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Пайдаланушының атауы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both"/>
      </w:pPr>
      <w:r>
        <w:rPr>
          <w:rFonts w:ascii="Times New Roman"/>
          <w:b w:val="false"/>
          <w:i w:val="false"/>
          <w:color w:val="000000"/>
          <w:sz w:val="28"/>
        </w:rPr>
        <w:t>
      6.2-кіші бөлім. Өлшемдерді орындаудың референттік әдістемелері (KZ.06.02.ХХХХX-ХХХХ)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Тіркеу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Тіркелген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Куәлік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Дейін жарамды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Өлшемдерді орындау әдістемелерінің атауы және белгіленуі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Өлшенетін шама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Өлшемдерді орындау әдістемелерінің тағайындау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Аттестатталған шектер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Таралу саласы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Өлшемдерді орындау әдістемелерінің әзірлеуші ұйымының БСН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Өлшемдерді орындау әдістемелерінің әзірлеуші ұйымының атауы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Өлшемдерді орындау әдістемелерін аттестаттаған ұйымының 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Өлшемдерді орындау әдістемелерін аттестаттаған ұйымының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Өтінім беруші ұйымның 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Өтініш беруші ұйымның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Тізілімге енгізу туралы шешімнің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Тізілімді енгізу туралы шешімнің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Пайдаланушының БСН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Пайдаланушының атауы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both"/>
      </w:pPr>
      <w:r>
        <w:rPr>
          <w:rFonts w:ascii="Times New Roman"/>
          <w:b w:val="false"/>
          <w:i w:val="false"/>
          <w:color w:val="000000"/>
          <w:sz w:val="28"/>
        </w:rPr>
        <w:t>
      6.3-кіші бөлім. Келісім шеңберінде тану рәсімінен өткен өлшемдерді орындау әдістемелері (KZ.06.03.ХХХХX-ХХХХ)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Тіркеу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Тіркелген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Куәлік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Дейін жарамды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Өлшемдерді орындау әдістемелерінің атауы және белгіленуі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Өлшенетін шама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Өлшемдерді орындау әдістемелерінің тағайындау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Аттестатталған шектер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Таралу саласы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Өлшемдерді орындау әдістемелерінің әзірлеуші ұйымының БСН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Өлшемдерді орындау әдістемелерінің әзірлеуші ұйымының атауы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Өлшемдерді орындау әдістемелерін аттестаттаған ұйымының 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Өлшемдерді орындау әдістемелерін аттестаттаған ұйымының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Өтінім беруші ұйымның 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Өтініш беруші ұйымның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Тізілімге енгізу туралы шешімнің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Тізілімді енгізу туралы шешімнің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Пайдаланушының БСН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Пайдаланушының атауы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both"/>
      </w:pPr>
      <w:r>
        <w:rPr>
          <w:rFonts w:ascii="Times New Roman"/>
          <w:b w:val="false"/>
          <w:i w:val="false"/>
          <w:color w:val="000000"/>
          <w:sz w:val="28"/>
        </w:rPr>
        <w:t>
      6.4-кіші бөлім. ЕЭК шешімі шеңберінде тану рәсімінен өткен өлшемдерді орындау әдістемелері (KZ.06.04.ХХХХX-ХХХХ)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Тіркеу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Тіркелген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Куәлік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Дейін жарамды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Өлшемдерді орындау әдістемелерінің атауы және белгіленуі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Өлшенетін шама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Өлшемдерді орындау әдістемелерінің тағайындау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Аттестатталған шектер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Таралу саласы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Өлшемдерді орындау әдістемелерінің әзірлеуші ұйымының БСН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Өлшемдерді орындау әдістемелерінің әзірлеуші ұйымының атауы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Өлшемдерді орындау әдістемелерін аттестаттаған ұйымының 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Өлшемдерді орындау әдістемелерін аттестаттаған ұйымының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Өтінім беруші ұйымның 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Өтініш беруші ұйымның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Тізілімге енгізу туралы шешімнің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Тізілімді енгізу туралы шешімнің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Пайдаланушының БСН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Пайдаланушының атауы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both"/>
      </w:pPr>
      <w:r>
        <w:rPr>
          <w:rFonts w:ascii="Times New Roman"/>
          <w:b w:val="false"/>
          <w:i w:val="false"/>
          <w:color w:val="000000"/>
          <w:sz w:val="28"/>
        </w:rPr>
        <w:t xml:space="preserve">
      7-бөлім. Шама бірліктерінің мемлекеттік эталондарын сақтаушы ғалымдар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Сақтаушы ғалымның ЖСН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Сақтаушы ғалымның тегі, аты, әкесінің аты (бар болған жағдайда)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Шама бірлігінің ілеспе мемлекеттік эталонының тіркеу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Сақтаушы ғалымның жұмыс орны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Уәкілетті органның сертификат беру туралы шешімін растайтын құжаттың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Уәкілетті органның сертификат беру туралы шешімін растайтын құжаттың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xml:space="preserve">
      8-бөлім. Өлшем құралдарын салыстырып тексерушілер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Тіркеу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Дейін жарамды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Тексерушінің ЖСН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Салыстырып тексерушінің аты-жөні (бар болған жағдайда)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түрі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Ұйымның БСН (жұмыс орны)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Ұйымның атауы (жұмыс орны)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Ұйымның мекен-жайы (жұмыс орны)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Тексерушінің телефоны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құралдарын салыстырып тексерушілерді аттестаттау және қайта аттестаттау жөніндегі тұрақты жұмыс істейтін біліктілік комиссиясы отырысының хаттамасының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құралдарын салыстырып тексерушілерді аттестаттау және қайта аттестаттау жөніндегі тұрақты жұмыс істейтін біліктілік комиссиясының отырысы хаттамасының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ӘҚНК– әкімшілік құжаттың нөмірі және коды.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