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f71a" w14:textId="3e5f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935 бұйрығы. Қазақстан Республикасының Әділет министрлігінде 2018 жылғы 28 желтоқсанда № 18086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сондай-ақ оларға қойылатын біліктілік талаптар қағидаларды бекіту туралы" Қазақстан Республикасы Индустрия және жаңа технологиялар министрінің 2012 жылғы 28 қыркүйектегі № 348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8063 болып тіркелген, 2012 жылғы 20 желтоқсандағы № 834-839 (27910)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935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9) тармақшасына сәйкес әзірленген және Заңның </w:t>
      </w:r>
      <w:r>
        <w:rPr>
          <w:rFonts w:ascii="Times New Roman"/>
          <w:b w:val="false"/>
          <w:i w:val="false"/>
          <w:color w:val="000000"/>
          <w:sz w:val="28"/>
        </w:rPr>
        <w:t>6-4 бабының</w:t>
      </w:r>
      <w:r>
        <w:rPr>
          <w:rFonts w:ascii="Times New Roman"/>
          <w:b w:val="false"/>
          <w:i w:val="false"/>
          <w:color w:val="000000"/>
          <w:sz w:val="28"/>
        </w:rPr>
        <w:t xml:space="preserve"> 15 тармақшасына сәйкес Мемлекеттік ғылыми метрологиялық орталықтың (бұдан әрі – МҒМО) өлшем құралдарын салыстырып тексерушілерді аттестаттаудан, қайта аттестаттаудан өткізу және олардың сертификаттарын кері қайтарып алу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біліктілік комиссиясы – құрамы МҒМО басшысының бұйрығымен айқындалатын, салыстырып тексерушілерді аттестаттаудан, қайта аттестаттаудан өткізу және олардың сертификаттарын кері қайтарып алу мәселелері бойынша шешім қабылдайтын комиссия;</w:t>
      </w:r>
    </w:p>
    <w:bookmarkEnd w:id="14"/>
    <w:bookmarkStart w:name="z17" w:id="15"/>
    <w:p>
      <w:pPr>
        <w:spacing w:after="0"/>
        <w:ind w:left="0"/>
        <w:jc w:val="both"/>
      </w:pPr>
      <w:r>
        <w:rPr>
          <w:rFonts w:ascii="Times New Roman"/>
          <w:b w:val="false"/>
          <w:i w:val="false"/>
          <w:color w:val="000000"/>
          <w:sz w:val="28"/>
        </w:rPr>
        <w:t>
      2) қайта аттестаттау – бұрын берілген сертификаттың жарамдылық мерзімі өткен, бұрын аттестатталған салыстырып тексерушілерді дәл сол қызметтік бағыт немесе өлшем түрлері бойынша қайталанған мерзімге аттестаттау;</w:t>
      </w:r>
    </w:p>
    <w:bookmarkEnd w:id="15"/>
    <w:bookmarkStart w:name="z18" w:id="16"/>
    <w:p>
      <w:pPr>
        <w:spacing w:after="0"/>
        <w:ind w:left="0"/>
        <w:jc w:val="both"/>
      </w:pPr>
      <w:r>
        <w:rPr>
          <w:rFonts w:ascii="Times New Roman"/>
          <w:b w:val="false"/>
          <w:i w:val="false"/>
          <w:color w:val="000000"/>
          <w:sz w:val="28"/>
        </w:rPr>
        <w:t>
      3) өлшем құралдарын салыстырып тексерушi – өлшем құралдарына салыстырып тексеруді жүргiзу құқығына аттестатталған жеке тұлға (бұдан әрі – салыстырып тексеруші);</w:t>
      </w:r>
    </w:p>
    <w:bookmarkEnd w:id="16"/>
    <w:bookmarkStart w:name="z19" w:id="17"/>
    <w:p>
      <w:pPr>
        <w:spacing w:after="0"/>
        <w:ind w:left="0"/>
        <w:jc w:val="both"/>
      </w:pPr>
      <w:r>
        <w:rPr>
          <w:rFonts w:ascii="Times New Roman"/>
          <w:b w:val="false"/>
          <w:i w:val="false"/>
          <w:color w:val="000000"/>
          <w:sz w:val="28"/>
        </w:rPr>
        <w:t>
      4) өлшем бірлігін қамтамасыз етудің мемлекеттік жүйесінің тізілімі – өлшем бірлігін қамтамасыз ету саласындағы объектілерді, жұмысқа қатысушылар мен құжаттарды тіркеуді есепке алу құжаты;</w:t>
      </w:r>
    </w:p>
    <w:bookmarkEnd w:id="17"/>
    <w:bookmarkStart w:name="z20" w:id="18"/>
    <w:p>
      <w:pPr>
        <w:spacing w:after="0"/>
        <w:ind w:left="0"/>
        <w:jc w:val="both"/>
      </w:pPr>
      <w:r>
        <w:rPr>
          <w:rFonts w:ascii="Times New Roman"/>
          <w:b w:val="false"/>
          <w:i w:val="false"/>
          <w:color w:val="000000"/>
          <w:sz w:val="28"/>
        </w:rPr>
        <w:t>
      5) уәкілетті орган – техникалық реттеу және метрология саласында мемлекеттік реттеуді жүзеге асыратын мемлекеттік орган;</w:t>
      </w:r>
    </w:p>
    <w:bookmarkEnd w:id="18"/>
    <w:bookmarkStart w:name="z21" w:id="19"/>
    <w:p>
      <w:pPr>
        <w:spacing w:after="0"/>
        <w:ind w:left="0"/>
        <w:jc w:val="both"/>
      </w:pPr>
      <w:r>
        <w:rPr>
          <w:rFonts w:ascii="Times New Roman"/>
          <w:b w:val="false"/>
          <w:i w:val="false"/>
          <w:color w:val="000000"/>
          <w:sz w:val="28"/>
        </w:rPr>
        <w:t>
      6) өтініш беруші – аттестатауға және қайта аттестаттауға өтінім беретін жеке немесе заңды тұлға.</w:t>
      </w:r>
    </w:p>
    <w:bookmarkEnd w:id="19"/>
    <w:bookmarkStart w:name="z22" w:id="20"/>
    <w:p>
      <w:pPr>
        <w:spacing w:after="0"/>
        <w:ind w:left="0"/>
        <w:jc w:val="left"/>
      </w:pPr>
      <w:r>
        <w:rPr>
          <w:rFonts w:ascii="Times New Roman"/>
          <w:b/>
          <w:i w:val="false"/>
          <w:color w:val="000000"/>
        </w:rPr>
        <w:t xml:space="preserve"> 2-тарау. Салыстырып тексерушілерді аттестаттау және қайта аттестаттау тәртібі</w:t>
      </w:r>
    </w:p>
    <w:bookmarkEnd w:id="20"/>
    <w:bookmarkStart w:name="z23" w:id="21"/>
    <w:p>
      <w:pPr>
        <w:spacing w:after="0"/>
        <w:ind w:left="0"/>
        <w:jc w:val="both"/>
      </w:pPr>
      <w:r>
        <w:rPr>
          <w:rFonts w:ascii="Times New Roman"/>
          <w:b w:val="false"/>
          <w:i w:val="false"/>
          <w:color w:val="000000"/>
          <w:sz w:val="28"/>
        </w:rPr>
        <w:t>
      3. Өлшем құралдарын салыстырып тексерушілерді (бұдан әрі – салыстырып тексерушілер) аттестаттау ҚР СТ 2.42 "Қазақстан Республикасы мемлекеттік өлшем бірлігін қамтамасыз ету жүйесі. Өлшем түрлері. Жіктеу" сәйкес өлшем түрлері бойынша жүзеге асырылады.</w:t>
      </w:r>
    </w:p>
    <w:bookmarkEnd w:id="21"/>
    <w:bookmarkStart w:name="z24" w:id="22"/>
    <w:p>
      <w:pPr>
        <w:spacing w:after="0"/>
        <w:ind w:left="0"/>
        <w:jc w:val="both"/>
      </w:pPr>
      <w:r>
        <w:rPr>
          <w:rFonts w:ascii="Times New Roman"/>
          <w:b w:val="false"/>
          <w:i w:val="false"/>
          <w:color w:val="000000"/>
          <w:sz w:val="28"/>
        </w:rPr>
        <w:t xml:space="preserve">
      4. Салыстырып тексерушіні аттестаттау және қайта аттестаттау үшін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МҒМО-ға ұсынылады.</w:t>
      </w:r>
    </w:p>
    <w:bookmarkEnd w:id="22"/>
    <w:bookmarkStart w:name="z25" w:id="23"/>
    <w:p>
      <w:pPr>
        <w:spacing w:after="0"/>
        <w:ind w:left="0"/>
        <w:jc w:val="both"/>
      </w:pPr>
      <w:r>
        <w:rPr>
          <w:rFonts w:ascii="Times New Roman"/>
          <w:b w:val="false"/>
          <w:i w:val="false"/>
          <w:color w:val="000000"/>
          <w:sz w:val="28"/>
        </w:rPr>
        <w:t>
      5. Салыстырып тексерушіні қайта аттестаттау үшін құжаттар бұрын берілген сертификаттың жарамдылық мерзімі өткенге дейін, бірақ екі айдан ерте емес мерзімде МҒМО-ға ұсынылады.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м.а. 18.01.2023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6. Салыстырып тексерушілерді аттестаттау үшін ұсынылатын құжаттар тізбесі:</w:t>
      </w:r>
    </w:p>
    <w:bookmarkEnd w:id="24"/>
    <w:bookmarkStart w:name="z27" w:id="25"/>
    <w:p>
      <w:pPr>
        <w:spacing w:after="0"/>
        <w:ind w:left="0"/>
        <w:jc w:val="both"/>
      </w:pPr>
      <w:r>
        <w:rPr>
          <w:rFonts w:ascii="Times New Roman"/>
          <w:b w:val="false"/>
          <w:i w:val="false"/>
          <w:color w:val="000000"/>
          <w:sz w:val="28"/>
        </w:rPr>
        <w:t>
      1) өлшем түрі көрсетілген, салыстырып тексеруші ретінде аттестаттау (қайта аттестаттау) туралы өтініш;</w:t>
      </w:r>
    </w:p>
    <w:bookmarkEnd w:id="25"/>
    <w:bookmarkStart w:name="z28" w:id="26"/>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6"/>
    <w:bookmarkStart w:name="z29" w:id="27"/>
    <w:p>
      <w:pPr>
        <w:spacing w:after="0"/>
        <w:ind w:left="0"/>
        <w:jc w:val="both"/>
      </w:pPr>
      <w:r>
        <w:rPr>
          <w:rFonts w:ascii="Times New Roman"/>
          <w:b w:val="false"/>
          <w:i w:val="false"/>
          <w:color w:val="000000"/>
          <w:sz w:val="28"/>
        </w:rPr>
        <w:t>
      3) білімі туралы құжаттың көшірмесі;</w:t>
      </w:r>
    </w:p>
    <w:bookmarkEnd w:id="27"/>
    <w:bookmarkStart w:name="z30" w:id="28"/>
    <w:p>
      <w:pPr>
        <w:spacing w:after="0"/>
        <w:ind w:left="0"/>
        <w:jc w:val="both"/>
      </w:pPr>
      <w:r>
        <w:rPr>
          <w:rFonts w:ascii="Times New Roman"/>
          <w:b w:val="false"/>
          <w:i w:val="false"/>
          <w:color w:val="000000"/>
          <w:sz w:val="28"/>
        </w:rPr>
        <w:t>
      4) біліктілік курсынан өткенін куәландыратын құжаттың көшірмесі;</w:t>
      </w:r>
    </w:p>
    <w:bookmarkEnd w:id="28"/>
    <w:bookmarkStart w:name="z31" w:id="29"/>
    <w:p>
      <w:pPr>
        <w:spacing w:after="0"/>
        <w:ind w:left="0"/>
        <w:jc w:val="both"/>
      </w:pP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1)-9) тармақшаларына сәйкес, жоғары техникалық білімі бар кандидаттарды қоспағанда, өлшем бірлігін қамтамасыз ету саласында екі жылдан кем емес жұмыс өтілін растайтын құжаттар;</w:t>
      </w:r>
    </w:p>
    <w:bookmarkEnd w:id="29"/>
    <w:bookmarkStart w:name="z32" w:id="3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берілген өлшемнің түрі бойынша тағылымдамадан өткенін куәландыратын анықтама (бұдан әрі – анықтама). Құжаттар жиынтығын бергенге дейін бір жыл бұрын берілген анықтаманы біліктілік комиссиясы ескермейді;</w:t>
      </w:r>
    </w:p>
    <w:bookmarkEnd w:id="30"/>
    <w:bookmarkStart w:name="z33" w:id="31"/>
    <w:p>
      <w:pPr>
        <w:spacing w:after="0"/>
        <w:ind w:left="0"/>
        <w:jc w:val="both"/>
      </w:pPr>
      <w:r>
        <w:rPr>
          <w:rFonts w:ascii="Times New Roman"/>
          <w:b w:val="false"/>
          <w:i w:val="false"/>
          <w:color w:val="000000"/>
          <w:sz w:val="28"/>
        </w:rPr>
        <w:t>
      7) қосымша оқулар, өлшем бірлігін қамтамасыз ету жөніндегі өзге де жұмыстарға қатысқаны туралы құжаттардың көшірмесі (бар болса).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Сауда және интеграция министрінің м.а. 18.01.2023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7. Салыстырып тексерушілерді қайта аттестаттау үшін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тармақшаларды</w:t>
      </w:r>
      <w:r>
        <w:rPr>
          <w:rFonts w:ascii="Times New Roman"/>
          <w:b w:val="false"/>
          <w:i w:val="false"/>
          <w:color w:val="000000"/>
          <w:sz w:val="28"/>
        </w:rPr>
        <w:t xml:space="preserve"> қоспағанда,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 жиынтығы жіберіледі.</w:t>
      </w:r>
    </w:p>
    <w:bookmarkEnd w:id="32"/>
    <w:p>
      <w:pPr>
        <w:spacing w:after="0"/>
        <w:ind w:left="0"/>
        <w:jc w:val="both"/>
      </w:pPr>
      <w:r>
        <w:rPr>
          <w:rFonts w:ascii="Times New Roman"/>
          <w:b w:val="false"/>
          <w:i w:val="false"/>
          <w:color w:val="000000"/>
          <w:sz w:val="28"/>
        </w:rPr>
        <w:t>
      Сертификаттың жарамдылық мерзімі өткен соң алты айдан кешіктірмей қайта аттестаттауға құжаттарды ұсынғанда өтініш берілген өлшемнің түрі бойынша тағылымдамадан өту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м.а. 18.01.2023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8. Құжаттар жиынтығын қабылдау кезінде МҒМО құжаттардың көшірмелерінің дұрыстығын түпнұсқамен салыстыру жолымен айқындайды және құжаттардың түпнұсқаларын өтініш берушіге қайтарады. Салыстыру үшін құжаттардың түпнұсқалары ұсынылмаған жағдайда нотариалды куәландырылған құжаттардың көшірмелерін ұсынады.</w:t>
      </w:r>
    </w:p>
    <w:bookmarkEnd w:id="33"/>
    <w:p>
      <w:pPr>
        <w:spacing w:after="0"/>
        <w:ind w:left="0"/>
        <w:jc w:val="both"/>
      </w:pPr>
      <w:r>
        <w:rPr>
          <w:rFonts w:ascii="Times New Roman"/>
          <w:b w:val="false"/>
          <w:i w:val="false"/>
          <w:color w:val="000000"/>
          <w:sz w:val="28"/>
        </w:rPr>
        <w:t>
      Құжаттар жиынтығы тігілген, нөмірленген түрде ұсынылады.</w:t>
      </w:r>
    </w:p>
    <w:bookmarkStart w:name="z36" w:id="34"/>
    <w:p>
      <w:pPr>
        <w:spacing w:after="0"/>
        <w:ind w:left="0"/>
        <w:jc w:val="both"/>
      </w:pPr>
      <w:r>
        <w:rPr>
          <w:rFonts w:ascii="Times New Roman"/>
          <w:b w:val="false"/>
          <w:i w:val="false"/>
          <w:color w:val="000000"/>
          <w:sz w:val="28"/>
        </w:rPr>
        <w:t>
      9. Ұсынылған материалдарды қарау және салыстырып тексерушілерді аттестаттау және қайта аттестаттау туралы шешім қабылдау құжаттар түскен күннен бастап он жұмыс күні мерзімінде біліктілік комиссиясымен жүзеге асырылады.</w:t>
      </w:r>
    </w:p>
    <w:bookmarkEnd w:id="34"/>
    <w:bookmarkStart w:name="z37" w:id="35"/>
    <w:p>
      <w:pPr>
        <w:spacing w:after="0"/>
        <w:ind w:left="0"/>
        <w:jc w:val="both"/>
      </w:pPr>
      <w:r>
        <w:rPr>
          <w:rFonts w:ascii="Times New Roman"/>
          <w:b w:val="false"/>
          <w:i w:val="false"/>
          <w:color w:val="000000"/>
          <w:sz w:val="28"/>
        </w:rPr>
        <w:t xml:space="preserve">
      10. Біліктілік комиссиясы кандидатты салыстырып тексеруші ретінде аттестаттау (қайта аттестаттау) туралы шешім қабылдауда кандидатқа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аттестатталған салыстырып тексерушінің міндеттері туралы декларацияны қол қоюға жібереді және салыстырып тексерушіні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қайта аттестаттау туралы сертификат бес жылдық мерзімге беріледі.</w:t>
      </w:r>
    </w:p>
    <w:bookmarkEnd w:id="35"/>
    <w:p>
      <w:pPr>
        <w:spacing w:after="0"/>
        <w:ind w:left="0"/>
        <w:jc w:val="both"/>
      </w:pPr>
      <w:r>
        <w:rPr>
          <w:rFonts w:ascii="Times New Roman"/>
          <w:b w:val="false"/>
          <w:i w:val="false"/>
          <w:color w:val="000000"/>
          <w:sz w:val="28"/>
        </w:rPr>
        <w:t xml:space="preserve">
      Аттестаттаудан (қайта аттестаттаудан) өткен салыстырып тексеруші аттестаттау (қайта аттестаттау) туралы сертификаттағы тіркеу нөмірін көрсете отырып, Заңның </w:t>
      </w:r>
      <w:r>
        <w:rPr>
          <w:rFonts w:ascii="Times New Roman"/>
          <w:b w:val="false"/>
          <w:i w:val="false"/>
          <w:color w:val="000000"/>
          <w:sz w:val="28"/>
        </w:rPr>
        <w:t>6-2-бабының</w:t>
      </w:r>
      <w:r>
        <w:rPr>
          <w:rFonts w:ascii="Times New Roman"/>
          <w:b w:val="false"/>
          <w:i w:val="false"/>
          <w:color w:val="000000"/>
          <w:sz w:val="28"/>
        </w:rPr>
        <w:t xml:space="preserve"> 17) тармақшасына сәйкес бекітілетін Өлшем бірлігін қамтамасыз ету мемлекеттік жүйесінің тізілімін жүргізу қағидаларында белгіленген тәртіпте өлшем бірлігін қамтамасыз етудің мемлекеттік жүйесінің тізілімінде тіркеледі.</w:t>
      </w:r>
    </w:p>
    <w:bookmarkStart w:name="z38" w:id="36"/>
    <w:p>
      <w:pPr>
        <w:spacing w:after="0"/>
        <w:ind w:left="0"/>
        <w:jc w:val="both"/>
      </w:pPr>
      <w:r>
        <w:rPr>
          <w:rFonts w:ascii="Times New Roman"/>
          <w:b w:val="false"/>
          <w:i w:val="false"/>
          <w:color w:val="000000"/>
          <w:sz w:val="28"/>
        </w:rPr>
        <w:t>
      11. Біліктілік комиссиясы салыстырып тексеруші ретінде аттестаттаудан (қайта аттестаттаудан) бас тарту туралы шешім қабылдаған кезде, кандидатқа шешім қабылданған күннен бастап бес жұмыс күн мерзімінде жазбаша түрде дәлелді бас тарту жіберіледі.</w:t>
      </w:r>
    </w:p>
    <w:bookmarkEnd w:id="36"/>
    <w:p>
      <w:pPr>
        <w:spacing w:after="0"/>
        <w:ind w:left="0"/>
        <w:jc w:val="both"/>
      </w:pPr>
      <w:r>
        <w:rPr>
          <w:rFonts w:ascii="Times New Roman"/>
          <w:b w:val="false"/>
          <w:i w:val="false"/>
          <w:color w:val="000000"/>
          <w:sz w:val="28"/>
        </w:rPr>
        <w:t>
      Бас тарту үшін негіздер:</w:t>
      </w:r>
    </w:p>
    <w:bookmarkStart w:name="z39" w:id="37"/>
    <w:p>
      <w:pPr>
        <w:spacing w:after="0"/>
        <w:ind w:left="0"/>
        <w:jc w:val="both"/>
      </w:pPr>
      <w:r>
        <w:rPr>
          <w:rFonts w:ascii="Times New Roman"/>
          <w:b w:val="false"/>
          <w:i w:val="false"/>
          <w:color w:val="000000"/>
          <w:sz w:val="28"/>
        </w:rPr>
        <w:t xml:space="preserve">
      1) кандидаттың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біліктілік талаптарға сәйкес келмеуі;</w:t>
      </w:r>
    </w:p>
    <w:bookmarkEnd w:id="37"/>
    <w:bookmarkStart w:name="z40" w:id="38"/>
    <w:p>
      <w:pPr>
        <w:spacing w:after="0"/>
        <w:ind w:left="0"/>
        <w:jc w:val="both"/>
      </w:pPr>
      <w:r>
        <w:rPr>
          <w:rFonts w:ascii="Times New Roman"/>
          <w:b w:val="false"/>
          <w:i w:val="false"/>
          <w:color w:val="000000"/>
          <w:sz w:val="28"/>
        </w:rPr>
        <w:t xml:space="preserve">
      2) ұсынылған құжаттар жиынтығының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тізбеге сәйкес келмеуі болып табылады.</w:t>
      </w:r>
    </w:p>
    <w:bookmarkEnd w:id="38"/>
    <w:bookmarkStart w:name="z41" w:id="39"/>
    <w:p>
      <w:pPr>
        <w:spacing w:after="0"/>
        <w:ind w:left="0"/>
        <w:jc w:val="both"/>
      </w:pPr>
      <w:r>
        <w:rPr>
          <w:rFonts w:ascii="Times New Roman"/>
          <w:b w:val="false"/>
          <w:i w:val="false"/>
          <w:color w:val="000000"/>
          <w:sz w:val="28"/>
        </w:rPr>
        <w:t>
      12. Құжаттарды аттестаттауға қайта жіберу бас тартуға негіз болған сәйкессіздіктерді жойғаннан кейін жүзеге асырылады.</w:t>
      </w:r>
    </w:p>
    <w:bookmarkEnd w:id="39"/>
    <w:bookmarkStart w:name="z42" w:id="40"/>
    <w:p>
      <w:pPr>
        <w:spacing w:after="0"/>
        <w:ind w:left="0"/>
        <w:jc w:val="left"/>
      </w:pPr>
      <w:r>
        <w:rPr>
          <w:rFonts w:ascii="Times New Roman"/>
          <w:b/>
          <w:i w:val="false"/>
          <w:color w:val="000000"/>
        </w:rPr>
        <w:t xml:space="preserve"> 3-тарау. Сертификатты кері қайтарып алу тәртібі</w:t>
      </w:r>
    </w:p>
    <w:bookmarkEnd w:id="40"/>
    <w:bookmarkStart w:name="z43" w:id="41"/>
    <w:p>
      <w:pPr>
        <w:spacing w:after="0"/>
        <w:ind w:left="0"/>
        <w:jc w:val="both"/>
      </w:pPr>
      <w:r>
        <w:rPr>
          <w:rFonts w:ascii="Times New Roman"/>
          <w:b w:val="false"/>
          <w:i w:val="false"/>
          <w:color w:val="000000"/>
          <w:sz w:val="28"/>
        </w:rPr>
        <w:t>
      13. Сертификаттың қолданылу кезеңінде МҒМО жылына бір рет келіп түскен ақпаратты талдау жолымен аттестатталған салыстырып тексерушінің қызметін бақылауды:</w:t>
      </w:r>
    </w:p>
    <w:bookmarkEnd w:id="41"/>
    <w:bookmarkStart w:name="z44" w:id="42"/>
    <w:p>
      <w:pPr>
        <w:spacing w:after="0"/>
        <w:ind w:left="0"/>
        <w:jc w:val="both"/>
      </w:pPr>
      <w:r>
        <w:rPr>
          <w:rFonts w:ascii="Times New Roman"/>
          <w:b w:val="false"/>
          <w:i w:val="false"/>
          <w:color w:val="000000"/>
          <w:sz w:val="28"/>
        </w:rPr>
        <w:t>
      1) мемлекеттік метрологиялық бақылау нәтижелері бойынша;</w:t>
      </w:r>
    </w:p>
    <w:bookmarkEnd w:id="42"/>
    <w:bookmarkStart w:name="z45" w:id="43"/>
    <w:p>
      <w:pPr>
        <w:spacing w:after="0"/>
        <w:ind w:left="0"/>
        <w:jc w:val="both"/>
      </w:pPr>
      <w:r>
        <w:rPr>
          <w:rFonts w:ascii="Times New Roman"/>
          <w:b w:val="false"/>
          <w:i w:val="false"/>
          <w:color w:val="000000"/>
          <w:sz w:val="28"/>
        </w:rPr>
        <w:t>
      2) аккредиттеу жөніндегі органнан;</w:t>
      </w:r>
    </w:p>
    <w:bookmarkEnd w:id="43"/>
    <w:bookmarkStart w:name="z46" w:id="44"/>
    <w:p>
      <w:pPr>
        <w:spacing w:after="0"/>
        <w:ind w:left="0"/>
        <w:jc w:val="both"/>
      </w:pPr>
      <w:r>
        <w:rPr>
          <w:rFonts w:ascii="Times New Roman"/>
          <w:b w:val="false"/>
          <w:i w:val="false"/>
          <w:color w:val="000000"/>
          <w:sz w:val="28"/>
        </w:rPr>
        <w:t>
      3) аккредиттелген заңды тұлғалардан;</w:t>
      </w:r>
    </w:p>
    <w:bookmarkEnd w:id="44"/>
    <w:bookmarkStart w:name="z47" w:id="45"/>
    <w:p>
      <w:pPr>
        <w:spacing w:after="0"/>
        <w:ind w:left="0"/>
        <w:jc w:val="both"/>
      </w:pPr>
      <w:r>
        <w:rPr>
          <w:rFonts w:ascii="Times New Roman"/>
          <w:b w:val="false"/>
          <w:i w:val="false"/>
          <w:color w:val="000000"/>
          <w:sz w:val="28"/>
        </w:rPr>
        <w:t>
      4) заңды тұлғалардан анықтама-пікірлер бойынша;</w:t>
      </w:r>
    </w:p>
    <w:bookmarkEnd w:id="45"/>
    <w:bookmarkStart w:name="z48" w:id="46"/>
    <w:p>
      <w:pPr>
        <w:spacing w:after="0"/>
        <w:ind w:left="0"/>
        <w:jc w:val="both"/>
      </w:pPr>
      <w:r>
        <w:rPr>
          <w:rFonts w:ascii="Times New Roman"/>
          <w:b w:val="false"/>
          <w:i w:val="false"/>
          <w:color w:val="000000"/>
          <w:sz w:val="28"/>
        </w:rPr>
        <w:t>
      5) орындалатын жұмыстардың сапасына жеке және заңды тұлғалардың шағымдары бойынша жүзеге асырады.</w:t>
      </w:r>
    </w:p>
    <w:bookmarkEnd w:id="46"/>
    <w:p>
      <w:pPr>
        <w:spacing w:after="0"/>
        <w:ind w:left="0"/>
        <w:jc w:val="both"/>
      </w:pPr>
      <w:r>
        <w:rPr>
          <w:rFonts w:ascii="Times New Roman"/>
          <w:b w:val="false"/>
          <w:i w:val="false"/>
          <w:color w:val="000000"/>
          <w:sz w:val="28"/>
        </w:rPr>
        <w:t>
      Қажет болған жағдайда аттестатталған салыстырып тексеруші өз қызметін жүзеге асыратын аккредиттелген заңды тұлғалардан өзі орындайтын жұмыстардың сапасы туралы мәліметтер сұралады.</w:t>
      </w:r>
    </w:p>
    <w:bookmarkStart w:name="z49" w:id="4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келіп түскен ақпаратты біліктілік комиссиясы талдайды, ол өлшем бірлігін қамтамасыз ету саласындағы заңнама және стандарттау жөніндегі құжаттар талаптарының бұзылуы анықталған жағдайда сертификатты кері қайтарып алу туралы шешім қабылдайды.</w:t>
      </w:r>
    </w:p>
    <w:bookmarkEnd w:id="47"/>
    <w:bookmarkStart w:name="z50" w:id="48"/>
    <w:p>
      <w:pPr>
        <w:spacing w:after="0"/>
        <w:ind w:left="0"/>
        <w:jc w:val="both"/>
      </w:pPr>
      <w:r>
        <w:rPr>
          <w:rFonts w:ascii="Times New Roman"/>
          <w:b w:val="false"/>
          <w:i w:val="false"/>
          <w:color w:val="000000"/>
          <w:sz w:val="28"/>
        </w:rPr>
        <w:t>
      15. МҒМО сертификатты кері қайтарып алу туралы шешім қабылданған күннен бастап бес жұмыс күні ішінде оны өлшем бірлігін қамтамасыз етудің мемлекеттік жүйесінің тізілімінен алып тастайды және салыстырып тексеруші жұмыс істейтін ұйымға хабарлама жібереді.</w:t>
      </w:r>
    </w:p>
    <w:bookmarkEnd w:id="48"/>
    <w:p>
      <w:pPr>
        <w:spacing w:after="0"/>
        <w:ind w:left="0"/>
        <w:jc w:val="both"/>
      </w:pPr>
      <w:r>
        <w:rPr>
          <w:rFonts w:ascii="Times New Roman"/>
          <w:b w:val="false"/>
          <w:i w:val="false"/>
          <w:color w:val="000000"/>
          <w:sz w:val="28"/>
        </w:rPr>
        <w:t>
      Салыстырып тексеруші жұмыс істейтін ұйымның басшылығы хабарламаны алған күннен бастап үш жұмыс күні ішінде сертификатты МҒМО-ға жібереді.</w:t>
      </w:r>
    </w:p>
    <w:bookmarkStart w:name="z51" w:id="49"/>
    <w:p>
      <w:pPr>
        <w:spacing w:after="0"/>
        <w:ind w:left="0"/>
        <w:jc w:val="both"/>
      </w:pPr>
      <w:r>
        <w:rPr>
          <w:rFonts w:ascii="Times New Roman"/>
          <w:b w:val="false"/>
          <w:i w:val="false"/>
          <w:color w:val="000000"/>
          <w:sz w:val="28"/>
        </w:rPr>
        <w:t xml:space="preserve">
      16. Салыстырып тексеруші сертификатын қайта алу үшін, бірақ әкімшілік құқық бұзушылық туралы заңнамаға сәйкес оны кері қайтарып алғаннан кейін алты айдан ерте емес маман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 ұсынады.</w:t>
      </w:r>
    </w:p>
    <w:bookmarkEnd w:id="49"/>
    <w:bookmarkStart w:name="z52" w:id="50"/>
    <w:p>
      <w:pPr>
        <w:spacing w:after="0"/>
        <w:ind w:left="0"/>
        <w:jc w:val="left"/>
      </w:pPr>
      <w:r>
        <w:rPr>
          <w:rFonts w:ascii="Times New Roman"/>
          <w:b/>
          <w:i w:val="false"/>
          <w:color w:val="000000"/>
        </w:rPr>
        <w:t xml:space="preserve"> 4-тарау. Өлшем құралдарын салыстырып тексерушілерге қойылатын біліктілік талаптары</w:t>
      </w:r>
    </w:p>
    <w:bookmarkEnd w:id="50"/>
    <w:bookmarkStart w:name="z53" w:id="51"/>
    <w:p>
      <w:pPr>
        <w:spacing w:after="0"/>
        <w:ind w:left="0"/>
        <w:jc w:val="both"/>
      </w:pPr>
      <w:r>
        <w:rPr>
          <w:rFonts w:ascii="Times New Roman"/>
          <w:b w:val="false"/>
          <w:i w:val="false"/>
          <w:color w:val="000000"/>
          <w:sz w:val="28"/>
        </w:rPr>
        <w:t>
      17. Өлшем құралдарын салыстырып тексеруші кандидатқа мынадай біліктілік талаптары қойылады:</w:t>
      </w:r>
    </w:p>
    <w:bookmarkEnd w:id="51"/>
    <w:bookmarkStart w:name="z54" w:id="52"/>
    <w:p>
      <w:pPr>
        <w:spacing w:after="0"/>
        <w:ind w:left="0"/>
        <w:jc w:val="both"/>
      </w:pPr>
      <w:r>
        <w:rPr>
          <w:rFonts w:ascii="Times New Roman"/>
          <w:b w:val="false"/>
          <w:i w:val="false"/>
          <w:color w:val="000000"/>
          <w:sz w:val="28"/>
        </w:rPr>
        <w:t>
      1) жоғарғы, жоғары техникалық немесе орта техникалық білімінің болуы;</w:t>
      </w:r>
    </w:p>
    <w:bookmarkEnd w:id="52"/>
    <w:bookmarkStart w:name="z55" w:id="53"/>
    <w:p>
      <w:pPr>
        <w:spacing w:after="0"/>
        <w:ind w:left="0"/>
        <w:jc w:val="both"/>
      </w:pPr>
      <w:r>
        <w:rPr>
          <w:rFonts w:ascii="Times New Roman"/>
          <w:b w:val="false"/>
          <w:i w:val="false"/>
          <w:color w:val="000000"/>
          <w:sz w:val="28"/>
        </w:rPr>
        <w:t>
      2) өлшем бірлігін қамтамасыз ету саласындағы жұмыс өтілі:</w:t>
      </w:r>
    </w:p>
    <w:bookmarkEnd w:id="53"/>
    <w:p>
      <w:pPr>
        <w:spacing w:after="0"/>
        <w:ind w:left="0"/>
        <w:jc w:val="both"/>
      </w:pPr>
      <w:r>
        <w:rPr>
          <w:rFonts w:ascii="Times New Roman"/>
          <w:b w:val="false"/>
          <w:i w:val="false"/>
          <w:color w:val="000000"/>
          <w:sz w:val="28"/>
        </w:rPr>
        <w:t>
      жоғары техникалық білімі бар кандидатқа өлшем бірлігін қамтамасыз ету саласындағы жұмыс өтілі талап етілмейді;</w:t>
      </w:r>
    </w:p>
    <w:p>
      <w:pPr>
        <w:spacing w:after="0"/>
        <w:ind w:left="0"/>
        <w:jc w:val="both"/>
      </w:pPr>
      <w:r>
        <w:rPr>
          <w:rFonts w:ascii="Times New Roman"/>
          <w:b w:val="false"/>
          <w:i w:val="false"/>
          <w:color w:val="000000"/>
          <w:sz w:val="28"/>
        </w:rPr>
        <w:t>
      жоғары білімі немесе орта техникалық білімі бар кандидат үшін өлшем бірлігін қамтамасыз ету саласындағы жұмыс өтілі екі жылдан кем емес;</w:t>
      </w:r>
    </w:p>
    <w:bookmarkStart w:name="z56" w:id="54"/>
    <w:p>
      <w:pPr>
        <w:spacing w:after="0"/>
        <w:ind w:left="0"/>
        <w:jc w:val="both"/>
      </w:pPr>
      <w:r>
        <w:rPr>
          <w:rFonts w:ascii="Times New Roman"/>
          <w:b w:val="false"/>
          <w:i w:val="false"/>
          <w:color w:val="000000"/>
          <w:sz w:val="28"/>
        </w:rPr>
        <w:t>
      3) кадрлардың біліктілігін арттыру немесе оларды қайта даярлау туралы куәліктің болуы;</w:t>
      </w:r>
    </w:p>
    <w:bookmarkEnd w:id="54"/>
    <w:bookmarkStart w:name="z57" w:id="55"/>
    <w:p>
      <w:pPr>
        <w:spacing w:after="0"/>
        <w:ind w:left="0"/>
        <w:jc w:val="both"/>
      </w:pPr>
      <w:r>
        <w:rPr>
          <w:rFonts w:ascii="Times New Roman"/>
          <w:b w:val="false"/>
          <w:i w:val="false"/>
          <w:color w:val="000000"/>
          <w:sz w:val="28"/>
        </w:rPr>
        <w:t>
      4) таңдалған өлшем түрі бойынша өлшем құралдарының кемінде бес типін, егер салыстырып тексерушіге кандидат бірнеше өлшем түрлеріне өтініш берген жағдайда – әрбір өтініш берілген өлшем түрлері бойынша өлшем құралдарының кем дегенде үш типін салыстырып тексеруді өткізіп, тағылымдама жүргізілетін өлшем түрлері бойынша салыстырып тексеруші біліктілігін иелену туралы сертификаты бар салыстырып тексерушіде, өтініш берілген өлшем түрлері бойынша ұзақтығы 5 жұмыс күнінен кем емес тағылымдамадан өтуі.</w:t>
      </w:r>
    </w:p>
    <w:bookmarkEnd w:id="55"/>
    <w:bookmarkStart w:name="z58" w:id="56"/>
    <w:p>
      <w:pPr>
        <w:spacing w:after="0"/>
        <w:ind w:left="0"/>
        <w:jc w:val="both"/>
      </w:pPr>
      <w:r>
        <w:rPr>
          <w:rFonts w:ascii="Times New Roman"/>
          <w:b w:val="false"/>
          <w:i w:val="false"/>
          <w:color w:val="000000"/>
          <w:sz w:val="28"/>
        </w:rPr>
        <w:t xml:space="preserve">
      18. Қағидалардың 17-тармағының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біліктілік талаптары қайта аттестаттау кезінде салыстырып тексерушілерге кандидаттарға қолданылмайды.</w:t>
      </w:r>
    </w:p>
    <w:bookmarkEnd w:id="56"/>
    <w:bookmarkStart w:name="z59" w:id="57"/>
    <w:p>
      <w:pPr>
        <w:spacing w:after="0"/>
        <w:ind w:left="0"/>
        <w:jc w:val="left"/>
      </w:pPr>
      <w:r>
        <w:rPr>
          <w:rFonts w:ascii="Times New Roman"/>
          <w:b/>
          <w:i w:val="false"/>
          <w:color w:val="000000"/>
        </w:rPr>
        <w:t xml:space="preserve"> 5-тарау. Қорытынды ережелер</w:t>
      </w:r>
    </w:p>
    <w:bookmarkEnd w:id="57"/>
    <w:bookmarkStart w:name="z60" w:id="58"/>
    <w:p>
      <w:pPr>
        <w:spacing w:after="0"/>
        <w:ind w:left="0"/>
        <w:jc w:val="both"/>
      </w:pPr>
      <w:r>
        <w:rPr>
          <w:rFonts w:ascii="Times New Roman"/>
          <w:b w:val="false"/>
          <w:i w:val="false"/>
          <w:color w:val="000000"/>
          <w:sz w:val="28"/>
        </w:rPr>
        <w:t>
      19. Салыстырып тексеруші сертификатты жоғалтқан жағдайда:</w:t>
      </w:r>
    </w:p>
    <w:bookmarkEnd w:id="58"/>
    <w:bookmarkStart w:name="z61" w:id="59"/>
    <w:p>
      <w:pPr>
        <w:spacing w:after="0"/>
        <w:ind w:left="0"/>
        <w:jc w:val="both"/>
      </w:pPr>
      <w:r>
        <w:rPr>
          <w:rFonts w:ascii="Times New Roman"/>
          <w:b w:val="false"/>
          <w:i w:val="false"/>
          <w:color w:val="000000"/>
          <w:sz w:val="28"/>
        </w:rPr>
        <w:t>
      1) Қазақстан Республикасының барлық аумағына таралатын бұқаралық ақпарат құралдарында сертификаттың нөмірін, берілген күнін және жарамдылық мерзімін көрсетіп, сертификатты жарамсыз деп тану туралы мәліметтерді жариялайды;</w:t>
      </w:r>
    </w:p>
    <w:bookmarkEnd w:id="59"/>
    <w:bookmarkStart w:name="z62" w:id="60"/>
    <w:p>
      <w:pPr>
        <w:spacing w:after="0"/>
        <w:ind w:left="0"/>
        <w:jc w:val="both"/>
      </w:pPr>
      <w:r>
        <w:rPr>
          <w:rFonts w:ascii="Times New Roman"/>
          <w:b w:val="false"/>
          <w:i w:val="false"/>
          <w:color w:val="000000"/>
          <w:sz w:val="28"/>
        </w:rPr>
        <w:t xml:space="preserve">
      2) МҒМО-ға сертификатты жарамсыз деп тану туралы және сертификат нөмірі, берілген күні, жарамдылық мерзімі көрсетілген,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мәліметтердің жариялануын растайтын құжатты қоса бере отырып, сертификаттың телнұсқасын беру туралы өтініш береді.</w:t>
      </w:r>
    </w:p>
    <w:bookmarkEnd w:id="60"/>
    <w:bookmarkStart w:name="z63" w:id="61"/>
    <w:p>
      <w:pPr>
        <w:spacing w:after="0"/>
        <w:ind w:left="0"/>
        <w:jc w:val="both"/>
      </w:pPr>
      <w:r>
        <w:rPr>
          <w:rFonts w:ascii="Times New Roman"/>
          <w:b w:val="false"/>
          <w:i w:val="false"/>
          <w:color w:val="000000"/>
          <w:sz w:val="28"/>
        </w:rPr>
        <w:t>
      20. Сертификат бүлінген жағдайда, салыстырып тексеруші МҒМО-ға сертификат нөмірі, берілген күні, жарамдылық мерзімі көрсетілген, сертификаттың бүлінген түпнұсқасын қоса бере отырып, сертификаттың телнұсқасын беру туралы өтініш береді.</w:t>
      </w:r>
    </w:p>
    <w:bookmarkEnd w:id="61"/>
    <w:bookmarkStart w:name="z64" w:id="62"/>
    <w:p>
      <w:pPr>
        <w:spacing w:after="0"/>
        <w:ind w:left="0"/>
        <w:jc w:val="both"/>
      </w:pPr>
      <w:r>
        <w:rPr>
          <w:rFonts w:ascii="Times New Roman"/>
          <w:b w:val="false"/>
          <w:i w:val="false"/>
          <w:color w:val="000000"/>
          <w:sz w:val="28"/>
        </w:rPr>
        <w:t>
      21. Сертификаттың телнұсқасында оң жақ жоғарғы бұрышында "Телнұсқа" сөзі көрсетіледі, бұрын берілген сертификат түпнұсқасының нөмірі, берілген күні мен жарамдылық мерзімі сақталады.</w:t>
      </w:r>
    </w:p>
    <w:bookmarkEnd w:id="62"/>
    <w:bookmarkStart w:name="z65" w:id="63"/>
    <w:p>
      <w:pPr>
        <w:spacing w:after="0"/>
        <w:ind w:left="0"/>
        <w:jc w:val="both"/>
      </w:pPr>
      <w:r>
        <w:rPr>
          <w:rFonts w:ascii="Times New Roman"/>
          <w:b w:val="false"/>
          <w:i w:val="false"/>
          <w:color w:val="000000"/>
          <w:sz w:val="28"/>
        </w:rPr>
        <w:t>
      22. Сертификаттың телнұсқасы өтініш берілген күннен бастап он жұмыс күні мерзімінде беріледі.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тексерушілерді аттестаттаудан,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аттестаттаудан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олардың сертификаттарын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қайтарып алу,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қойылатын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талаптары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фирмалық бланкісі</w:t>
      </w:r>
    </w:p>
    <w:p>
      <w:pPr>
        <w:spacing w:after="0"/>
        <w:ind w:left="0"/>
        <w:jc w:val="left"/>
      </w:pPr>
      <w:r>
        <w:rPr>
          <w:rFonts w:ascii="Times New Roman"/>
          <w:b/>
          <w:i w:val="false"/>
          <w:color w:val="000000"/>
        </w:rPr>
        <w:t xml:space="preserve"> Өтініш берілген өлшем түрлері бойынша тағылымдамадан өткенін куәландыратын № ______АНЫҚТАМА</w:t>
      </w:r>
    </w:p>
    <w:p>
      <w:pPr>
        <w:spacing w:after="0"/>
        <w:ind w:left="0"/>
        <w:jc w:val="both"/>
      </w:pPr>
      <w:r>
        <w:rPr>
          <w:rFonts w:ascii="Times New Roman"/>
          <w:b w:val="false"/>
          <w:i w:val="false"/>
          <w:color w:val="000000"/>
          <w:sz w:val="28"/>
        </w:rPr>
        <w:t>
      1. Тағылымдаманы өткізген ұйымның атауы ___________________________________</w:t>
      </w:r>
    </w:p>
    <w:p>
      <w:pPr>
        <w:spacing w:after="0"/>
        <w:ind w:left="0"/>
        <w:jc w:val="both"/>
      </w:pPr>
      <w:r>
        <w:rPr>
          <w:rFonts w:ascii="Times New Roman"/>
          <w:b w:val="false"/>
          <w:i w:val="false"/>
          <w:color w:val="000000"/>
          <w:sz w:val="28"/>
        </w:rPr>
        <w:t xml:space="preserve">
      2. Ұйым туралы мәліметтер _________________________________________________ </w:t>
      </w:r>
    </w:p>
    <w:p>
      <w:pPr>
        <w:spacing w:after="0"/>
        <w:ind w:left="0"/>
        <w:jc w:val="both"/>
      </w:pPr>
      <w:r>
        <w:rPr>
          <w:rFonts w:ascii="Times New Roman"/>
          <w:b w:val="false"/>
          <w:i w:val="false"/>
          <w:color w:val="000000"/>
          <w:sz w:val="28"/>
        </w:rPr>
        <w:t>
      аккредиттеу аттестатының № және берілген күні, аккредиттеу түрі</w:t>
      </w:r>
    </w:p>
    <w:p>
      <w:pPr>
        <w:spacing w:after="0"/>
        <w:ind w:left="0"/>
        <w:jc w:val="both"/>
      </w:pPr>
      <w:r>
        <w:rPr>
          <w:rFonts w:ascii="Times New Roman"/>
          <w:b w:val="false"/>
          <w:i w:val="false"/>
          <w:color w:val="000000"/>
          <w:sz w:val="28"/>
        </w:rPr>
        <w:t>
      3. Ұйымның құрылымдық бөлімшесінің атауы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мысалы: сызықты-бұрыштық өлшемдер зертханасы</w:t>
      </w:r>
    </w:p>
    <w:p>
      <w:pPr>
        <w:spacing w:after="0"/>
        <w:ind w:left="0"/>
        <w:jc w:val="both"/>
      </w:pPr>
      <w:r>
        <w:rPr>
          <w:rFonts w:ascii="Times New Roman"/>
          <w:b w:val="false"/>
          <w:i w:val="false"/>
          <w:color w:val="000000"/>
          <w:sz w:val="28"/>
        </w:rPr>
        <w:t xml:space="preserve">
      4. Тағылымдаманы жүргізген маман(дар): _____________________________________ </w:t>
      </w:r>
    </w:p>
    <w:p>
      <w:pPr>
        <w:spacing w:after="0"/>
        <w:ind w:left="0"/>
        <w:jc w:val="both"/>
      </w:pPr>
      <w:r>
        <w:rPr>
          <w:rFonts w:ascii="Times New Roman"/>
          <w:b w:val="false"/>
          <w:i w:val="false"/>
          <w:color w:val="000000"/>
          <w:sz w:val="28"/>
        </w:rPr>
        <w:t>
                                          салыстырып тексерушінің Тегі, Аты, Әкесінің</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(болған жағдайда) (бұдан әрі – Т.А.Ә.) бұл бағыт бойынша жұмыс өтілі, салыстырып тексерушіні аттестаттау (қайта аттестаттау) туралы сертификаттың № мен берілген күні, өлшем түрі (түрлері)</w:t>
      </w:r>
    </w:p>
    <w:p>
      <w:pPr>
        <w:spacing w:after="0"/>
        <w:ind w:left="0"/>
        <w:jc w:val="both"/>
      </w:pPr>
      <w:r>
        <w:rPr>
          <w:rFonts w:ascii="Times New Roman"/>
          <w:b w:val="false"/>
          <w:i w:val="false"/>
          <w:color w:val="000000"/>
          <w:sz w:val="28"/>
        </w:rPr>
        <w:t xml:space="preserve">
      5. Тағылымдамадан өткен маман:____________________________________________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6. Тағылымдамадан өту мерзімі:_____________________________________________</w:t>
      </w:r>
    </w:p>
    <w:p>
      <w:pPr>
        <w:spacing w:after="0"/>
        <w:ind w:left="0"/>
        <w:jc w:val="both"/>
      </w:pPr>
      <w:r>
        <w:rPr>
          <w:rFonts w:ascii="Times New Roman"/>
          <w:b w:val="false"/>
          <w:i w:val="false"/>
          <w:color w:val="000000"/>
          <w:sz w:val="28"/>
        </w:rPr>
        <w:t xml:space="preserve">
      7. Тағылымдама мерзімінде__________________________________ </w:t>
      </w:r>
    </w:p>
    <w:p>
      <w:pPr>
        <w:spacing w:after="0"/>
        <w:ind w:left="0"/>
        <w:jc w:val="both"/>
      </w:pPr>
      <w:r>
        <w:rPr>
          <w:rFonts w:ascii="Times New Roman"/>
          <w:b w:val="false"/>
          <w:i w:val="false"/>
          <w:color w:val="000000"/>
          <w:sz w:val="28"/>
        </w:rPr>
        <w:t>
                                          мынадай өлшем Т.А.Ә.</w:t>
      </w:r>
    </w:p>
    <w:p>
      <w:pPr>
        <w:spacing w:after="0"/>
        <w:ind w:left="0"/>
        <w:jc w:val="both"/>
      </w:pPr>
      <w:r>
        <w:rPr>
          <w:rFonts w:ascii="Times New Roman"/>
          <w:b w:val="false"/>
          <w:i w:val="false"/>
          <w:color w:val="000000"/>
          <w:sz w:val="28"/>
        </w:rPr>
        <w:t>
      құралдарын салыстырып тексеруді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Қазақстан Республикасына әкелінген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 Кәсіптік білімі мен іскерлігі*: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9. Ұсыныстар:_____________________________________________________________ </w:t>
      </w:r>
    </w:p>
    <w:p>
      <w:pPr>
        <w:spacing w:after="0"/>
        <w:ind w:left="0"/>
        <w:jc w:val="both"/>
      </w:pPr>
      <w:r>
        <w:rPr>
          <w:rFonts w:ascii="Times New Roman"/>
          <w:b w:val="false"/>
          <w:i w:val="false"/>
          <w:color w:val="000000"/>
          <w:sz w:val="28"/>
        </w:rPr>
        <w:t>
      өлшем түрін (түрлерін) көрсетіп салыстырып тексеруші біліктіліктілігін алуға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қатысты тағылымдаманы өткізген ұйымның ұсыныстары (салыстырып тексеруді </w:t>
      </w:r>
    </w:p>
    <w:p>
      <w:pPr>
        <w:spacing w:after="0"/>
        <w:ind w:left="0"/>
        <w:jc w:val="both"/>
      </w:pPr>
      <w:r>
        <w:rPr>
          <w:rFonts w:ascii="Times New Roman"/>
          <w:b w:val="false"/>
          <w:i w:val="false"/>
          <w:color w:val="000000"/>
          <w:sz w:val="28"/>
        </w:rPr>
        <w:t>
      жүргізу қабілетін көрсетті/көрсетпеді</w:t>
      </w:r>
    </w:p>
    <w:p>
      <w:pPr>
        <w:spacing w:after="0"/>
        <w:ind w:left="0"/>
        <w:jc w:val="both"/>
      </w:pPr>
      <w:r>
        <w:rPr>
          <w:rFonts w:ascii="Times New Roman"/>
          <w:b w:val="false"/>
          <w:i w:val="false"/>
          <w:color w:val="000000"/>
          <w:sz w:val="28"/>
        </w:rPr>
        <w:t xml:space="preserve">
      Басшы ____________________                   _______________________ </w:t>
      </w:r>
    </w:p>
    <w:p>
      <w:pPr>
        <w:spacing w:after="0"/>
        <w:ind w:left="0"/>
        <w:jc w:val="both"/>
      </w:pPr>
      <w:r>
        <w:rPr>
          <w:rFonts w:ascii="Times New Roman"/>
          <w:b w:val="false"/>
          <w:i w:val="false"/>
          <w:color w:val="000000"/>
          <w:sz w:val="28"/>
        </w:rPr>
        <w:t>
                        қолы                                     тегі, аты</w:t>
      </w:r>
    </w:p>
    <w:p>
      <w:pPr>
        <w:spacing w:after="0"/>
        <w:ind w:left="0"/>
        <w:jc w:val="both"/>
      </w:pPr>
      <w:r>
        <w:rPr>
          <w:rFonts w:ascii="Times New Roman"/>
          <w:b w:val="false"/>
          <w:i w:val="false"/>
          <w:color w:val="000000"/>
          <w:sz w:val="28"/>
        </w:rPr>
        <w:t>
      М.О. (бар болған жағдайда)</w:t>
      </w:r>
    </w:p>
    <w:p>
      <w:pPr>
        <w:spacing w:after="0"/>
        <w:ind w:left="0"/>
        <w:jc w:val="both"/>
      </w:pPr>
      <w:r>
        <w:rPr>
          <w:rFonts w:ascii="Times New Roman"/>
          <w:b w:val="false"/>
          <w:i w:val="false"/>
          <w:color w:val="000000"/>
          <w:sz w:val="28"/>
        </w:rPr>
        <w:t xml:space="preserve">
      Тағылымдаманы өткізген </w:t>
      </w:r>
    </w:p>
    <w:p>
      <w:pPr>
        <w:spacing w:after="0"/>
        <w:ind w:left="0"/>
        <w:jc w:val="both"/>
      </w:pPr>
      <w:r>
        <w:rPr>
          <w:rFonts w:ascii="Times New Roman"/>
          <w:b w:val="false"/>
          <w:i w:val="false"/>
          <w:color w:val="000000"/>
          <w:sz w:val="28"/>
        </w:rPr>
        <w:t xml:space="preserve">
      құрылымдық бөлімшенің басшысы _____________ ____________________ </w:t>
      </w:r>
    </w:p>
    <w:p>
      <w:pPr>
        <w:spacing w:after="0"/>
        <w:ind w:left="0"/>
        <w:jc w:val="both"/>
      </w:pPr>
      <w:r>
        <w:rPr>
          <w:rFonts w:ascii="Times New Roman"/>
          <w:b w:val="false"/>
          <w:i w:val="false"/>
          <w:color w:val="000000"/>
          <w:sz w:val="28"/>
        </w:rPr>
        <w:t>
                                                қолы             тегі, аты</w:t>
      </w:r>
    </w:p>
    <w:p>
      <w:pPr>
        <w:spacing w:after="0"/>
        <w:ind w:left="0"/>
        <w:jc w:val="both"/>
      </w:pPr>
      <w:r>
        <w:rPr>
          <w:rFonts w:ascii="Times New Roman"/>
          <w:b w:val="false"/>
          <w:i w:val="false"/>
          <w:color w:val="000000"/>
          <w:sz w:val="28"/>
        </w:rPr>
        <w:t xml:space="preserve">
      Тағылымдаманы жүргізген </w:t>
      </w:r>
    </w:p>
    <w:p>
      <w:pPr>
        <w:spacing w:after="0"/>
        <w:ind w:left="0"/>
        <w:jc w:val="both"/>
      </w:pPr>
      <w:r>
        <w:rPr>
          <w:rFonts w:ascii="Times New Roman"/>
          <w:b w:val="false"/>
          <w:i w:val="false"/>
          <w:color w:val="000000"/>
          <w:sz w:val="28"/>
        </w:rPr>
        <w:t xml:space="preserve">
      маман(дар): _____________             ____________________ </w:t>
      </w:r>
    </w:p>
    <w:p>
      <w:pPr>
        <w:spacing w:after="0"/>
        <w:ind w:left="0"/>
        <w:jc w:val="both"/>
      </w:pPr>
      <w:r>
        <w:rPr>
          <w:rFonts w:ascii="Times New Roman"/>
          <w:b w:val="false"/>
          <w:i w:val="false"/>
          <w:color w:val="000000"/>
          <w:sz w:val="28"/>
        </w:rPr>
        <w:t>
                        қолы                               тегі, аты</w:t>
      </w:r>
    </w:p>
    <w:p>
      <w:pPr>
        <w:spacing w:after="0"/>
        <w:ind w:left="0"/>
        <w:jc w:val="both"/>
      </w:pPr>
      <w:r>
        <w:rPr>
          <w:rFonts w:ascii="Times New Roman"/>
          <w:b w:val="false"/>
          <w:i w:val="false"/>
          <w:color w:val="000000"/>
          <w:sz w:val="28"/>
        </w:rPr>
        <w:t>
                              Берілген күні 20__ жылы "____" 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 Өлшеу деректерін алудың негізігі қағидаттарын және әдістерін, өлшемінің негізгі құралдарын (өлшеуіш тізбектерін қоса алғанда), өлшем қателігі және белгісіздігін бағалауды қоса алғанда өлшем нәтижелерін өңдеудің іргелі қағидаларын және әдістерін, нормативтік құжаттар талаптарын, құжаттамалардың ресімделуін, өлшеуіштерді сараптауды жоспарлау әдістерін және өлшеуге қажетті құралдарды таңдаудың тиімді әдістерін білу, өлшемдердің растығын қамтамасыз етуді, қалыпты жұмыс істеуін қамтамасыз ететін өлшеуіш аспаптардың құрылуын орындауды, өлшем қателіктерін талдауды, олардың көздерін белгілеуді және өлшем нәтижелерін дұрыс ресімдеуді, қолданылатын өлшем құралдарының жай-күйін бағалауды және өлшем бірлігін қамтамасыз ету саласында басқа теориялық және практикалық білім мен икемділікті ұйымдастыра білу.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тексерушілерді аттестаттаудан,</w:t>
            </w:r>
            <w:r>
              <w:br/>
            </w:r>
            <w:r>
              <w:rPr>
                <w:rFonts w:ascii="Times New Roman"/>
                <w:b w:val="false"/>
                <w:i w:val="false"/>
                <w:color w:val="000000"/>
                <w:sz w:val="20"/>
              </w:rPr>
              <w:t>қайта аттестаттау өткізу және</w:t>
            </w:r>
            <w:r>
              <w:br/>
            </w:r>
            <w:r>
              <w:rPr>
                <w:rFonts w:ascii="Times New Roman"/>
                <w:b w:val="false"/>
                <w:i w:val="false"/>
                <w:color w:val="000000"/>
                <w:sz w:val="20"/>
              </w:rPr>
              <w:t>олардың сертификаттарын</w:t>
            </w:r>
            <w:r>
              <w:br/>
            </w:r>
            <w:r>
              <w:rPr>
                <w:rFonts w:ascii="Times New Roman"/>
                <w:b w:val="false"/>
                <w:i w:val="false"/>
                <w:color w:val="000000"/>
                <w:sz w:val="20"/>
              </w:rPr>
              <w:t>кері қайтарып алу, сондай-ақ</w:t>
            </w:r>
            <w:r>
              <w:br/>
            </w:r>
            <w:r>
              <w:rPr>
                <w:rFonts w:ascii="Times New Roman"/>
                <w:b w:val="false"/>
                <w:i w:val="false"/>
                <w:color w:val="000000"/>
                <w:sz w:val="20"/>
              </w:rPr>
              <w:t>оларға қойылатын біліктілік</w:t>
            </w:r>
            <w:r>
              <w:br/>
            </w:r>
            <w:r>
              <w:rPr>
                <w:rFonts w:ascii="Times New Roman"/>
                <w:b w:val="false"/>
                <w:i w:val="false"/>
                <w:color w:val="000000"/>
                <w:sz w:val="20"/>
              </w:rPr>
              <w:t>талаптары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Аттестатталған салыстырып тексерушінің міндеттері туралы ДЕКЛАРАЦИЯ</w:t>
      </w:r>
    </w:p>
    <w:p>
      <w:pPr>
        <w:spacing w:after="0"/>
        <w:ind w:left="0"/>
        <w:jc w:val="both"/>
      </w:pPr>
      <w:r>
        <w:rPr>
          <w:rFonts w:ascii="Times New Roman"/>
          <w:b w:val="false"/>
          <w:i w:val="false"/>
          <w:color w:val="000000"/>
          <w:sz w:val="28"/>
        </w:rPr>
        <w:t xml:space="preserve">
      Мен, ________________________________________________ Қазақстан Республикасы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Инвестициялар және даму министрінің "___" _____ № _______ бұйрығымен бекітілген </w:t>
      </w:r>
    </w:p>
    <w:p>
      <w:pPr>
        <w:spacing w:after="0"/>
        <w:ind w:left="0"/>
        <w:jc w:val="both"/>
      </w:pPr>
      <w:r>
        <w:rPr>
          <w:rFonts w:ascii="Times New Roman"/>
          <w:b w:val="false"/>
          <w:i w:val="false"/>
          <w:color w:val="000000"/>
          <w:sz w:val="28"/>
        </w:rPr>
        <w:t xml:space="preserve">
      өлшем құралдарын салыстырып тексерушілерді аттестаттаудан, қайта аттестаттаудан өткізу және </w:t>
      </w:r>
    </w:p>
    <w:p>
      <w:pPr>
        <w:spacing w:after="0"/>
        <w:ind w:left="0"/>
        <w:jc w:val="both"/>
      </w:pPr>
      <w:r>
        <w:rPr>
          <w:rFonts w:ascii="Times New Roman"/>
          <w:b w:val="false"/>
          <w:i w:val="false"/>
          <w:color w:val="000000"/>
          <w:sz w:val="28"/>
        </w:rPr>
        <w:t xml:space="preserve">
      олардың сертификаттарын кері қайтарып алу, сондай-ақ оларға қойылатын біліктілік талаптары </w:t>
      </w:r>
    </w:p>
    <w:p>
      <w:pPr>
        <w:spacing w:after="0"/>
        <w:ind w:left="0"/>
        <w:jc w:val="both"/>
      </w:pPr>
      <w:r>
        <w:rPr>
          <w:rFonts w:ascii="Times New Roman"/>
          <w:b w:val="false"/>
          <w:i w:val="false"/>
          <w:color w:val="000000"/>
          <w:sz w:val="28"/>
        </w:rPr>
        <w:t xml:space="preserve">
      қағидаларында және өлшем бірлігін қамтамасыз ету саласындағы стандарттау жөніндегі құжаттарда </w:t>
      </w:r>
    </w:p>
    <w:p>
      <w:pPr>
        <w:spacing w:after="0"/>
        <w:ind w:left="0"/>
        <w:jc w:val="both"/>
      </w:pPr>
      <w:r>
        <w:rPr>
          <w:rFonts w:ascii="Times New Roman"/>
          <w:b w:val="false"/>
          <w:i w:val="false"/>
          <w:color w:val="000000"/>
          <w:sz w:val="28"/>
        </w:rPr>
        <w:t>
      жазылған барлық талаптарды орындауға, сондай-ақ:</w:t>
      </w:r>
    </w:p>
    <w:p>
      <w:pPr>
        <w:spacing w:after="0"/>
        <w:ind w:left="0"/>
        <w:jc w:val="both"/>
      </w:pPr>
      <w:r>
        <w:rPr>
          <w:rFonts w:ascii="Times New Roman"/>
          <w:b w:val="false"/>
          <w:i w:val="false"/>
          <w:color w:val="000000"/>
          <w:sz w:val="28"/>
        </w:rPr>
        <w:t>
      қызметті тек берілген сертификат қамтитын қызмет саласында жүзеге асыруға;</w:t>
      </w:r>
    </w:p>
    <w:p>
      <w:pPr>
        <w:spacing w:after="0"/>
        <w:ind w:left="0"/>
        <w:jc w:val="both"/>
      </w:pPr>
      <w:r>
        <w:rPr>
          <w:rFonts w:ascii="Times New Roman"/>
          <w:b w:val="false"/>
          <w:i w:val="false"/>
          <w:color w:val="000000"/>
          <w:sz w:val="28"/>
        </w:rPr>
        <w:t>
      сертификатты Мемлекеттік ғылыми метрологиялық орталығының (бұдан әрі – МҒМО) атағына</w:t>
      </w:r>
    </w:p>
    <w:p>
      <w:pPr>
        <w:spacing w:after="0"/>
        <w:ind w:left="0"/>
        <w:jc w:val="both"/>
      </w:pPr>
      <w:r>
        <w:rPr>
          <w:rFonts w:ascii="Times New Roman"/>
          <w:b w:val="false"/>
          <w:i w:val="false"/>
          <w:color w:val="000000"/>
          <w:sz w:val="28"/>
        </w:rPr>
        <w:t xml:space="preserve">
      зиян келтіруі мүмкін жолдармен пайдаланбауға, және МҒМО санкцияланбаған немесе жаңылысу </w:t>
      </w:r>
    </w:p>
    <w:p>
      <w:pPr>
        <w:spacing w:after="0"/>
        <w:ind w:left="0"/>
        <w:jc w:val="both"/>
      </w:pPr>
      <w:r>
        <w:rPr>
          <w:rFonts w:ascii="Times New Roman"/>
          <w:b w:val="false"/>
          <w:i w:val="false"/>
          <w:color w:val="000000"/>
          <w:sz w:val="28"/>
        </w:rPr>
        <w:t>
      болып есептеуі мүмкін өтініштерге қатысты сертификаттауды жүргізбеуге;</w:t>
      </w:r>
    </w:p>
    <w:p>
      <w:pPr>
        <w:spacing w:after="0"/>
        <w:ind w:left="0"/>
        <w:jc w:val="both"/>
      </w:pPr>
      <w:r>
        <w:rPr>
          <w:rFonts w:ascii="Times New Roman"/>
          <w:b w:val="false"/>
          <w:i w:val="false"/>
          <w:color w:val="000000"/>
          <w:sz w:val="28"/>
        </w:rPr>
        <w:t>
      берілген сертификаттың жарамдылық мерзімі өткен соң қызметті тоқтатуға;</w:t>
      </w:r>
    </w:p>
    <w:p>
      <w:pPr>
        <w:spacing w:after="0"/>
        <w:ind w:left="0"/>
        <w:jc w:val="both"/>
      </w:pPr>
      <w:r>
        <w:rPr>
          <w:rFonts w:ascii="Times New Roman"/>
          <w:b w:val="false"/>
          <w:i w:val="false"/>
          <w:color w:val="000000"/>
          <w:sz w:val="28"/>
        </w:rPr>
        <w:t xml:space="preserve">
      сертификатты жаңылысуға әкелетін тәсілдермен пайдаланбауға міндеттенемін және келісемін. </w:t>
      </w:r>
    </w:p>
    <w:p>
      <w:pPr>
        <w:spacing w:after="0"/>
        <w:ind w:left="0"/>
        <w:jc w:val="both"/>
      </w:pPr>
      <w:r>
        <w:rPr>
          <w:rFonts w:ascii="Times New Roman"/>
          <w:b w:val="false"/>
          <w:i w:val="false"/>
          <w:color w:val="000000"/>
          <w:sz w:val="28"/>
        </w:rPr>
        <w:t xml:space="preserve">
      _________________________ 20___жылы "_____"______________ </w:t>
      </w:r>
    </w:p>
    <w:p>
      <w:pPr>
        <w:spacing w:after="0"/>
        <w:ind w:left="0"/>
        <w:jc w:val="both"/>
      </w:pPr>
      <w:r>
        <w:rPr>
          <w:rFonts w:ascii="Times New Roman"/>
          <w:b w:val="false"/>
          <w:i w:val="false"/>
          <w:color w:val="000000"/>
          <w:sz w:val="28"/>
        </w:rPr>
        <w:t>
      Салыстырып тексерушінің қолы                   Қол қойған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тексерушілерді аттестаттаудан,</w:t>
            </w:r>
            <w:r>
              <w:br/>
            </w:r>
            <w:r>
              <w:rPr>
                <w:rFonts w:ascii="Times New Roman"/>
                <w:b w:val="false"/>
                <w:i w:val="false"/>
                <w:color w:val="000000"/>
                <w:sz w:val="20"/>
              </w:rPr>
              <w:t>қайта аттестаттаудан өткізу</w:t>
            </w:r>
            <w:r>
              <w:br/>
            </w:r>
            <w:r>
              <w:rPr>
                <w:rFonts w:ascii="Times New Roman"/>
                <w:b w:val="false"/>
                <w:i w:val="false"/>
                <w:color w:val="000000"/>
                <w:sz w:val="20"/>
              </w:rPr>
              <w:t xml:space="preserve">және олардың сертификаттарын </w:t>
            </w:r>
            <w:r>
              <w:br/>
            </w:r>
            <w:r>
              <w:rPr>
                <w:rFonts w:ascii="Times New Roman"/>
                <w:b w:val="false"/>
                <w:i w:val="false"/>
                <w:color w:val="000000"/>
                <w:sz w:val="20"/>
              </w:rPr>
              <w:t>кері қайтарып алу, сондай-ақ</w:t>
            </w:r>
            <w:r>
              <w:br/>
            </w:r>
            <w:r>
              <w:rPr>
                <w:rFonts w:ascii="Times New Roman"/>
                <w:b w:val="false"/>
                <w:i w:val="false"/>
                <w:color w:val="000000"/>
                <w:sz w:val="20"/>
              </w:rPr>
              <w:t>оларға қойылатын біліктілік</w:t>
            </w:r>
            <w:r>
              <w:br/>
            </w:r>
            <w:r>
              <w:rPr>
                <w:rFonts w:ascii="Times New Roman"/>
                <w:b w:val="false"/>
                <w:i w:val="false"/>
                <w:color w:val="000000"/>
                <w:sz w:val="20"/>
              </w:rPr>
              <w:t>талаптары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ғылыми метрологиялық орталық</w:t>
      </w:r>
    </w:p>
    <w:p>
      <w:pPr>
        <w:spacing w:after="0"/>
        <w:ind w:left="0"/>
        <w:jc w:val="left"/>
      </w:pPr>
      <w:r>
        <w:rPr>
          <w:rFonts w:ascii="Times New Roman"/>
          <w:b/>
          <w:i w:val="false"/>
          <w:color w:val="000000"/>
        </w:rPr>
        <w:t xml:space="preserve"> Салыстырып тексерушіні аттестаттау туралы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бірлігін қамтамасыз </w:t>
            </w:r>
            <w:r>
              <w:br/>
            </w:r>
            <w:r>
              <w:rPr>
                <w:rFonts w:ascii="Times New Roman"/>
                <w:b w:val="false"/>
                <w:i w:val="false"/>
                <w:color w:val="000000"/>
                <w:sz w:val="20"/>
              </w:rPr>
              <w:t xml:space="preserve">етудің мемлекеттік жүйесінің </w:t>
            </w:r>
            <w:r>
              <w:br/>
            </w:r>
            <w:r>
              <w:rPr>
                <w:rFonts w:ascii="Times New Roman"/>
                <w:b w:val="false"/>
                <w:i w:val="false"/>
                <w:color w:val="000000"/>
                <w:sz w:val="20"/>
              </w:rPr>
              <w:t xml:space="preserve">тізілімінде тіркелген № </w:t>
            </w:r>
            <w:r>
              <w:br/>
            </w:r>
            <w:r>
              <w:rPr>
                <w:rFonts w:ascii="Times New Roman"/>
                <w:b w:val="false"/>
                <w:i w:val="false"/>
                <w:color w:val="000000"/>
                <w:sz w:val="20"/>
              </w:rPr>
              <w:t>_____________________</w:t>
            </w:r>
            <w:r>
              <w:br/>
            </w:r>
            <w:r>
              <w:rPr>
                <w:rFonts w:ascii="Times New Roman"/>
                <w:b w:val="false"/>
                <w:i w:val="false"/>
                <w:color w:val="000000"/>
                <w:sz w:val="20"/>
              </w:rPr>
              <w:t xml:space="preserve"> "___"_____ 20__жылы берілген</w:t>
            </w:r>
            <w:r>
              <w:br/>
            </w:r>
            <w:r>
              <w:rPr>
                <w:rFonts w:ascii="Times New Roman"/>
                <w:b w:val="false"/>
                <w:i w:val="false"/>
                <w:color w:val="000000"/>
                <w:sz w:val="20"/>
              </w:rPr>
              <w:t xml:space="preserve"> "___"______20__жылға дейін</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xml:space="preserve">
      Осы сертификат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 өлшем құралдарын салыстырып тексеруші біліктілігін берумен Қазақстан Республикасы Инвестициялар және даму министрінің _________ жылғы "___" _________ №_________ бұйрығымен бекітілген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қағидаларына сәйкес берілді.</w:t>
      </w:r>
    </w:p>
    <w:p>
      <w:pPr>
        <w:spacing w:after="0"/>
        <w:ind w:left="0"/>
        <w:jc w:val="both"/>
      </w:pPr>
      <w:r>
        <w:rPr>
          <w:rFonts w:ascii="Times New Roman"/>
          <w:b w:val="false"/>
          <w:i w:val="false"/>
          <w:color w:val="000000"/>
          <w:sz w:val="28"/>
        </w:rPr>
        <w:t xml:space="preserve">
      Басшы ________________ __________________ __________________ </w:t>
      </w:r>
    </w:p>
    <w:p>
      <w:pPr>
        <w:spacing w:after="0"/>
        <w:ind w:left="0"/>
        <w:jc w:val="both"/>
      </w:pPr>
      <w:r>
        <w:rPr>
          <w:rFonts w:ascii="Times New Roman"/>
          <w:b w:val="false"/>
          <w:i w:val="false"/>
          <w:color w:val="000000"/>
          <w:sz w:val="28"/>
        </w:rPr>
        <w:t>
                  лауазымы                   қолы                   тегі, аты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*Ұлттық стандартта белгіленген өлшем түрлерінің жіктеуіштеріне сәйкес өлшем түрі (түрлері)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тексерушілерді аттестаттаудан,</w:t>
            </w:r>
            <w:r>
              <w:br/>
            </w:r>
            <w:r>
              <w:rPr>
                <w:rFonts w:ascii="Times New Roman"/>
                <w:b w:val="false"/>
                <w:i w:val="false"/>
                <w:color w:val="000000"/>
                <w:sz w:val="20"/>
              </w:rPr>
              <w:t>қайта аттестаттаудан өткізу</w:t>
            </w:r>
            <w:r>
              <w:br/>
            </w:r>
            <w:r>
              <w:rPr>
                <w:rFonts w:ascii="Times New Roman"/>
                <w:b w:val="false"/>
                <w:i w:val="false"/>
                <w:color w:val="000000"/>
                <w:sz w:val="20"/>
              </w:rPr>
              <w:t>және олардың сертификаттарын</w:t>
            </w:r>
            <w:r>
              <w:br/>
            </w:r>
            <w:r>
              <w:rPr>
                <w:rFonts w:ascii="Times New Roman"/>
                <w:b w:val="false"/>
                <w:i w:val="false"/>
                <w:color w:val="000000"/>
                <w:sz w:val="20"/>
              </w:rPr>
              <w:t>кері қайтарып алу, сондай-ақ</w:t>
            </w:r>
            <w:r>
              <w:br/>
            </w:r>
            <w:r>
              <w:rPr>
                <w:rFonts w:ascii="Times New Roman"/>
                <w:b w:val="false"/>
                <w:i w:val="false"/>
                <w:color w:val="000000"/>
                <w:sz w:val="20"/>
              </w:rPr>
              <w:t>оларға қойылатын біліктілік</w:t>
            </w:r>
            <w:r>
              <w:br/>
            </w:r>
            <w:r>
              <w:rPr>
                <w:rFonts w:ascii="Times New Roman"/>
                <w:b w:val="false"/>
                <w:i w:val="false"/>
                <w:color w:val="000000"/>
                <w:sz w:val="20"/>
              </w:rPr>
              <w:t>талаптары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ғылыми метрологиялық орталық</w:t>
      </w:r>
    </w:p>
    <w:p>
      <w:pPr>
        <w:spacing w:after="0"/>
        <w:ind w:left="0"/>
        <w:jc w:val="left"/>
      </w:pPr>
      <w:r>
        <w:rPr>
          <w:rFonts w:ascii="Times New Roman"/>
          <w:b/>
          <w:i w:val="false"/>
          <w:color w:val="000000"/>
        </w:rPr>
        <w:t xml:space="preserve"> Салыстырып тексерушіні қайта аттестаттау туралы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бірлігін қамтамасыз </w:t>
            </w:r>
            <w:r>
              <w:br/>
            </w:r>
            <w:r>
              <w:rPr>
                <w:rFonts w:ascii="Times New Roman"/>
                <w:b w:val="false"/>
                <w:i w:val="false"/>
                <w:color w:val="000000"/>
                <w:sz w:val="20"/>
              </w:rPr>
              <w:t>етудің  мемлекеттік жүйесінің</w:t>
            </w:r>
            <w:r>
              <w:br/>
            </w:r>
            <w:r>
              <w:rPr>
                <w:rFonts w:ascii="Times New Roman"/>
                <w:b w:val="false"/>
                <w:i w:val="false"/>
                <w:color w:val="000000"/>
                <w:sz w:val="20"/>
              </w:rPr>
              <w:t xml:space="preserve">тізілімінде тіркелген № </w:t>
            </w:r>
            <w:r>
              <w:br/>
            </w:r>
            <w:r>
              <w:rPr>
                <w:rFonts w:ascii="Times New Roman"/>
                <w:b w:val="false"/>
                <w:i w:val="false"/>
                <w:color w:val="000000"/>
                <w:sz w:val="20"/>
              </w:rPr>
              <w:t>_____________________</w:t>
            </w:r>
            <w:r>
              <w:br/>
            </w:r>
            <w:r>
              <w:rPr>
                <w:rFonts w:ascii="Times New Roman"/>
                <w:b w:val="false"/>
                <w:i w:val="false"/>
                <w:color w:val="000000"/>
                <w:sz w:val="20"/>
              </w:rPr>
              <w:t xml:space="preserve"> "___"_____ 20__жылы берілген</w:t>
            </w:r>
            <w:r>
              <w:br/>
            </w:r>
            <w:r>
              <w:rPr>
                <w:rFonts w:ascii="Times New Roman"/>
                <w:b w:val="false"/>
                <w:i w:val="false"/>
                <w:color w:val="000000"/>
                <w:sz w:val="20"/>
              </w:rPr>
              <w:t xml:space="preserve"> "___"______20__жылға дейін</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xml:space="preserve">
      Осы сертификат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 өлшем құралдарын салыстырып тексеруші біліктілігін берумен Қазақстан Республикасы Инвестициялар және даму министрінің _________ жылғы "___" _________ №_________ бұйрығымен бекітілген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қағидаларына сәйкес берілді.</w:t>
      </w:r>
    </w:p>
    <w:p>
      <w:pPr>
        <w:spacing w:after="0"/>
        <w:ind w:left="0"/>
        <w:jc w:val="both"/>
      </w:pPr>
      <w:r>
        <w:rPr>
          <w:rFonts w:ascii="Times New Roman"/>
          <w:b w:val="false"/>
          <w:i w:val="false"/>
          <w:color w:val="000000"/>
          <w:sz w:val="28"/>
        </w:rPr>
        <w:t xml:space="preserve">
      Басшы ________________ __________________ __________________ </w:t>
      </w:r>
    </w:p>
    <w:p>
      <w:pPr>
        <w:spacing w:after="0"/>
        <w:ind w:left="0"/>
        <w:jc w:val="both"/>
      </w:pPr>
      <w:r>
        <w:rPr>
          <w:rFonts w:ascii="Times New Roman"/>
          <w:b w:val="false"/>
          <w:i w:val="false"/>
          <w:color w:val="000000"/>
          <w:sz w:val="28"/>
        </w:rPr>
        <w:t>
                  лауазымы                   қолы                   тегі, аты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 Ұлттық стандартта белгіленген өлшем түрлерінің жіктеуіштеріне сәйкес өлшем түрі (түрлері)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