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d7749" w14:textId="33d77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27 желтоқсандағы № 543 бұйрығы. Қазақстан Республикасының Әділет министрлігінде 2018 жылғы 29 желтоқсанда № 18103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2018 жылғы "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министрлігі</w:t>
      </w:r>
    </w:p>
    <w:p>
      <w:pPr>
        <w:spacing w:after="0"/>
        <w:ind w:left="0"/>
        <w:jc w:val="both"/>
      </w:pPr>
      <w:r>
        <w:rPr>
          <w:rFonts w:ascii="Times New Roman"/>
          <w:b w:val="false"/>
          <w:i w:val="false"/>
          <w:color w:val="000000"/>
          <w:sz w:val="28"/>
        </w:rPr>
        <w:t>
      2018 жылғы "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2018 жылғы "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2018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543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Ауыл шаруашылығы министрінің өзгерістер енгізілетін кейбір бұйрықтарының тізбесі</w:t>
      </w:r>
    </w:p>
    <w:bookmarkEnd w:id="10"/>
    <w:bookmarkStart w:name="z13" w:id="11"/>
    <w:p>
      <w:pPr>
        <w:spacing w:after="0"/>
        <w:ind w:left="0"/>
        <w:jc w:val="both"/>
      </w:pPr>
      <w:r>
        <w:rPr>
          <w:rFonts w:ascii="Times New Roman"/>
          <w:b w:val="false"/>
          <w:i w:val="false"/>
          <w:color w:val="000000"/>
          <w:sz w:val="28"/>
        </w:rPr>
        <w:t xml:space="preserve">
      1. "Судың бастапқы есебінің қағидаларын бекiту туралы" Қазақстан Республикасы Ауыл шаруашылығы министрінің 2015 жылғы 30 наурыздағы № 19/1-274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11131 болып тіркелген, 2015 жылғы 11 маусымда "Әділет" ақпараттық-құқықтық жүйесінде жарияланған):</w:t>
      </w:r>
    </w:p>
    <w:bookmarkEnd w:id="11"/>
    <w:bookmarkStart w:name="z14" w:id="12"/>
    <w:p>
      <w:pPr>
        <w:spacing w:after="0"/>
        <w:ind w:left="0"/>
        <w:jc w:val="both"/>
      </w:pPr>
      <w:r>
        <w:rPr>
          <w:rFonts w:ascii="Times New Roman"/>
          <w:b w:val="false"/>
          <w:i w:val="false"/>
          <w:color w:val="000000"/>
          <w:sz w:val="28"/>
        </w:rPr>
        <w:t xml:space="preserve">
      көрсетілген бұйрықпен бекітілген Судың бастапқы есебінің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6" w:id="13"/>
    <w:p>
      <w:pPr>
        <w:spacing w:after="0"/>
        <w:ind w:left="0"/>
        <w:jc w:val="both"/>
      </w:pPr>
      <w:r>
        <w:rPr>
          <w:rFonts w:ascii="Times New Roman"/>
          <w:b w:val="false"/>
          <w:i w:val="false"/>
          <w:color w:val="000000"/>
          <w:sz w:val="28"/>
        </w:rPr>
        <w:t>
      "1-тарау. Жалпы ережелер";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8" w:id="14"/>
    <w:p>
      <w:pPr>
        <w:spacing w:after="0"/>
        <w:ind w:left="0"/>
        <w:jc w:val="both"/>
      </w:pPr>
      <w:r>
        <w:rPr>
          <w:rFonts w:ascii="Times New Roman"/>
          <w:b w:val="false"/>
          <w:i w:val="false"/>
          <w:color w:val="000000"/>
          <w:sz w:val="28"/>
        </w:rPr>
        <w:t>
      "2-тарау. Суды бастапқы есепке алу тәртібі";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тармақшасы мынадай редакцияда жазылсын:</w:t>
      </w:r>
    </w:p>
    <w:bookmarkStart w:name="z20" w:id="15"/>
    <w:p>
      <w:pPr>
        <w:spacing w:after="0"/>
        <w:ind w:left="0"/>
        <w:jc w:val="both"/>
      </w:pPr>
      <w:r>
        <w:rPr>
          <w:rFonts w:ascii="Times New Roman"/>
          <w:b w:val="false"/>
          <w:i w:val="false"/>
          <w:color w:val="000000"/>
          <w:sz w:val="28"/>
        </w:rPr>
        <w:t>
      "2) тіреуіш құрылыстар, су тораптары, каналдар (магистральдық, шаруашылықаралық, шаруашылықішілік) үшін кезеңділігі күніне бір реттен сирек емес;".</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Экология, геология және табиғи ресурстар министрінің 16.11.2020 </w:t>
      </w:r>
      <w:r>
        <w:rPr>
          <w:rFonts w:ascii="Times New Roman"/>
          <w:b w:val="false"/>
          <w:i w:val="false"/>
          <w:color w:val="00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16"/>
    <w:p>
      <w:pPr>
        <w:spacing w:after="0"/>
        <w:ind w:left="0"/>
        <w:jc w:val="both"/>
      </w:pPr>
      <w:r>
        <w:rPr>
          <w:rFonts w:ascii="Times New Roman"/>
          <w:b w:val="false"/>
          <w:i w:val="false"/>
          <w:color w:val="000000"/>
          <w:sz w:val="28"/>
        </w:rPr>
        <w:t xml:space="preserve">
      3. "Арнайы су пайдалануға рұқсат алуға өтініштің нысанын және арнайы су пайдалануға рұқсаттың нысанын бекіту туралы" Қазақстан Республикасы Ауыл шаруашылығы министрінің 2015 жылғы 30 қарашадағы № 19-1/1051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12626 болып тіркелген, 2016 жылғы 15 қаңтарда "Әділет" ақпараттық-құқықтық жүйесінде жарияланған):</w:t>
      </w:r>
    </w:p>
    <w:bookmarkEnd w:id="16"/>
    <w:bookmarkStart w:name="z63" w:id="17"/>
    <w:p>
      <w:pPr>
        <w:spacing w:after="0"/>
        <w:ind w:left="0"/>
        <w:jc w:val="both"/>
      </w:pPr>
      <w:r>
        <w:rPr>
          <w:rFonts w:ascii="Times New Roman"/>
          <w:b w:val="false"/>
          <w:i w:val="false"/>
          <w:color w:val="000000"/>
          <w:sz w:val="28"/>
        </w:rPr>
        <w:t xml:space="preserve">
      көрсетілген бұйрықпен бекітілген Арнайы су пайдалануға рұқсат алуға өтініштің </w:t>
      </w:r>
      <w:r>
        <w:rPr>
          <w:rFonts w:ascii="Times New Roman"/>
          <w:b w:val="false"/>
          <w:i w:val="false"/>
          <w:color w:val="000000"/>
          <w:sz w:val="28"/>
        </w:rPr>
        <w:t>нысаны</w:t>
      </w: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7"/>
    <w:bookmarkStart w:name="z64" w:id="18"/>
    <w:p>
      <w:pPr>
        <w:spacing w:after="0"/>
        <w:ind w:left="0"/>
        <w:jc w:val="both"/>
      </w:pPr>
      <w:r>
        <w:rPr>
          <w:rFonts w:ascii="Times New Roman"/>
          <w:b w:val="false"/>
          <w:i w:val="false"/>
          <w:color w:val="000000"/>
          <w:sz w:val="28"/>
        </w:rPr>
        <w:t xml:space="preserve">
      4. "Бассейндер және облыстар (республикалық маңызы бар қала, астана) деңгейiнде 2016-2025 жылдарға арналған су пайдалану лимиттерiн бекiту туралы" Қазақстан Республикасы Премьер-Министрінің орынбасары - Қазақстан Республикасы Ауыл шаруашылығы министрінің 2016 жылғы 19 тамыздағы № 367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14252 болып тіркелген, 2016 жылғы 23 қыркүйекте "Әділет" ақпараттық-құқықтық жүйесінде жарияланған):</w:t>
      </w:r>
    </w:p>
    <w:bookmarkEnd w:id="18"/>
    <w:bookmarkStart w:name="z65" w:id="19"/>
    <w:p>
      <w:pPr>
        <w:spacing w:after="0"/>
        <w:ind w:left="0"/>
        <w:jc w:val="both"/>
      </w:pPr>
      <w:r>
        <w:rPr>
          <w:rFonts w:ascii="Times New Roman"/>
          <w:b w:val="false"/>
          <w:i w:val="false"/>
          <w:color w:val="000000"/>
          <w:sz w:val="28"/>
        </w:rPr>
        <w:t xml:space="preserve">
      көрсетілген бұйрықпен бекітілген Бассейндер және облыстар (республикалық маңызы бар қала, астана) деңгейiнде 2016-2025 жылдарға арналған су пайдалану </w:t>
      </w:r>
      <w:r>
        <w:rPr>
          <w:rFonts w:ascii="Times New Roman"/>
          <w:b w:val="false"/>
          <w:i w:val="false"/>
          <w:color w:val="000000"/>
          <w:sz w:val="28"/>
        </w:rPr>
        <w:t>лимиттерi</w:t>
      </w:r>
      <w:r>
        <w:rPr>
          <w:rFonts w:ascii="Times New Roman"/>
          <w:b w:val="false"/>
          <w:i w:val="false"/>
          <w:color w:val="000000"/>
          <w:sz w:val="28"/>
        </w:rPr>
        <w:t xml:space="preserve">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өзгерістер енгізілетін</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16.11.2020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өзгерістер енгізілетін</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16.11.2020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өзгерістер енгізілетін</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19-1/1051 бұйрығына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Арнайы су пайдалануға рұқсат алуға арналған өтініштің нысаны</w:t>
      </w:r>
    </w:p>
    <w:p>
      <w:pPr>
        <w:spacing w:after="0"/>
        <w:ind w:left="0"/>
        <w:jc w:val="both"/>
      </w:pPr>
      <w:r>
        <w:rPr>
          <w:rFonts w:ascii="Times New Roman"/>
          <w:b w:val="false"/>
          <w:i w:val="false"/>
          <w:color w:val="000000"/>
          <w:sz w:val="28"/>
        </w:rPr>
        <w:t>
      Кімге:__________________________________________________________________________</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Кімнен:_________________________________________________________________________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 немесе заңды</w:t>
      </w:r>
    </w:p>
    <w:p>
      <w:pPr>
        <w:spacing w:after="0"/>
        <w:ind w:left="0"/>
        <w:jc w:val="both"/>
      </w:pPr>
      <w:r>
        <w:rPr>
          <w:rFonts w:ascii="Times New Roman"/>
          <w:b w:val="false"/>
          <w:i w:val="false"/>
          <w:color w:val="000000"/>
          <w:sz w:val="28"/>
        </w:rPr>
        <w:t>
      тұлғаның толық атауы)</w:t>
      </w:r>
    </w:p>
    <w:p>
      <w:pPr>
        <w:spacing w:after="0"/>
        <w:ind w:left="0"/>
        <w:jc w:val="both"/>
      </w:pPr>
      <w:r>
        <w:rPr>
          <w:rFonts w:ascii="Times New Roman"/>
          <w:b w:val="false"/>
          <w:i w:val="false"/>
          <w:color w:val="000000"/>
          <w:sz w:val="28"/>
        </w:rPr>
        <w:t>
      Өтініш иесінің мекенжайы _________________________________________________________</w:t>
      </w:r>
    </w:p>
    <w:p>
      <w:pPr>
        <w:spacing w:after="0"/>
        <w:ind w:left="0"/>
        <w:jc w:val="both"/>
      </w:pPr>
      <w:r>
        <w:rPr>
          <w:rFonts w:ascii="Times New Roman"/>
          <w:b w:val="false"/>
          <w:i w:val="false"/>
          <w:color w:val="000000"/>
          <w:sz w:val="28"/>
        </w:rPr>
        <w:t>
      (индекс, қала, аудан, облыс, көше, үйдің №, телефон)</w:t>
      </w:r>
    </w:p>
    <w:p>
      <w:pPr>
        <w:spacing w:after="0"/>
        <w:ind w:left="0"/>
        <w:jc w:val="both"/>
      </w:pPr>
      <w:r>
        <w:rPr>
          <w:rFonts w:ascii="Times New Roman"/>
          <w:b w:val="false"/>
          <w:i w:val="false"/>
          <w:color w:val="000000"/>
          <w:sz w:val="28"/>
        </w:rPr>
        <w:t>
      Өтініш иесінің деректемелері_______________________________________________________</w:t>
      </w:r>
    </w:p>
    <w:p>
      <w:pPr>
        <w:spacing w:after="0"/>
        <w:ind w:left="0"/>
        <w:jc w:val="both"/>
      </w:pPr>
      <w:r>
        <w:rPr>
          <w:rFonts w:ascii="Times New Roman"/>
          <w:b w:val="false"/>
          <w:i w:val="false"/>
          <w:color w:val="000000"/>
          <w:sz w:val="28"/>
        </w:rPr>
        <w:t xml:space="preserve">
      (жеке тұлғалар үшін - жеке сәйкестендiру нөмiрi,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тұлғалар үшін - бизнес-сәйкестендiру нөмiрi)</w:t>
      </w:r>
    </w:p>
    <w:p>
      <w:pPr>
        <w:spacing w:after="0"/>
        <w:ind w:left="0"/>
        <w:jc w:val="left"/>
      </w:pPr>
      <w:r>
        <w:rPr>
          <w:rFonts w:ascii="Times New Roman"/>
          <w:b/>
          <w:i w:val="false"/>
          <w:color w:val="000000"/>
        </w:rPr>
        <w:t xml:space="preserve"> Арнайы су пайдалануға рұқсат беру туралы өтініш</w:t>
      </w:r>
    </w:p>
    <w:p>
      <w:pPr>
        <w:spacing w:after="0"/>
        <w:ind w:left="0"/>
        <w:jc w:val="both"/>
      </w:pPr>
      <w:r>
        <w:rPr>
          <w:rFonts w:ascii="Times New Roman"/>
          <w:b w:val="false"/>
          <w:i w:val="false"/>
          <w:color w:val="000000"/>
          <w:sz w:val="28"/>
        </w:rPr>
        <w:t xml:space="preserve">
      Мыналарға (тиісті ұяшықты белгілеңіз):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пайдалы қатты қазбаларды барлау және (немесе) өндіру кезінде ілеспе алынған жерасты (шахта, карьер, кеніш) суларын, өнеркәсіптік, шаруашылық-тұрмыстық, сорғытылған, сарқынды және басқа да суларды жерүстi су объектiлеріне, жер қойнауына, су шаруашылығы құрылысжайларына немесе жер бедеріне ағызуға;</w:t>
      </w:r>
      <w:r>
        <w:br/>
      </w:r>
      <w:r>
        <w:rPr>
          <w:rFonts w:ascii="Times New Roman"/>
          <w:b w:val="false"/>
          <w:i w:val="false"/>
          <w:color w:val="000000"/>
          <w:sz w:val="28"/>
        </w:rPr>
        <w:t>
</w:t>
      </w:r>
      <w:r>
        <w:br/>
      </w:r>
    </w:p>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2003 жылғы 9 шілдедегі Қазақстан Республикасы Су кодексінің (бұдан әрі - Кодекс) 66-бабының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құрылысжайларды немесе техникалық құрылғыларды қолдана отырып, тәулігіне елу текше метрден бастап алу лимиттерімен жерасты суларын тарту және (немесе) пайдалануға;</w:t>
      </w:r>
      <w:r>
        <w:br/>
      </w:r>
      <w:r>
        <w:rPr>
          <w:rFonts w:ascii="Times New Roman"/>
          <w:b w:val="false"/>
          <w:i w:val="false"/>
          <w:color w:val="000000"/>
          <w:sz w:val="28"/>
        </w:rPr>
        <w:t>
</w:t>
      </w:r>
      <w:r>
        <w:br/>
      </w:r>
    </w:p>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Кодекстің 66-бабының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құрылыстарды немесе техникалық құралдарды пайдалана отырып, жерүсті суларын тартуға және (немесе) пайдалануға рұқсат беруді сұраймын.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Жеке немесе заңды тұлға туралы мәліметтер:</w:t>
      </w:r>
    </w:p>
    <w:p>
      <w:pPr>
        <w:spacing w:after="0"/>
        <w:ind w:left="0"/>
        <w:jc w:val="both"/>
      </w:pPr>
      <w:r>
        <w:rPr>
          <w:rFonts w:ascii="Times New Roman"/>
          <w:b w:val="false"/>
          <w:i w:val="false"/>
          <w:color w:val="000000"/>
          <w:sz w:val="28"/>
        </w:rPr>
        <w:t xml:space="preserve">
      1) өтініш берушінің мекенжайы ____________________________________________; </w:t>
      </w:r>
    </w:p>
    <w:p>
      <w:pPr>
        <w:spacing w:after="0"/>
        <w:ind w:left="0"/>
        <w:jc w:val="both"/>
      </w:pPr>
      <w:r>
        <w:rPr>
          <w:rFonts w:ascii="Times New Roman"/>
          <w:b w:val="false"/>
          <w:i w:val="false"/>
          <w:color w:val="000000"/>
          <w:sz w:val="28"/>
        </w:rPr>
        <w:t>
      (индекс, қала, аудан, облыс, көше, үй №, телефон);</w:t>
      </w:r>
    </w:p>
    <w:p>
      <w:pPr>
        <w:spacing w:after="0"/>
        <w:ind w:left="0"/>
        <w:jc w:val="both"/>
      </w:pPr>
      <w:r>
        <w:rPr>
          <w:rFonts w:ascii="Times New Roman"/>
          <w:b w:val="false"/>
          <w:i w:val="false"/>
          <w:color w:val="000000"/>
          <w:sz w:val="28"/>
        </w:rPr>
        <w:t xml:space="preserve">
      2) өтініш берушінің деректемелері _________________________________________; </w:t>
      </w:r>
    </w:p>
    <w:p>
      <w:pPr>
        <w:spacing w:after="0"/>
        <w:ind w:left="0"/>
        <w:jc w:val="both"/>
      </w:pPr>
      <w:r>
        <w:rPr>
          <w:rFonts w:ascii="Times New Roman"/>
          <w:b w:val="false"/>
          <w:i w:val="false"/>
          <w:color w:val="000000"/>
          <w:sz w:val="28"/>
        </w:rPr>
        <w:t xml:space="preserve">
      (жеке тұлғалар үшін - жеке тұлғалар үшін - жеке сәйкестендiру нөмiрi, </w:t>
      </w:r>
    </w:p>
    <w:p>
      <w:pPr>
        <w:spacing w:after="0"/>
        <w:ind w:left="0"/>
        <w:jc w:val="both"/>
      </w:pPr>
      <w:r>
        <w:rPr>
          <w:rFonts w:ascii="Times New Roman"/>
          <w:b w:val="false"/>
          <w:i w:val="false"/>
          <w:color w:val="000000"/>
          <w:sz w:val="28"/>
        </w:rPr>
        <w:t>
      заңды тұлғалар үшін - бизнес-сәйкестендiру нөмiрi)</w:t>
      </w:r>
    </w:p>
    <w:p>
      <w:pPr>
        <w:spacing w:after="0"/>
        <w:ind w:left="0"/>
        <w:jc w:val="both"/>
      </w:pPr>
      <w:r>
        <w:rPr>
          <w:rFonts w:ascii="Times New Roman"/>
          <w:b w:val="false"/>
          <w:i w:val="false"/>
          <w:color w:val="000000"/>
          <w:sz w:val="28"/>
        </w:rPr>
        <w:t xml:space="preserve">
      3) су пайдалануға жауапты адамның аты, әкесінің аты (бар болса), тегі, байланыс телефоны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4) олардың көмегiмен арнайы су пайдалану жүзеге асырылатын жылжымайтын объектінің кадастрлық нөмірі, техникалық құрылғының түгендеу нөмірі немесе ұңғыманың нөмірі ______________________________.</w:t>
      </w:r>
    </w:p>
    <w:p>
      <w:pPr>
        <w:spacing w:after="0"/>
        <w:ind w:left="0"/>
        <w:jc w:val="both"/>
      </w:pPr>
      <w:r>
        <w:rPr>
          <w:rFonts w:ascii="Times New Roman"/>
          <w:b w:val="false"/>
          <w:i w:val="false"/>
          <w:color w:val="000000"/>
          <w:sz w:val="28"/>
        </w:rPr>
        <w:t xml:space="preserve">
      2. Координаталары көрсетілген жерүсті суларының, ағызылатын сарқынды сулардың, жерасты су көзін алу және (немесе) пайдалану орындары көрсетілген ахуалдық схема осы өтінішке </w:t>
      </w:r>
      <w:r>
        <w:rPr>
          <w:rFonts w:ascii="Times New Roman"/>
          <w:b w:val="false"/>
          <w:i w:val="false"/>
          <w:color w:val="000000"/>
          <w:sz w:val="28"/>
        </w:rPr>
        <w:t>1-қосымшаға</w:t>
      </w:r>
      <w:r>
        <w:rPr>
          <w:rFonts w:ascii="Times New Roman"/>
          <w:b w:val="false"/>
          <w:i w:val="false"/>
          <w:color w:val="000000"/>
          <w:sz w:val="28"/>
        </w:rPr>
        <w:t xml:space="preserve"> сәйкес нысанда ұсынылады.</w:t>
      </w:r>
    </w:p>
    <w:p>
      <w:pPr>
        <w:spacing w:after="0"/>
        <w:ind w:left="0"/>
        <w:jc w:val="both"/>
      </w:pPr>
      <w:r>
        <w:rPr>
          <w:rFonts w:ascii="Times New Roman"/>
          <w:b w:val="false"/>
          <w:i w:val="false"/>
          <w:color w:val="000000"/>
          <w:sz w:val="28"/>
        </w:rPr>
        <w:t>
      3. Су пайдалану мақсаты______________________________________</w:t>
      </w:r>
    </w:p>
    <w:p>
      <w:pPr>
        <w:spacing w:after="0"/>
        <w:ind w:left="0"/>
        <w:jc w:val="both"/>
      </w:pPr>
      <w:r>
        <w:rPr>
          <w:rFonts w:ascii="Times New Roman"/>
          <w:b w:val="false"/>
          <w:i w:val="false"/>
          <w:color w:val="000000"/>
          <w:sz w:val="28"/>
        </w:rPr>
        <w:t xml:space="preserve">
      4. Арнайы су пайдалану кезінде пайдаланылатын су объектісі туралы ақпарат осы өтінішке </w:t>
      </w:r>
      <w:r>
        <w:rPr>
          <w:rFonts w:ascii="Times New Roman"/>
          <w:b w:val="false"/>
          <w:i w:val="false"/>
          <w:color w:val="000000"/>
          <w:sz w:val="28"/>
        </w:rPr>
        <w:t>2-қосымшаға</w:t>
      </w:r>
      <w:r>
        <w:rPr>
          <w:rFonts w:ascii="Times New Roman"/>
          <w:b w:val="false"/>
          <w:i w:val="false"/>
          <w:color w:val="000000"/>
          <w:sz w:val="28"/>
        </w:rPr>
        <w:t xml:space="preserve"> сәйкес нысанда толтырылады. </w:t>
      </w:r>
    </w:p>
    <w:p>
      <w:pPr>
        <w:spacing w:after="0"/>
        <w:ind w:left="0"/>
        <w:jc w:val="both"/>
      </w:pPr>
      <w:r>
        <w:rPr>
          <w:rFonts w:ascii="Times New Roman"/>
          <w:b w:val="false"/>
          <w:i w:val="false"/>
          <w:color w:val="000000"/>
          <w:sz w:val="28"/>
        </w:rPr>
        <w:t xml:space="preserve">
      5. Жерүсті суларын, ағызылатын сарқынды суларды, жерасты су көзінен суды алудың және (немесе) пайдаланудың есептік көлемі осы өтінішке </w:t>
      </w:r>
      <w:r>
        <w:rPr>
          <w:rFonts w:ascii="Times New Roman"/>
          <w:b w:val="false"/>
          <w:i w:val="false"/>
          <w:color w:val="000000"/>
          <w:sz w:val="28"/>
        </w:rPr>
        <w:t>3-қосымшаға</w:t>
      </w:r>
      <w:r>
        <w:rPr>
          <w:rFonts w:ascii="Times New Roman"/>
          <w:b w:val="false"/>
          <w:i w:val="false"/>
          <w:color w:val="000000"/>
          <w:sz w:val="28"/>
        </w:rPr>
        <w:t xml:space="preserve"> сәйкес (гидроэнергетика және ағысты реттеу мақсатында су объектілерін пайдалануды жүзеге асыратын жеке және заңды тұлғаларды қоспағанда су пайдаланудың әр түріне жеке көрсетіледі) нысанда ұсынылады.</w:t>
      </w:r>
    </w:p>
    <w:p>
      <w:pPr>
        <w:spacing w:after="0"/>
        <w:ind w:left="0"/>
        <w:jc w:val="both"/>
      </w:pPr>
      <w:r>
        <w:rPr>
          <w:rFonts w:ascii="Times New Roman"/>
          <w:b w:val="false"/>
          <w:i w:val="false"/>
          <w:color w:val="000000"/>
          <w:sz w:val="28"/>
        </w:rPr>
        <w:t xml:space="preserve">
      6. Су тұтыну және су бұру көлемдерінің негіздемесі бойынша есептемелерді ұсынатын ауызсу мұқтаждықтары үшін су ресурстарын су дайындау және (немесе) су тұтынушыларға жеткізу үшін алып қоюды, тежеуіш гидротехникалық құрылысжайлардың көмегімен жер үстіндегі ағын суды реттеу жөніндегі қызметті, су объектiлерiн олардан су ресурстарын алып қоймай пайдалануды, ілеспе алынған жерасты (шахта, карьер, кеніш) суларын ағызуды жүзеге асыратын жеке немесе заңды тұлғаларды қоспағанда, өнімнің бір бірлігіне су тұтынудың және су бұрудың үлестік нормалары және оларды Қазақстан Республикасы Ауыл шаруашылығы министрлігінің Су ресурстары комитетімен келісу туралы деректер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(нормалары, келісу күні мен мерзімі)</w:t>
      </w:r>
    </w:p>
    <w:p>
      <w:pPr>
        <w:spacing w:after="0"/>
        <w:ind w:left="0"/>
        <w:jc w:val="both"/>
      </w:pPr>
      <w:r>
        <w:rPr>
          <w:rFonts w:ascii="Times New Roman"/>
          <w:b w:val="false"/>
          <w:i w:val="false"/>
          <w:color w:val="000000"/>
          <w:sz w:val="28"/>
        </w:rPr>
        <w:t>
      7. Су пайдалануды бастаудың және аяқтаудың болжамды мерзімі:</w:t>
      </w:r>
    </w:p>
    <w:p>
      <w:pPr>
        <w:spacing w:after="0"/>
        <w:ind w:left="0"/>
        <w:jc w:val="both"/>
      </w:pPr>
      <w:r>
        <w:rPr>
          <w:rFonts w:ascii="Times New Roman"/>
          <w:b w:val="false"/>
          <w:i w:val="false"/>
          <w:color w:val="000000"/>
          <w:sz w:val="28"/>
        </w:rPr>
        <w:t>
      Су пайдаланудың басталған күні "___" _________ 20 ___ жыл</w:t>
      </w:r>
    </w:p>
    <w:p>
      <w:pPr>
        <w:spacing w:after="0"/>
        <w:ind w:left="0"/>
        <w:jc w:val="both"/>
      </w:pPr>
      <w:r>
        <w:rPr>
          <w:rFonts w:ascii="Times New Roman"/>
          <w:b w:val="false"/>
          <w:i w:val="false"/>
          <w:color w:val="000000"/>
          <w:sz w:val="28"/>
        </w:rPr>
        <w:t>
      Су пайдаланудың аяқталған күні "___" _________ 20 ___ жыл</w:t>
      </w:r>
    </w:p>
    <w:p>
      <w:pPr>
        <w:spacing w:after="0"/>
        <w:ind w:left="0"/>
        <w:jc w:val="both"/>
      </w:pPr>
      <w:r>
        <w:rPr>
          <w:rFonts w:ascii="Times New Roman"/>
          <w:b w:val="false"/>
          <w:i w:val="false"/>
          <w:color w:val="000000"/>
          <w:sz w:val="28"/>
        </w:rPr>
        <w:t>
      8. Су пайдаланушының өндірістік қызметінің сипаттамасы (шығарылатын өнімнің көлемі, қызметкерлердің, қызмет көрсетілетін халықтың саны, қуаты, суарылатын учаскелердің алаңдары) _________________________</w:t>
      </w:r>
    </w:p>
    <w:p>
      <w:pPr>
        <w:spacing w:after="0"/>
        <w:ind w:left="0"/>
        <w:jc w:val="both"/>
      </w:pPr>
      <w:r>
        <w:rPr>
          <w:rFonts w:ascii="Times New Roman"/>
          <w:b w:val="false"/>
          <w:i w:val="false"/>
          <w:color w:val="000000"/>
          <w:sz w:val="28"/>
        </w:rPr>
        <w:t xml:space="preserve">
      9. Осы өтінішке </w:t>
      </w:r>
      <w:r>
        <w:rPr>
          <w:rFonts w:ascii="Times New Roman"/>
          <w:b w:val="false"/>
          <w:i w:val="false"/>
          <w:color w:val="000000"/>
          <w:sz w:val="28"/>
        </w:rPr>
        <w:t>4-қосымшаға</w:t>
      </w:r>
      <w:r>
        <w:rPr>
          <w:rFonts w:ascii="Times New Roman"/>
          <w:b w:val="false"/>
          <w:i w:val="false"/>
          <w:color w:val="000000"/>
          <w:sz w:val="28"/>
        </w:rPr>
        <w:t xml:space="preserve"> сәйкес нысанда қайталама су пайдаланушылар тізбесі (арнайы су пайдалануға рұқсат алуға арналған құжаттарға сарқынды суларды беруге немесе қабылдауға өтінімдер қоса беріледі) ұсынылады.</w:t>
      </w:r>
    </w:p>
    <w:p>
      <w:pPr>
        <w:spacing w:after="0"/>
        <w:ind w:left="0"/>
        <w:jc w:val="both"/>
      </w:pPr>
      <w:r>
        <w:rPr>
          <w:rFonts w:ascii="Times New Roman"/>
          <w:b w:val="false"/>
          <w:i w:val="false"/>
          <w:color w:val="000000"/>
          <w:sz w:val="28"/>
        </w:rPr>
        <w:t xml:space="preserve">
      10. Арнайы су пайдалануға бұрын берілген рұқсаттың деректері (нөмірі, берілген күні, кім берді, қолданылу мерзімі, егер бұлар өтініш берушіде бар болса)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11. Су пайдалануды есепке алуға, режимдік байқаулар мен зертханалық талдаулар жүргізуге арналған жабдықтың сипаттамасы (түрі, маркасы, техникалық сипаттамалары, саны, зертханаларды аккредиттеу саласы)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12. Жылу алмасу (нормативтік-таза) суларын бұруды қоспағанда, тазартылған өнеркәсіптік, шаруашылық-тұрмыстық, дренаждық және басқа да сарқынды суларды ағызған кезде - қоршаған ортаға эмиссияға рұқсат беру туралы деректер</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(нөмірі, рұқсаттың қолдану мерзімі)</w:t>
      </w:r>
    </w:p>
    <w:p>
      <w:pPr>
        <w:spacing w:after="0"/>
        <w:ind w:left="0"/>
        <w:jc w:val="both"/>
      </w:pPr>
      <w:r>
        <w:rPr>
          <w:rFonts w:ascii="Times New Roman"/>
          <w:b w:val="false"/>
          <w:i w:val="false"/>
          <w:color w:val="000000"/>
          <w:sz w:val="28"/>
        </w:rPr>
        <w:t>
      13. Шаруашылық-ауызсумен жабдықтау үшін жерүсті және (немесе) жерасты суларын жинаған кезде -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деректері</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(нөмірі, берілген күні)</w:t>
      </w:r>
    </w:p>
    <w:p>
      <w:pPr>
        <w:spacing w:after="0"/>
        <w:ind w:left="0"/>
        <w:jc w:val="both"/>
      </w:pPr>
      <w:r>
        <w:rPr>
          <w:rFonts w:ascii="Times New Roman"/>
          <w:b w:val="false"/>
          <w:i w:val="false"/>
          <w:color w:val="000000"/>
          <w:sz w:val="28"/>
        </w:rPr>
        <w:t xml:space="preserve">
      14. Су ресурстарын тиімді пайдалану және су шығынын қысқартуды қамтамасыз ету бөлігінде өтініш иесінің ниеті (Кодекстің </w:t>
      </w:r>
      <w:r>
        <w:rPr>
          <w:rFonts w:ascii="Times New Roman"/>
          <w:b w:val="false"/>
          <w:i w:val="false"/>
          <w:color w:val="000000"/>
          <w:sz w:val="28"/>
        </w:rPr>
        <w:t>72-бабына</w:t>
      </w:r>
      <w:r>
        <w:rPr>
          <w:rFonts w:ascii="Times New Roman"/>
          <w:b w:val="false"/>
          <w:i w:val="false"/>
          <w:color w:val="000000"/>
          <w:sz w:val="28"/>
        </w:rPr>
        <w:t xml:space="preserve"> сәйкес) 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иесі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Мөр (бар болса) (өтінішті қағаз түрінде ұсынған кезде) орны</w:t>
      </w:r>
    </w:p>
    <w:p>
      <w:pPr>
        <w:spacing w:after="0"/>
        <w:ind w:left="0"/>
        <w:jc w:val="both"/>
      </w:pPr>
      <w:r>
        <w:rPr>
          <w:rFonts w:ascii="Times New Roman"/>
          <w:b w:val="false"/>
          <w:i w:val="false"/>
          <w:color w:val="000000"/>
          <w:sz w:val="28"/>
        </w:rPr>
        <w:t>
      20 жылғы "___" _________</w:t>
      </w:r>
    </w:p>
    <w:p>
      <w:pPr>
        <w:spacing w:after="0"/>
        <w:ind w:left="0"/>
        <w:jc w:val="both"/>
      </w:pPr>
      <w:r>
        <w:rPr>
          <w:rFonts w:ascii="Times New Roman"/>
          <w:b w:val="false"/>
          <w:i w:val="false"/>
          <w:color w:val="000000"/>
          <w:sz w:val="28"/>
        </w:rPr>
        <w:t>
      Өтініш қарауға 20 жылғы "___" _________ қабылданды.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су пайдалануға</w:t>
            </w:r>
            <w:r>
              <w:br/>
            </w:r>
            <w:r>
              <w:rPr>
                <w:rFonts w:ascii="Times New Roman"/>
                <w:b w:val="false"/>
                <w:i w:val="false"/>
                <w:color w:val="000000"/>
                <w:sz w:val="20"/>
              </w:rPr>
              <w:t>рұқсат алуға арналған</w:t>
            </w:r>
            <w:r>
              <w:br/>
            </w:r>
            <w:r>
              <w:rPr>
                <w:rFonts w:ascii="Times New Roman"/>
                <w:b w:val="false"/>
                <w:i w:val="false"/>
                <w:color w:val="000000"/>
                <w:sz w:val="20"/>
              </w:rPr>
              <w:t>өтінішке 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Жерүсті суларын жинау және (немесе) пайдалану, сарқынды суларды төгу орындарының, жерасты су көздерінің  АХУАЛДЫҚ СХЕМАСЫ</w:t>
      </w:r>
    </w:p>
    <w:p>
      <w:pPr>
        <w:spacing w:after="0"/>
        <w:ind w:left="0"/>
        <w:jc w:val="both"/>
      </w:pPr>
      <w:r>
        <w:rPr>
          <w:rFonts w:ascii="Times New Roman"/>
          <w:b w:val="false"/>
          <w:i w:val="false"/>
          <w:color w:val="000000"/>
          <w:sz w:val="28"/>
        </w:rPr>
        <w:t xml:space="preserve">
      Масштабы __________________ </w:t>
      </w:r>
    </w:p>
    <w:p>
      <w:pPr>
        <w:spacing w:after="0"/>
        <w:ind w:left="0"/>
        <w:jc w:val="both"/>
      </w:pPr>
      <w:r>
        <w:rPr>
          <w:rFonts w:ascii="Times New Roman"/>
          <w:b w:val="false"/>
          <w:i w:val="false"/>
          <w:color w:val="000000"/>
          <w:sz w:val="28"/>
        </w:rPr>
        <w:t>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0"/>
        <w:gridCol w:w="4787"/>
        <w:gridCol w:w="1187"/>
        <w:gridCol w:w="412"/>
        <w:gridCol w:w="412"/>
        <w:gridCol w:w="413"/>
        <w:gridCol w:w="413"/>
        <w:gridCol w:w="413"/>
        <w:gridCol w:w="413"/>
      </w:tblGrid>
      <w:tr>
        <w:trPr>
          <w:trHeight w:val="30" w:hRule="atLeast"/>
        </w:trPr>
        <w:tc>
          <w:tcPr>
            <w:tcW w:w="3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жинау (су бұру) орнының (немесе су объектісінің) атауы</w:t>
            </w:r>
          </w:p>
        </w:tc>
        <w:tc>
          <w:tcPr>
            <w:tcW w:w="4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 схемада бұрыштық нүктелермен көрсетілген жер учаскесінің алаңы</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 №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w:t>
            </w:r>
          </w:p>
        </w:tc>
      </w:tr>
      <w:tr>
        <w:trPr>
          <w:trHeight w:val="30" w:hRule="atLeast"/>
        </w:trPr>
        <w:tc>
          <w:tcPr>
            <w:tcW w:w="3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_______гектар</w:t>
            </w:r>
            <w:r>
              <w:br/>
            </w:r>
            <w:r>
              <w:rPr>
                <w:rFonts w:ascii="Times New Roman"/>
                <w:b w:val="false"/>
                <w:i w:val="false"/>
                <w:color w:val="000000"/>
                <w:sz w:val="20"/>
              </w:rPr>
              <w:t>
________шаршы километр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_______гектар</w:t>
            </w:r>
            <w:r>
              <w:br/>
            </w:r>
            <w:r>
              <w:rPr>
                <w:rFonts w:ascii="Times New Roman"/>
                <w:b w:val="false"/>
                <w:i w:val="false"/>
                <w:color w:val="000000"/>
                <w:sz w:val="20"/>
              </w:rPr>
              <w:t>
________шаршы километр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_______гектар</w:t>
            </w:r>
            <w:r>
              <w:br/>
            </w:r>
            <w:r>
              <w:rPr>
                <w:rFonts w:ascii="Times New Roman"/>
                <w:b w:val="false"/>
                <w:i w:val="false"/>
                <w:color w:val="000000"/>
                <w:sz w:val="20"/>
              </w:rPr>
              <w:t>
________шаршы километр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Ахуалдық схемада бұрыштық нүктелері көрсетілген жер учаскесінің алаңы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гектарды (шаршы шақырым)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су пайдалануға</w:t>
            </w:r>
            <w:r>
              <w:br/>
            </w:r>
            <w:r>
              <w:rPr>
                <w:rFonts w:ascii="Times New Roman"/>
                <w:b w:val="false"/>
                <w:i w:val="false"/>
                <w:color w:val="000000"/>
                <w:sz w:val="20"/>
              </w:rPr>
              <w:t>рұқсат алуға арналған</w:t>
            </w:r>
            <w:r>
              <w:br/>
            </w:r>
            <w:r>
              <w:rPr>
                <w:rFonts w:ascii="Times New Roman"/>
                <w:b w:val="false"/>
                <w:i w:val="false"/>
                <w:color w:val="000000"/>
                <w:sz w:val="20"/>
              </w:rPr>
              <w:t>өтінішке 2-қосымша</w:t>
            </w:r>
            <w:r>
              <w:br/>
            </w:r>
            <w:r>
              <w:rPr>
                <w:rFonts w:ascii="Times New Roman"/>
                <w:b w:val="false"/>
                <w:i w:val="false"/>
                <w:color w:val="000000"/>
                <w:sz w:val="20"/>
              </w:rPr>
              <w:t>Нысан</w:t>
            </w:r>
          </w:p>
        </w:tc>
      </w:tr>
    </w:tbl>
    <w:bookmarkStart w:name="z79" w:id="20"/>
    <w:p>
      <w:pPr>
        <w:spacing w:after="0"/>
        <w:ind w:left="0"/>
        <w:jc w:val="left"/>
      </w:pPr>
      <w:r>
        <w:rPr>
          <w:rFonts w:ascii="Times New Roman"/>
          <w:b/>
          <w:i w:val="false"/>
          <w:color w:val="000000"/>
        </w:rPr>
        <w:t xml:space="preserve"> Арнайы су пайдалану кезінде қолданылатын су объектісі туралы ақпарат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7206"/>
        <w:gridCol w:w="1643"/>
        <w:gridCol w:w="816"/>
        <w:gridCol w:w="1819"/>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 негізгі гидрологиялық және гидрогеологиялық сипаттамалар (су шаруашылығы құрылғыларына немесе жергілікті рельефке өнеркәсіптік, коммуналдық-тұрмыстық, дренаждық және басқа да сарқынды суларды ағызу кезінде осы суларды ағызуға және қабылдауға арналған құрылғылардың сипаттамалары көрсетіледі)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көзінің (қабылдағыштың) коды*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 түрі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түрі (коды)**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теңіз - 10, өзен - 20, кеуіп бара жатқан өзен - 21, көл - 30, тоған су қоймасы - 40, құймалы су қоймасы - 40, магистральды арна - 50, магистральды құбыржол - 55, жерасты суы бар қабат - 60, шахта, кеніш, карьер - 61, тік дренаж ұңғымалары - 62, коллекторлық-дренаждық желі - 70, өзен желісімен байланысы жоқ коллекторлар - 71, жерүсті су объектілеріне жететін коллекторлар - 72, суармалы диқаншылық алаңдары - 80, жинағыштар - 81, жергілікті рельеф - 82, фильтрациялау алаңы - 83, су құбыры желілері - 90, кәріз желілері - 91.</w:t>
      </w:r>
    </w:p>
    <w:p>
      <w:pPr>
        <w:spacing w:after="0"/>
        <w:ind w:left="0"/>
        <w:jc w:val="both"/>
      </w:pPr>
      <w:r>
        <w:rPr>
          <w:rFonts w:ascii="Times New Roman"/>
          <w:b w:val="false"/>
          <w:i w:val="false"/>
          <w:color w:val="000000"/>
          <w:sz w:val="28"/>
        </w:rPr>
        <w:t xml:space="preserve">
      ** ША - шаруашылық-ауызсу, Ө - өндірістік, АШ - ауыл шаруашылығын сумен жабдықтау, ТС - тұрақты суару, ЛС - лиманды суару, ЖС - жайылымдарды суландыру, ШС - шабындықты суару, ТБШ - тоғанды балық шаруашылығы, ГҚ - арналардағы қабаттарды қолдау, ПҚ - пласттағы қысымды қолдау, ҚСТ - құймалы су қоймаларын толтыру, СТ - суды тасымалдау, ПТ - пайдаланбай тапсыру, ӨБ - өзге бассейнге берілді, ӨМ - өзге мемлекетке берілді, АШ - арналарды шаю, СӨ - санитариялық өткізгіштер, ГЭ - гидроэнергетика, ТБ - тағы басқалары.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су пайдалануға</w:t>
            </w:r>
            <w:r>
              <w:br/>
            </w:r>
            <w:r>
              <w:rPr>
                <w:rFonts w:ascii="Times New Roman"/>
                <w:b w:val="false"/>
                <w:i w:val="false"/>
                <w:color w:val="000000"/>
                <w:sz w:val="20"/>
              </w:rPr>
              <w:t>рұқсат алуға арналған</w:t>
            </w:r>
            <w:r>
              <w:br/>
            </w:r>
            <w:r>
              <w:rPr>
                <w:rFonts w:ascii="Times New Roman"/>
                <w:b w:val="false"/>
                <w:i w:val="false"/>
                <w:color w:val="000000"/>
                <w:sz w:val="20"/>
              </w:rPr>
              <w:t>өтінішке 3-қосымша</w:t>
            </w:r>
            <w:r>
              <w:br/>
            </w:r>
            <w:r>
              <w:rPr>
                <w:rFonts w:ascii="Times New Roman"/>
                <w:b w:val="false"/>
                <w:i w:val="false"/>
                <w:color w:val="000000"/>
                <w:sz w:val="20"/>
              </w:rPr>
              <w:t>Нысан</w:t>
            </w:r>
          </w:p>
        </w:tc>
      </w:tr>
    </w:tbl>
    <w:bookmarkStart w:name="z81" w:id="21"/>
    <w:p>
      <w:pPr>
        <w:spacing w:after="0"/>
        <w:ind w:left="0"/>
        <w:jc w:val="left"/>
      </w:pPr>
      <w:r>
        <w:rPr>
          <w:rFonts w:ascii="Times New Roman"/>
          <w:b/>
          <w:i w:val="false"/>
          <w:color w:val="000000"/>
        </w:rPr>
        <w:t xml:space="preserve"> Жерүсті суларын, ағызылатын сарқынды суларды, алынатын жерасты суларын алудың және (немесе) пайдаланудың есептік көлемі</w:t>
      </w:r>
    </w:p>
    <w:bookmarkEnd w:id="21"/>
    <w:p>
      <w:pPr>
        <w:spacing w:after="0"/>
        <w:ind w:left="0"/>
        <w:jc w:val="both"/>
      </w:pPr>
      <w:r>
        <w:rPr>
          <w:rFonts w:ascii="Times New Roman"/>
          <w:b w:val="false"/>
          <w:i w:val="false"/>
          <w:color w:val="000000"/>
          <w:sz w:val="28"/>
        </w:rPr>
        <w:t>
      Арнайы су пайдалану түрі____________________________________________________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2663"/>
        <w:gridCol w:w="2752"/>
        <w:gridCol w:w="2752"/>
      </w:tblGrid>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метр/тәулігіне</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метр/айына</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жиыны, текше метр/жылына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су пайдалануға</w:t>
            </w:r>
            <w:r>
              <w:br/>
            </w:r>
            <w:r>
              <w:rPr>
                <w:rFonts w:ascii="Times New Roman"/>
                <w:b w:val="false"/>
                <w:i w:val="false"/>
                <w:color w:val="000000"/>
                <w:sz w:val="20"/>
              </w:rPr>
              <w:t>рұқсат алуға арналған</w:t>
            </w:r>
            <w:r>
              <w:br/>
            </w:r>
            <w:r>
              <w:rPr>
                <w:rFonts w:ascii="Times New Roman"/>
                <w:b w:val="false"/>
                <w:i w:val="false"/>
                <w:color w:val="000000"/>
                <w:sz w:val="20"/>
              </w:rPr>
              <w:t>өтінішке 4-қосымша</w:t>
            </w:r>
            <w:r>
              <w:br/>
            </w:r>
            <w:r>
              <w:rPr>
                <w:rFonts w:ascii="Times New Roman"/>
                <w:b w:val="false"/>
                <w:i w:val="false"/>
                <w:color w:val="000000"/>
                <w:sz w:val="20"/>
              </w:rPr>
              <w:t>Нысан</w:t>
            </w:r>
          </w:p>
        </w:tc>
      </w:tr>
    </w:tbl>
    <w:bookmarkStart w:name="z83" w:id="22"/>
    <w:p>
      <w:pPr>
        <w:spacing w:after="0"/>
        <w:ind w:left="0"/>
        <w:jc w:val="left"/>
      </w:pPr>
      <w:r>
        <w:rPr>
          <w:rFonts w:ascii="Times New Roman"/>
          <w:b/>
          <w:i w:val="false"/>
          <w:color w:val="000000"/>
        </w:rPr>
        <w:t xml:space="preserve"> Қайталама су пайдаланушылардың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0"/>
        <w:gridCol w:w="1087"/>
        <w:gridCol w:w="4812"/>
        <w:gridCol w:w="2532"/>
        <w:gridCol w:w="1088"/>
        <w:gridCol w:w="1391"/>
      </w:tblGrid>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пайдаланушылардың атауы</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пайдаланушының суды пайдалану мемлекеттік есебі (СПМЕ) коды (бар болса)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көлемі (текше метр/жылына)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 мақсаты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жиыны, текше метр/жылына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өзгерістер енгізілетін</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19 тамыздағы</w:t>
            </w:r>
            <w:r>
              <w:br/>
            </w:r>
            <w:r>
              <w:rPr>
                <w:rFonts w:ascii="Times New Roman"/>
                <w:b w:val="false"/>
                <w:i w:val="false"/>
                <w:color w:val="000000"/>
                <w:sz w:val="20"/>
              </w:rPr>
              <w:t>№ 367 бұйрығымен бекітілген</w:t>
            </w:r>
          </w:p>
        </w:tc>
      </w:tr>
    </w:tbl>
    <w:bookmarkStart w:name="z86" w:id="23"/>
    <w:p>
      <w:pPr>
        <w:spacing w:after="0"/>
        <w:ind w:left="0"/>
        <w:jc w:val="left"/>
      </w:pPr>
      <w:r>
        <w:rPr>
          <w:rFonts w:ascii="Times New Roman"/>
          <w:b/>
          <w:i w:val="false"/>
          <w:color w:val="000000"/>
        </w:rPr>
        <w:t xml:space="preserve"> Бассейндер және облыстар (республикалық маңызы бар қала, астана) деңгейiнде 2016-2025 жылдарға арналған су пайдалану лимиттерi*</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732"/>
        <w:gridCol w:w="2137"/>
        <w:gridCol w:w="1615"/>
        <w:gridCol w:w="1395"/>
        <w:gridCol w:w="1616"/>
        <w:gridCol w:w="1616"/>
        <w:gridCol w:w="1173"/>
        <w:gridCol w:w="1397"/>
      </w:tblGrid>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бассейндерінің атауы</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миллион текше 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миллион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тұрмыстық және өнеркәсіптік мұқтаждықтар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мұқтаждықтар және өзгелер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тұрақты суаруға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оның ішінде Астана қаласы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Есіл-Ертіс өзен аралығы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өзені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өзенінің бассейні (Ор, Елек, Қобда, Жайық және Арал маңының сол жағалау сағалары)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Сағыз, Ембі, және Арал маңы өзендері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өзені (Ырғыз)</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оның ішінде Алматы қаласы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өзені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және солтүстік Балқаш маңы</w:t>
            </w:r>
            <w:r>
              <w:br/>
            </w:r>
            <w:r>
              <w:rPr>
                <w:rFonts w:ascii="Times New Roman"/>
                <w:b w:val="false"/>
                <w:i w:val="false"/>
                <w:color w:val="000000"/>
                <w:sz w:val="20"/>
              </w:rPr>
              <w:t>
өзендері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Сасықкөл көлдері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 өзені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Сағыз, Ембі өзендері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Өзен өзендері, Шыжа, Ащы, Өзек және Жәнібек суару-суландыру жүйелері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өзені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өзені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өзені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көлінің бассейні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өзенінің бассейні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өзені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(Қаныш Сәтпаев атындағы канал)</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Қумола өзені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өзені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маңы, Еділ өзені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оның ішінде Шымкент қаласы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өзені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Шыршық өзені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тауының солтүстік баурайының өзендері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өзені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өзені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Ащысу, Түндік, Еспе өзендері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Есіл-Ертіс өзен аралығы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өзені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Сасықкөл көлдері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барлығы: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28357,7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17297,6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3427,8</w:t>
            </w:r>
          </w:p>
        </w:tc>
      </w:tr>
    </w:tbl>
    <w:p>
      <w:pPr>
        <w:spacing w:after="0"/>
        <w:ind w:left="0"/>
        <w:jc w:val="both"/>
      </w:pPr>
      <w:r>
        <w:rPr>
          <w:rFonts w:ascii="Times New Roman"/>
          <w:b w:val="false"/>
          <w:i w:val="false"/>
          <w:color w:val="000000"/>
          <w:sz w:val="28"/>
        </w:rPr>
        <w:t>
      Ескертпе: * суды пайдалану лимиттері көрсетілген кезең жылдарындағы әр жылға келтірілген.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