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7744" w14:textId="6ac7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8 маусымдағы № 229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28 желтоқсандағы № 550 бұйрығы. Қазақстан Республикасының Әділет министрлігінде 2018 жылғы 29 желтоқсанда № 18125 болып тіркелді. Күші жойылды - Қазақстан Республикасы Ауыл шаруашылығы министрінің 2020 жылғы 9 қазандағы № 311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09.10.2020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8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15374 болып тіркелген, 2017 жылғы 24 тамызда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550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8 маусымдағы</w:t>
            </w:r>
            <w:r>
              <w:br/>
            </w:r>
            <w:r>
              <w:rPr>
                <w:rFonts w:ascii="Times New Roman"/>
                <w:b w:val="false"/>
                <w:i w:val="false"/>
                <w:color w:val="000000"/>
                <w:sz w:val="20"/>
              </w:rPr>
              <w:t>№ 229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 </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 (бұдан әрі - Стандарт).</w:t>
      </w:r>
    </w:p>
    <w:bookmarkEnd w:id="13"/>
    <w:bookmarkStart w:name="z17" w:id="14"/>
    <w:p>
      <w:pPr>
        <w:spacing w:after="0"/>
        <w:ind w:left="0"/>
        <w:jc w:val="both"/>
      </w:pPr>
      <w:r>
        <w:rPr>
          <w:rFonts w:ascii="Times New Roman"/>
          <w:b w:val="false"/>
          <w:i w:val="false"/>
          <w:color w:val="000000"/>
          <w:sz w:val="28"/>
        </w:rPr>
        <w:t>
      2. Стандартты Қазақстан Республикасы Ауыл шаруашылығы министрлігі (бұдан әрі - Министрлік) әзірледі.</w:t>
      </w:r>
    </w:p>
    <w:bookmarkEnd w:id="14"/>
    <w:bookmarkStart w:name="z18" w:id="15"/>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 </w:t>
      </w:r>
    </w:p>
    <w:bookmarkEnd w:id="1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4. Мемлекеттік қызметті көрсету мерзімі - 10 (он) жұмыс күні.</w:t>
      </w:r>
    </w:p>
    <w:bookmarkEnd w:id="17"/>
    <w:bookmarkStart w:name="z21" w:id="18"/>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8"/>
    <w:bookmarkStart w:name="z22" w:id="19"/>
    <w:p>
      <w:pPr>
        <w:spacing w:after="0"/>
        <w:ind w:left="0"/>
        <w:jc w:val="both"/>
      </w:pPr>
      <w:r>
        <w:rPr>
          <w:rFonts w:ascii="Times New Roman"/>
          <w:b w:val="false"/>
          <w:i w:val="false"/>
          <w:color w:val="000000"/>
          <w:sz w:val="28"/>
        </w:rPr>
        <w:t xml:space="preserve">
      6. Мемлекеттік қызметті көрсету нәтижесі - субсидияның аударылғаны туралы хабарлама не осы Стандарттың 10-тармағында көзделген жағдайларда және негіздер бойынша мемлекеттік қызметті көрсетуден уәжді бас тарту туралы хабарлама. </w:t>
      </w:r>
    </w:p>
    <w:bookmarkEnd w:id="1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xml:space="preserve">
      Көрсетілетін қызметті алушыға субсидияның аударылғаны туралы хабарлама не көрсетілетін қызметті берушінің электрондық цифрлық қолтаңбасы (бұдан әрі - ЭЦҚ) қойылған электрондық құжат нысанында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қызметті көрсетуден бас тарту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кабинетке" жолданады.</w:t>
      </w:r>
    </w:p>
    <w:bookmarkStart w:name="z23"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0"/>
    <w:bookmarkStart w:name="z24" w:id="21"/>
    <w:p>
      <w:pPr>
        <w:spacing w:after="0"/>
        <w:ind w:left="0"/>
        <w:jc w:val="both"/>
      </w:pPr>
      <w:r>
        <w:rPr>
          <w:rFonts w:ascii="Times New Roman"/>
          <w:b w:val="false"/>
          <w:i w:val="false"/>
          <w:color w:val="000000"/>
          <w:sz w:val="28"/>
        </w:rPr>
        <w:t xml:space="preserve">
      8. Өтінімдерді қабылдау және мемлекеттік қызметті көрсету нәтижелерін беру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 </w:t>
      </w:r>
    </w:p>
    <w:bookmarkEnd w:id="21"/>
    <w:p>
      <w:pPr>
        <w:spacing w:after="0"/>
        <w:ind w:left="0"/>
        <w:jc w:val="both"/>
      </w:pPr>
      <w:r>
        <w:rPr>
          <w:rFonts w:ascii="Times New Roman"/>
          <w:b w:val="false"/>
          <w:i w:val="false"/>
          <w:color w:val="000000"/>
          <w:sz w:val="28"/>
        </w:rPr>
        <w:t xml:space="preserve">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 </w:t>
      </w:r>
    </w:p>
    <w:bookmarkStart w:name="z25" w:id="22"/>
    <w:p>
      <w:pPr>
        <w:spacing w:after="0"/>
        <w:ind w:left="0"/>
        <w:jc w:val="both"/>
      </w:pPr>
      <w:r>
        <w:rPr>
          <w:rFonts w:ascii="Times New Roman"/>
          <w:b w:val="false"/>
          <w:i w:val="false"/>
          <w:color w:val="000000"/>
          <w:sz w:val="28"/>
        </w:rPr>
        <w:t>
      9. Көрсетілетін қызметті алушы порталға мынадай құжатты ұсынады:</w:t>
      </w:r>
    </w:p>
    <w:bookmarkEnd w:id="2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 мен қаржы институтының электрондық цифрлық қолтаңбасымен куәландырылған электрондық құжат нысанындағы субсидиялау шартын жасасуға арналған ұсыныс.</w:t>
      </w:r>
    </w:p>
    <w:p>
      <w:pPr>
        <w:spacing w:after="0"/>
        <w:ind w:left="0"/>
        <w:jc w:val="both"/>
      </w:pPr>
      <w:r>
        <w:rPr>
          <w:rFonts w:ascii="Times New Roman"/>
          <w:b w:val="false"/>
          <w:i w:val="false"/>
          <w:color w:val="000000"/>
          <w:sz w:val="28"/>
        </w:rPr>
        <w:t>
      Субсидиялау шартын жасасуға арналған ұсыныстың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Start w:name="z26" w:id="23"/>
    <w:p>
      <w:pPr>
        <w:spacing w:after="0"/>
        <w:ind w:left="0"/>
        <w:jc w:val="both"/>
      </w:pPr>
      <w:r>
        <w:rPr>
          <w:rFonts w:ascii="Times New Roman"/>
          <w:b w:val="false"/>
          <w:i w:val="false"/>
          <w:color w:val="000000"/>
          <w:sz w:val="28"/>
        </w:rPr>
        <w:t>
      10. Мемлекеттік қызметті көрсетуден бас тартуға арналған негіздер:</w:t>
      </w:r>
    </w:p>
    <w:bookmarkEnd w:id="23"/>
    <w:bookmarkStart w:name="z27" w:id="2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4"/>
    <w:bookmarkStart w:name="z28" w:id="2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белгіленген талаптарға сәйкес келмеуі.</w:t>
      </w:r>
    </w:p>
    <w:bookmarkEnd w:id="25"/>
    <w:bookmarkStart w:name="z29" w:id="2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оның жұмыскерлерінің мемлекеттік қызметтер көрсету мәселелері бойынша шешімдеріне, әрекеттеріне (әрекетсіздігіне) шағымдану тәртібі</w:t>
      </w:r>
    </w:p>
    <w:bookmarkEnd w:id="26"/>
    <w:bookmarkStart w:name="z30" w:id="27"/>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мәселелері бойынша шешімдеріне, әрекеттеріне (әрекетсіздігіне) шағымдану: шағым осы Стандарттың 13-тармағында көрсетілген мекенжайлар бойынша тиісті көрсетілетін қызметті беруші басшысының атына беріледі. </w:t>
      </w:r>
    </w:p>
    <w:bookmarkEnd w:id="27"/>
    <w:p>
      <w:pPr>
        <w:spacing w:after="0"/>
        <w:ind w:left="0"/>
        <w:jc w:val="both"/>
      </w:pPr>
      <w:r>
        <w:rPr>
          <w:rFonts w:ascii="Times New Roman"/>
          <w:b w:val="false"/>
          <w:i w:val="false"/>
          <w:color w:val="000000"/>
          <w:sz w:val="28"/>
        </w:rPr>
        <w:t>
      Шағым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31" w:id="28"/>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28"/>
    <w:bookmarkStart w:name="z32" w:id="29"/>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қоюы тиіс.</w:t>
      </w:r>
    </w:p>
    <w:bookmarkEnd w:id="29"/>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xml:space="preserve">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шағымның қаралу барысы туралы ақпаратты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арыз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жіберіледі не көрсетілетін қызметті берушінің кеңсесінде қолма-қол беріледі. </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33" w:id="30"/>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жағдайларда,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0"/>
    <w:bookmarkStart w:name="z34" w:id="31"/>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bookmarkEnd w:id="31"/>
    <w:bookmarkStart w:name="z35" w:id="32"/>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32"/>
    <w:bookmarkStart w:name="z36" w:id="33"/>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33"/>
    <w:bookmarkStart w:name="z37" w:id="34"/>
    <w:p>
      <w:pPr>
        <w:spacing w:after="0"/>
        <w:ind w:left="0"/>
        <w:jc w:val="both"/>
      </w:pPr>
      <w:r>
        <w:rPr>
          <w:rFonts w:ascii="Times New Roman"/>
          <w:b w:val="false"/>
          <w:i w:val="false"/>
          <w:color w:val="000000"/>
          <w:sz w:val="28"/>
        </w:rPr>
        <w:t xml:space="preserve">
      2) Министрліктің www.moa.gov.kz интернет-ресурсындағы "Мемлекеттік көрсетілетін қызметтер" бөлімінде орналастырылған. </w:t>
      </w:r>
    </w:p>
    <w:bookmarkEnd w:id="34"/>
    <w:bookmarkStart w:name="z38" w:id="35"/>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35"/>
    <w:bookmarkStart w:name="z39" w:id="36"/>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36"/>
    <w:bookmarkStart w:name="z40" w:id="37"/>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w:t>
            </w:r>
            <w:r>
              <w:br/>
            </w:r>
            <w:r>
              <w:rPr>
                <w:rFonts w:ascii="Times New Roman"/>
                <w:b w:val="false"/>
                <w:i w:val="false"/>
                <w:color w:val="000000"/>
                <w:sz w:val="20"/>
              </w:rPr>
              <w:t>техниканы және технологиялық</w:t>
            </w:r>
            <w:r>
              <w:br/>
            </w:r>
            <w:r>
              <w:rPr>
                <w:rFonts w:ascii="Times New Roman"/>
                <w:b w:val="false"/>
                <w:i w:val="false"/>
                <w:color w:val="000000"/>
                <w:sz w:val="20"/>
              </w:rPr>
              <w:t>жабдықты сатып алуға кредит</w:t>
            </w:r>
            <w:r>
              <w:br/>
            </w:r>
            <w:r>
              <w:rPr>
                <w:rFonts w:ascii="Times New Roman"/>
                <w:b w:val="false"/>
                <w:i w:val="false"/>
                <w:color w:val="000000"/>
                <w:sz w:val="20"/>
              </w:rPr>
              <w:t>беру, сондай-ақ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2" w:id="38"/>
    <w:p>
      <w:pPr>
        <w:spacing w:after="0"/>
        <w:ind w:left="0"/>
        <w:jc w:val="left"/>
      </w:pPr>
      <w:r>
        <w:rPr>
          <w:rFonts w:ascii="Times New Roman"/>
          <w:b/>
          <w:i w:val="false"/>
          <w:color w:val="000000"/>
        </w:rPr>
        <w:t xml:space="preserve"> Мемлекеттік қызметті көрсетуден бас тарту туралы хабарлама</w:t>
      </w:r>
    </w:p>
    <w:bookmarkEnd w:id="38"/>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 №__________ өтініміңіз бойынша мемлекеттік </w:t>
      </w:r>
    </w:p>
    <w:p>
      <w:pPr>
        <w:spacing w:after="0"/>
        <w:ind w:left="0"/>
        <w:jc w:val="both"/>
      </w:pPr>
      <w:r>
        <w:rPr>
          <w:rFonts w:ascii="Times New Roman"/>
          <w:b w:val="false"/>
          <w:i w:val="false"/>
          <w:color w:val="000000"/>
          <w:sz w:val="28"/>
        </w:rPr>
        <w:t>
      қызметті көрсетуден 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w:t>
            </w:r>
            <w:r>
              <w:br/>
            </w:r>
            <w:r>
              <w:rPr>
                <w:rFonts w:ascii="Times New Roman"/>
                <w:b w:val="false"/>
                <w:i w:val="false"/>
                <w:color w:val="000000"/>
                <w:sz w:val="20"/>
              </w:rPr>
              <w:t>техниканы және технологиялық</w:t>
            </w:r>
            <w:r>
              <w:br/>
            </w:r>
            <w:r>
              <w:rPr>
                <w:rFonts w:ascii="Times New Roman"/>
                <w:b w:val="false"/>
                <w:i w:val="false"/>
                <w:color w:val="000000"/>
                <w:sz w:val="20"/>
              </w:rPr>
              <w:t>жабдықты сатып алуға кредит</w:t>
            </w:r>
            <w:r>
              <w:br/>
            </w:r>
            <w:r>
              <w:rPr>
                <w:rFonts w:ascii="Times New Roman"/>
                <w:b w:val="false"/>
                <w:i w:val="false"/>
                <w:color w:val="000000"/>
                <w:sz w:val="20"/>
              </w:rPr>
              <w:t>беру, сондай-ақ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4" w:id="39"/>
    <w:p>
      <w:pPr>
        <w:spacing w:after="0"/>
        <w:ind w:left="0"/>
        <w:jc w:val="left"/>
      </w:pPr>
      <w:r>
        <w:rPr>
          <w:rFonts w:ascii="Times New Roman"/>
          <w:b/>
          <w:i w:val="false"/>
          <w:color w:val="000000"/>
        </w:rPr>
        <w:t xml:space="preserve"> Субсидияның аударылғаны туралы хабарлама</w:t>
      </w:r>
    </w:p>
    <w:bookmarkEnd w:id="39"/>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 №__________ өтініміңіз бойынша мемлекеттік </w:t>
      </w:r>
    </w:p>
    <w:p>
      <w:pPr>
        <w:spacing w:after="0"/>
        <w:ind w:left="0"/>
        <w:jc w:val="both"/>
      </w:pPr>
      <w:r>
        <w:rPr>
          <w:rFonts w:ascii="Times New Roman"/>
          <w:b w:val="false"/>
          <w:i w:val="false"/>
          <w:color w:val="000000"/>
          <w:sz w:val="28"/>
        </w:rPr>
        <w:t xml:space="preserve">
      қызмет көрсетілді және Сіздің №____________ шотыңызға 20___ жылғы "__" _________ </w:t>
      </w:r>
    </w:p>
    <w:p>
      <w:pPr>
        <w:spacing w:after="0"/>
        <w:ind w:left="0"/>
        <w:jc w:val="both"/>
      </w:pPr>
      <w:r>
        <w:rPr>
          <w:rFonts w:ascii="Times New Roman"/>
          <w:b w:val="false"/>
          <w:i w:val="false"/>
          <w:color w:val="000000"/>
          <w:sz w:val="28"/>
        </w:rPr>
        <w:t>
      төлем тапсырмасымен ____________ теңге мөлшерінде субсидия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w:t>
            </w:r>
            <w:r>
              <w:br/>
            </w:r>
            <w:r>
              <w:rPr>
                <w:rFonts w:ascii="Times New Roman"/>
                <w:b w:val="false"/>
                <w:i w:val="false"/>
                <w:color w:val="000000"/>
                <w:sz w:val="20"/>
              </w:rPr>
              <w:t>техниканы және технологиялық</w:t>
            </w:r>
            <w:r>
              <w:br/>
            </w:r>
            <w:r>
              <w:rPr>
                <w:rFonts w:ascii="Times New Roman"/>
                <w:b w:val="false"/>
                <w:i w:val="false"/>
                <w:color w:val="000000"/>
                <w:sz w:val="20"/>
              </w:rPr>
              <w:t>жабдықты сатып алуға кредит</w:t>
            </w:r>
            <w:r>
              <w:br/>
            </w:r>
            <w:r>
              <w:rPr>
                <w:rFonts w:ascii="Times New Roman"/>
                <w:b w:val="false"/>
                <w:i w:val="false"/>
                <w:color w:val="000000"/>
                <w:sz w:val="20"/>
              </w:rPr>
              <w:t>беру, сондай-ақ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6" w:id="40"/>
    <w:p>
      <w:pPr>
        <w:spacing w:after="0"/>
        <w:ind w:left="0"/>
        <w:jc w:val="left"/>
      </w:pPr>
      <w:r>
        <w:rPr>
          <w:rFonts w:ascii="Times New Roman"/>
          <w:b/>
          <w:i w:val="false"/>
          <w:color w:val="000000"/>
        </w:rPr>
        <w:t xml:space="preserve"> Субсидиялау шартын жасасуға арналған ұсыныс</w:t>
      </w:r>
    </w:p>
    <w:bookmarkEnd w:id="40"/>
    <w:p>
      <w:pPr>
        <w:spacing w:after="0"/>
        <w:ind w:left="0"/>
        <w:jc w:val="both"/>
      </w:pPr>
      <w:r>
        <w:rPr>
          <w:rFonts w:ascii="Times New Roman"/>
          <w:b w:val="false"/>
          <w:i w:val="false"/>
          <w:color w:val="000000"/>
          <w:sz w:val="28"/>
        </w:rPr>
        <w:t>
      Қаржы институты: ________________________________________________________________</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Қарыз алушы:____________________________________________________________________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w:t>
      </w:r>
    </w:p>
    <w:p>
      <w:pPr>
        <w:spacing w:after="0"/>
        <w:ind w:left="0"/>
        <w:jc w:val="both"/>
      </w:pPr>
      <w:r>
        <w:rPr>
          <w:rFonts w:ascii="Times New Roman"/>
          <w:b w:val="false"/>
          <w:i w:val="false"/>
          <w:color w:val="000000"/>
          <w:sz w:val="28"/>
        </w:rPr>
        <w:t>
      немесе заңды тұлғаның толық атауы)</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(жұмыс органының атауы)</w:t>
      </w:r>
    </w:p>
    <w:p>
      <w:pPr>
        <w:spacing w:after="0"/>
        <w:ind w:left="0"/>
        <w:jc w:val="left"/>
      </w:pPr>
      <w:r>
        <w:rPr>
          <w:rFonts w:ascii="Times New Roman"/>
          <w:b/>
          <w:i w:val="false"/>
          <w:color w:val="000000"/>
        </w:rPr>
        <w:t xml:space="preserve">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0928"/>
        <w:gridCol w:w="248"/>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туралы мәліметтер: дара кәсіпкерлер, оның ішінде бірлескен кәсіпкерлік нысанындағылар үшін - ЖСН немесе БСН/ заңды тұлға үшін - БСН/ жеке тұлға үшін - ЖСН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Субсидиялауға жататын кредиттік шарттар (бұдан әрі - КШ)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099"/>
        <w:gridCol w:w="1041"/>
        <w:gridCol w:w="2294"/>
        <w:gridCol w:w="2778"/>
        <w:gridCol w:w="2005"/>
        <w:gridCol w:w="1042"/>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84"/>
        <w:gridCol w:w="2584"/>
        <w:gridCol w:w="2523"/>
        <w:gridCol w:w="2983"/>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саны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айналым қаражатын толықтыру/негізгі құралдарды сатып алу/ ауыл шаруашылығы жануарларын, техниканы және технологиялық жабдықты лизингке алу (керегін қою)</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белгіленген қарыз шарттарына қойылатын талаптарға сәйкес келетіні;</w:t>
      </w:r>
    </w:p>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жабдықты (оның ішінде қайталама лизингке берілген) сатып алу, сондай-ақ ауыл шаруашылығы жануарларын сатып алу, негізгі құралдарды сатып алу (ұн, минералды сулар және алкогольсіз сусындар өндіру бойынша негізгі құралдарды сатып алуға арналған қарыздарды қоспағанда), айналым қаражатын толықтыру болып табылатыны;</w:t>
      </w:r>
    </w:p>
    <w:p>
      <w:pPr>
        <w:spacing w:after="0"/>
        <w:ind w:left="0"/>
        <w:jc w:val="both"/>
      </w:pPr>
      <w:r>
        <w:rPr>
          <w:rFonts w:ascii="Times New Roman"/>
          <w:b w:val="false"/>
          <w:i w:val="false"/>
          <w:color w:val="000000"/>
          <w:sz w:val="28"/>
        </w:rPr>
        <w:t>
      3) қаржылық берешегін қайта құрылымдау және жеделдетілген оңалту рәсімі жағдайларын қоспағанда, қарыз алушының қызметі ұйымдық-құқықтық нысанын өзгерту, тарату немесе банкротқа ұшырау сатысында тұрмағаны, сондай-ақ қызметі Қазақстан Республикасының қолданыстағы заңнамасына сәйкес тоқтатылмағаны;</w:t>
      </w:r>
    </w:p>
    <w:p>
      <w:pPr>
        <w:spacing w:after="0"/>
        <w:ind w:left="0"/>
        <w:jc w:val="both"/>
      </w:pPr>
      <w:r>
        <w:rPr>
          <w:rFonts w:ascii="Times New Roman"/>
          <w:b w:val="false"/>
          <w:i w:val="false"/>
          <w:color w:val="000000"/>
          <w:sz w:val="28"/>
        </w:rPr>
        <w:t>
      4) қарыз шарты республикалық бюджет және (немесе) Қазақстан Республикасының Ұлттық қоры қаражаты есебінен қаржыландырылмағаны;</w:t>
      </w:r>
    </w:p>
    <w:p>
      <w:pPr>
        <w:spacing w:after="0"/>
        <w:ind w:left="0"/>
        <w:jc w:val="both"/>
      </w:pPr>
      <w:r>
        <w:rPr>
          <w:rFonts w:ascii="Times New Roman"/>
          <w:b w:val="false"/>
          <w:i w:val="false"/>
          <w:color w:val="000000"/>
          <w:sz w:val="28"/>
        </w:rPr>
        <w:t>
      5) қарыз алушыда қарыз шарты бойынша қаражатты мақсатты пайдаланбау фактілерінің жоқтығы;</w:t>
      </w:r>
    </w:p>
    <w:p>
      <w:pPr>
        <w:spacing w:after="0"/>
        <w:ind w:left="0"/>
        <w:jc w:val="both"/>
      </w:pPr>
      <w:r>
        <w:rPr>
          <w:rFonts w:ascii="Times New Roman"/>
          <w:b w:val="false"/>
          <w:i w:val="false"/>
          <w:color w:val="000000"/>
          <w:sz w:val="28"/>
        </w:rPr>
        <w:t>
      6) қарыз алушыда негізгі борышты және/немесе қарыз шарты бойынша сыйақыны өтеу бойынша мерзімі өткен берешектерінің жоқтығы;</w:t>
      </w:r>
    </w:p>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 басқа мемлекеттік және/немесе бюджеттік бағдарламалар бойынша субсидияланбайтыны расталады.</w:t>
      </w:r>
    </w:p>
    <w:p>
      <w:pPr>
        <w:spacing w:after="0"/>
        <w:ind w:left="0"/>
        <w:jc w:val="both"/>
      </w:pPr>
      <w:r>
        <w:rPr>
          <w:rFonts w:ascii="Times New Roman"/>
          <w:b w:val="false"/>
          <w:i w:val="false"/>
          <w:color w:val="000000"/>
          <w:sz w:val="28"/>
        </w:rPr>
        <w:t>
      Қосымша: өтеу графигі бар қарыз шартының көшірмесі.</w:t>
      </w:r>
    </w:p>
    <w:p>
      <w:pPr>
        <w:spacing w:after="0"/>
        <w:ind w:left="0"/>
        <w:jc w:val="both"/>
      </w:pPr>
      <w:r>
        <w:rPr>
          <w:rFonts w:ascii="Times New Roman"/>
          <w:b w:val="false"/>
          <w:i w:val="false"/>
          <w:color w:val="000000"/>
          <w:sz w:val="28"/>
        </w:rPr>
        <w:t xml:space="preserve">
      Қарыз алушының аты, әкесінің аты (бар болса), тегі және қолы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Қаржы институты басшысының немесе оны алмастыратын</w:t>
      </w:r>
    </w:p>
    <w:p>
      <w:pPr>
        <w:spacing w:after="0"/>
        <w:ind w:left="0"/>
        <w:jc w:val="both"/>
      </w:pPr>
      <w:r>
        <w:rPr>
          <w:rFonts w:ascii="Times New Roman"/>
          <w:b w:val="false"/>
          <w:i w:val="false"/>
          <w:color w:val="000000"/>
          <w:sz w:val="28"/>
        </w:rPr>
        <w:t xml:space="preserve">
      адамның аты, әкесінің аты (бар болса), тегі және қолы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Қаржы институты өтінім берген күн: 20___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