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1029" w14:textId="6901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2018 жылғы 29 желтоқсандағы № 958 бұйрығы. Қазақстан Республикасының Әділет министрлігінде 2019 жылғы 15 қаңтарда № 18193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2017 жылғы 21 шілдеде Қазақстан Республикасы Нормативтік құқықтық актілерінің эталондық бақылау банкінің ақпараттық 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 Медициналық куәландыруға сарапшының медициналық куәландыруы кіреді. Тұрақты медициналық тексеруді қажет ететін аурулар болған кезде тиісті мониторингті қамтамасыз ету үшін авиациялық медициналық сарапшы қосымша тексерулер мен ұсынымдар тағайындайды.";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"11. Медициналық куәландыру:</w:t>
      </w:r>
    </w:p>
    <w:bookmarkEnd w:id="5"/>
    <w:p>
      <w:pPr>
        <w:spacing w:after="0"/>
        <w:ind w:left="0"/>
        <w:jc w:val="both"/>
      </w:pPr>
      <w:r>
        <w:rPr>
          <w:rFonts w:ascii="Times New Roman"/>
          <w:b w:val="false"/>
          <w:i w:val="false"/>
          <w:color w:val="000000"/>
          <w:sz w:val="28"/>
        </w:rPr>
        <w:t>
      1) бастапқы медициналық сертификатты алу үшін;</w:t>
      </w:r>
    </w:p>
    <w:p>
      <w:pPr>
        <w:spacing w:after="0"/>
        <w:ind w:left="0"/>
        <w:jc w:val="both"/>
      </w:pPr>
      <w:r>
        <w:rPr>
          <w:rFonts w:ascii="Times New Roman"/>
          <w:b w:val="false"/>
          <w:i w:val="false"/>
          <w:color w:val="000000"/>
          <w:sz w:val="28"/>
        </w:rPr>
        <w:t>
      2) медициналық сертификаттың мерзімін ұзарту үшін;</w:t>
      </w:r>
    </w:p>
    <w:p>
      <w:pPr>
        <w:spacing w:after="0"/>
        <w:ind w:left="0"/>
        <w:jc w:val="both"/>
      </w:pPr>
      <w:r>
        <w:rPr>
          <w:rFonts w:ascii="Times New Roman"/>
          <w:b w:val="false"/>
          <w:i w:val="false"/>
          <w:color w:val="000000"/>
          <w:sz w:val="28"/>
        </w:rPr>
        <w:t>
      3) медициналық сертификатты жаңарту үшін (тоқтатылғаннан кейін)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Медициналық сертификаттардың түрлері:</w:t>
      </w:r>
    </w:p>
    <w:bookmarkEnd w:id="6"/>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қатысты тұлғаларға "1-кластық медициналық сертификат" беріледі;</w:t>
      </w:r>
    </w:p>
    <w:p>
      <w:pPr>
        <w:spacing w:after="0"/>
        <w:ind w:left="0"/>
        <w:jc w:val="both"/>
      </w:pPr>
      <w:r>
        <w:rPr>
          <w:rFonts w:ascii="Times New Roman"/>
          <w:b w:val="false"/>
          <w:i w:val="false"/>
          <w:color w:val="000000"/>
          <w:sz w:val="28"/>
        </w:rPr>
        <w:t xml:space="preserve">
      2) осы Қағидалардың 9-тармағының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қатысты тұлғаларға "2-кластық медициналық сертификат" беріледі;</w:t>
      </w:r>
    </w:p>
    <w:p>
      <w:pPr>
        <w:spacing w:after="0"/>
        <w:ind w:left="0"/>
        <w:jc w:val="both"/>
      </w:pPr>
      <w:r>
        <w:rPr>
          <w:rFonts w:ascii="Times New Roman"/>
          <w:b w:val="false"/>
          <w:i w:val="false"/>
          <w:color w:val="000000"/>
          <w:sz w:val="28"/>
        </w:rPr>
        <w:t xml:space="preserve">
      3) осы Қағидалардың 9-тармағының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қатысты тұлғаларға "3-кластық медициналық сертификат" беріледі;</w:t>
      </w:r>
    </w:p>
    <w:p>
      <w:pPr>
        <w:spacing w:after="0"/>
        <w:ind w:left="0"/>
        <w:jc w:val="both"/>
      </w:pPr>
      <w:r>
        <w:rPr>
          <w:rFonts w:ascii="Times New Roman"/>
          <w:b w:val="false"/>
          <w:i w:val="false"/>
          <w:color w:val="000000"/>
          <w:sz w:val="28"/>
        </w:rPr>
        <w:t xml:space="preserve">
      4) осы Қағидалардың 9-тармағының </w:t>
      </w:r>
      <w:r>
        <w:rPr>
          <w:rFonts w:ascii="Times New Roman"/>
          <w:b w:val="false"/>
          <w:i w:val="false"/>
          <w:color w:val="000000"/>
          <w:sz w:val="28"/>
        </w:rPr>
        <w:t>8) тармақшасына</w:t>
      </w:r>
      <w:r>
        <w:rPr>
          <w:rFonts w:ascii="Times New Roman"/>
          <w:b w:val="false"/>
          <w:i w:val="false"/>
          <w:color w:val="000000"/>
          <w:sz w:val="28"/>
        </w:rPr>
        <w:t xml:space="preserve"> жататын тұлғаларға "ЖАЖА медициналық сертфикаты"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"14. Медициналық сертификаттың қолдану мерзімін ұзарту үшін мынадай құжаттар ұсынылады:</w:t>
      </w:r>
    </w:p>
    <w:bookmarkEnd w:id="7"/>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алдыңғы медициналық сертификат;</w:t>
      </w:r>
    </w:p>
    <w:p>
      <w:pPr>
        <w:spacing w:after="0"/>
        <w:ind w:left="0"/>
        <w:jc w:val="both"/>
      </w:pPr>
      <w:r>
        <w:rPr>
          <w:rFonts w:ascii="Times New Roman"/>
          <w:b w:val="false"/>
          <w:i w:val="false"/>
          <w:color w:val="000000"/>
          <w:sz w:val="28"/>
        </w:rPr>
        <w:t>
      3) алдыңғы медициналық куәландырудың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"17. Сарапшы медициналық куәландыру алдында медициналық куәландыру жүргізуге арналған өтінішті тексереді және оған өтініш берушімен бірге қол қояды.</w:t>
      </w:r>
    </w:p>
    <w:bookmarkEnd w:id="8"/>
    <w:p>
      <w:pPr>
        <w:spacing w:after="0"/>
        <w:ind w:left="0"/>
        <w:jc w:val="both"/>
      </w:pPr>
      <w:r>
        <w:rPr>
          <w:rFonts w:ascii="Times New Roman"/>
          <w:b w:val="false"/>
          <w:i w:val="false"/>
          <w:color w:val="000000"/>
          <w:sz w:val="28"/>
        </w:rPr>
        <w:t>
      Өтінішке қол қойылғаннан кейін, сарапшы өтініштегі деректердің растығын денсаулық сақтау жүйесінің электрондық деректер базасы арқылы тексереді:</w:t>
      </w:r>
    </w:p>
    <w:p>
      <w:pPr>
        <w:spacing w:after="0"/>
        <w:ind w:left="0"/>
        <w:jc w:val="both"/>
      </w:pPr>
      <w:r>
        <w:rPr>
          <w:rFonts w:ascii="Times New Roman"/>
          <w:b w:val="false"/>
          <w:i w:val="false"/>
          <w:color w:val="000000"/>
          <w:sz w:val="28"/>
        </w:rPr>
        <w:t>
      1) Халықтың бекітіп берілген тіркелімі;</w:t>
      </w:r>
    </w:p>
    <w:p>
      <w:pPr>
        <w:spacing w:after="0"/>
        <w:ind w:left="0"/>
        <w:jc w:val="both"/>
      </w:pPr>
      <w:r>
        <w:rPr>
          <w:rFonts w:ascii="Times New Roman"/>
          <w:b w:val="false"/>
          <w:i w:val="false"/>
          <w:color w:val="000000"/>
          <w:sz w:val="28"/>
        </w:rPr>
        <w:t>
      2) Диспансерлік науқастардың тіркелімі;</w:t>
      </w:r>
    </w:p>
    <w:p>
      <w:pPr>
        <w:spacing w:after="0"/>
        <w:ind w:left="0"/>
        <w:jc w:val="both"/>
      </w:pPr>
      <w:r>
        <w:rPr>
          <w:rFonts w:ascii="Times New Roman"/>
          <w:b w:val="false"/>
          <w:i w:val="false"/>
          <w:color w:val="000000"/>
          <w:sz w:val="28"/>
        </w:rPr>
        <w:t>
      3) Стационарлық науқастардың тіркелімі;</w:t>
      </w:r>
    </w:p>
    <w:p>
      <w:pPr>
        <w:spacing w:after="0"/>
        <w:ind w:left="0"/>
        <w:jc w:val="both"/>
      </w:pPr>
      <w:r>
        <w:rPr>
          <w:rFonts w:ascii="Times New Roman"/>
          <w:b w:val="false"/>
          <w:i w:val="false"/>
          <w:color w:val="000000"/>
          <w:sz w:val="28"/>
        </w:rPr>
        <w:t>
      4) "Емхана" автоматтандырылған ақпарат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"24. Сарапшы медициналық құжаттамаға медициналық тексеру деректерін, диагнозды, бейінді мамандар - консультант-дәрігерлердің ұсыныстарын жазады және осы Қағидаларға 13-қосымшаға сәйкес нысан бойынша есепті толтырады. Медициналық тексеру деректерінің дұрыстығы сарапшының қолымен және жеке мөрімен расталады.</w:t>
      </w:r>
    </w:p>
    <w:bookmarkEnd w:id="9"/>
    <w:p>
      <w:pPr>
        <w:spacing w:after="0"/>
        <w:ind w:left="0"/>
        <w:jc w:val="both"/>
      </w:pPr>
      <w:r>
        <w:rPr>
          <w:rFonts w:ascii="Times New Roman"/>
          <w:b w:val="false"/>
          <w:i w:val="false"/>
          <w:color w:val="000000"/>
          <w:sz w:val="28"/>
        </w:rPr>
        <w:t>
      Сарапшылардың есептері 10 жыл бойы сақталады.</w:t>
      </w:r>
    </w:p>
    <w:p>
      <w:pPr>
        <w:spacing w:after="0"/>
        <w:ind w:left="0"/>
        <w:jc w:val="both"/>
      </w:pPr>
      <w:r>
        <w:rPr>
          <w:rFonts w:ascii="Times New Roman"/>
          <w:b w:val="false"/>
          <w:i w:val="false"/>
          <w:color w:val="000000"/>
          <w:sz w:val="28"/>
        </w:rPr>
        <w:t>
      Диагноздардың коды МКБ-10 сәйкес жүргізіледі. Есепті ресімдеу кезінде түзетулерді жасауға тыйым салынады.</w:t>
      </w:r>
    </w:p>
    <w:p>
      <w:pPr>
        <w:spacing w:after="0"/>
        <w:ind w:left="0"/>
        <w:jc w:val="both"/>
      </w:pPr>
      <w:r>
        <w:rPr>
          <w:rFonts w:ascii="Times New Roman"/>
          <w:b w:val="false"/>
          <w:i w:val="false"/>
          <w:color w:val="000000"/>
          <w:sz w:val="28"/>
        </w:rPr>
        <w:t>
      Есептің түпнұсқасы сарапшының мұрағатында сақталады, есептің көшірмесі (сарапшының мөрімен бекітілген) өтініш берушіге беріледі. Есептің электрондық көшірмесі сертификат беру күнінен 3 жұмыс күні ішінде уәкілетті органға бағалау жүргізуге беріледі. Медициналық сертификат есеп ресімделген және медициналық қорытынды шығарылған күні өтініш берушіге беріледі.</w:t>
      </w:r>
    </w:p>
    <w:p>
      <w:pPr>
        <w:spacing w:after="0"/>
        <w:ind w:left="0"/>
        <w:jc w:val="both"/>
      </w:pPr>
      <w:r>
        <w:rPr>
          <w:rFonts w:ascii="Times New Roman"/>
          <w:b w:val="false"/>
          <w:i w:val="false"/>
          <w:color w:val="000000"/>
          <w:sz w:val="28"/>
        </w:rPr>
        <w:t>
      Азаматтық авиация саласындағы уәкілетті орган 10 жұмыс күні ішінде осы Қағидалардың талаптарына сәйкестікке медициналық куәландыру есебіне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"25. Медициналық куәландыру нәтижелері бойынша мынадай нысанда медициналық қорытынды шығарылады:</w:t>
      </w:r>
    </w:p>
    <w:bookmarkEnd w:id="10"/>
    <w:p>
      <w:pPr>
        <w:spacing w:after="0"/>
        <w:ind w:left="0"/>
        <w:jc w:val="both"/>
      </w:pPr>
      <w:r>
        <w:rPr>
          <w:rFonts w:ascii="Times New Roman"/>
          <w:b w:val="false"/>
          <w:i w:val="false"/>
          <w:color w:val="000000"/>
          <w:sz w:val="28"/>
        </w:rPr>
        <w:t>
      1) жұмысқа жарамды;</w:t>
      </w:r>
    </w:p>
    <w:p>
      <w:pPr>
        <w:spacing w:after="0"/>
        <w:ind w:left="0"/>
        <w:jc w:val="both"/>
      </w:pPr>
      <w:r>
        <w:rPr>
          <w:rFonts w:ascii="Times New Roman"/>
          <w:b w:val="false"/>
          <w:i w:val="false"/>
          <w:color w:val="000000"/>
          <w:sz w:val="28"/>
        </w:rPr>
        <w:t>
      2) осы Қағидалардың 26-тармағына сәйкес шектеулермен жұмысқа жарамды;</w:t>
      </w:r>
    </w:p>
    <w:p>
      <w:pPr>
        <w:spacing w:after="0"/>
        <w:ind w:left="0"/>
        <w:jc w:val="both"/>
      </w:pPr>
      <w:r>
        <w:rPr>
          <w:rFonts w:ascii="Times New Roman"/>
          <w:b w:val="false"/>
          <w:i w:val="false"/>
          <w:color w:val="000000"/>
          <w:sz w:val="28"/>
        </w:rPr>
        <w:t>
      3) кейіннен медициналық куәландыру жүргізумен емдеуді (сауықтыруды) қажет етеді;</w:t>
      </w:r>
    </w:p>
    <w:p>
      <w:pPr>
        <w:spacing w:after="0"/>
        <w:ind w:left="0"/>
        <w:jc w:val="both"/>
      </w:pPr>
      <w:r>
        <w:rPr>
          <w:rFonts w:ascii="Times New Roman"/>
          <w:b w:val="false"/>
          <w:i w:val="false"/>
          <w:color w:val="000000"/>
          <w:sz w:val="28"/>
        </w:rPr>
        <w:t>
      4) жұмысқа жарамсыз.";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"32. Медициналық сертификаттың қолданылу мерзімі алдыңғы медициналық сертификаттың қолданылу мерзімі аяқталған күннен бастап басталады.</w:t>
      </w:r>
    </w:p>
    <w:bookmarkEnd w:id="11"/>
    <w:p>
      <w:pPr>
        <w:spacing w:after="0"/>
        <w:ind w:left="0"/>
        <w:jc w:val="both"/>
      </w:pPr>
      <w:r>
        <w:rPr>
          <w:rFonts w:ascii="Times New Roman"/>
          <w:b w:val="false"/>
          <w:i w:val="false"/>
          <w:color w:val="000000"/>
          <w:sz w:val="28"/>
        </w:rPr>
        <w:t>
      Медициналық сертификат иесі өзінің медициналық сертификатын қалпына келтіру үшін медициналық куәландырудан оған ыңғайлы күні, бірақ қолданыстағы медициналық сертификаттың қолданылу мерзімі өткенге дейін, бірақ күнтізбелік 45 күннен артық емес өтуге құқылы.</w:t>
      </w:r>
    </w:p>
    <w:p>
      <w:pPr>
        <w:spacing w:after="0"/>
        <w:ind w:left="0"/>
        <w:jc w:val="both"/>
      </w:pPr>
      <w:r>
        <w:rPr>
          <w:rFonts w:ascii="Times New Roman"/>
          <w:b w:val="false"/>
          <w:i w:val="false"/>
          <w:color w:val="000000"/>
          <w:sz w:val="28"/>
        </w:rPr>
        <w:t>
      Медициналық сертификаттардың қолданылу мерзімі:</w:t>
      </w:r>
    </w:p>
    <w:p>
      <w:pPr>
        <w:spacing w:after="0"/>
        <w:ind w:left="0"/>
        <w:jc w:val="both"/>
      </w:pPr>
      <w:r>
        <w:rPr>
          <w:rFonts w:ascii="Times New Roman"/>
          <w:b w:val="false"/>
          <w:i w:val="false"/>
          <w:color w:val="000000"/>
          <w:sz w:val="28"/>
        </w:rPr>
        <w:t>
      1) 1-кластық медициналық сертификат бастапқы алған күннен бастап 12 ай бойы немесе алдыңғы медициналық сертификаттың қолданылу мерзімі аяқталған күннен бастап жарамды;</w:t>
      </w:r>
    </w:p>
    <w:p>
      <w:pPr>
        <w:spacing w:after="0"/>
        <w:ind w:left="0"/>
        <w:jc w:val="both"/>
      </w:pPr>
      <w:r>
        <w:rPr>
          <w:rFonts w:ascii="Times New Roman"/>
          <w:b w:val="false"/>
          <w:i w:val="false"/>
          <w:color w:val="000000"/>
          <w:sz w:val="28"/>
        </w:rPr>
        <w:t xml:space="preserve">
      2) осы Қағидалардың 9-тармағының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қатысты тұлғаларға 2-кластық медициналық сертификат бастапқы алған күнінен бастап 12 ай бойы немесе алдыңғы медициналық сертификаттың қолданылу мерзімі аяқталған күннен бастап жарамды;</w:t>
      </w:r>
    </w:p>
    <w:p>
      <w:pPr>
        <w:spacing w:after="0"/>
        <w:ind w:left="0"/>
        <w:jc w:val="both"/>
      </w:pPr>
      <w:r>
        <w:rPr>
          <w:rFonts w:ascii="Times New Roman"/>
          <w:b w:val="false"/>
          <w:i w:val="false"/>
          <w:color w:val="000000"/>
          <w:sz w:val="28"/>
        </w:rPr>
        <w:t xml:space="preserve">
      3) осы Қағидалардың 9-тармағының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қатысты тұлғаларға 2-кластық медициналық сертификат бастапқы алған күнінен бастап 60 ай бойы немесе алдыңғы медициналық сертификаттың қолданылу мерзімі аяқталған күннен бастап және 40 жасқа толғанша жарамды; 40-49 жасында медициналық сертификат бастапқы алған күнінен бастап 24 ай бойы немесе алдыңғы медициналық сертификаттың қолданылу мерзімі аяқталған күннен бастап жарамды; 50 жасқа толғаннан кейін медициналық сертификат бастапқы алған күнінен баста 12 ай бойы немесе алдыңғы медициналық сертификаттың қолданылу мерзімі аяқталған күннен бастап жарамды;</w:t>
      </w:r>
    </w:p>
    <w:p>
      <w:pPr>
        <w:spacing w:after="0"/>
        <w:ind w:left="0"/>
        <w:jc w:val="both"/>
      </w:pPr>
      <w:r>
        <w:rPr>
          <w:rFonts w:ascii="Times New Roman"/>
          <w:b w:val="false"/>
          <w:i w:val="false"/>
          <w:color w:val="000000"/>
          <w:sz w:val="28"/>
        </w:rPr>
        <w:t xml:space="preserve">
      4) осы Қағидалардың 9-тармағының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қатысты тұлғаларға 2-кластық медициналық сертификат бастапқы алған күнінен бастап 60 ай бойы немесе алдыңғы медициналық сертификаттың қолданылу мерзімі аяқталған күннен бастап жарамды;</w:t>
      </w:r>
    </w:p>
    <w:p>
      <w:pPr>
        <w:spacing w:after="0"/>
        <w:ind w:left="0"/>
        <w:jc w:val="both"/>
      </w:pPr>
      <w:r>
        <w:rPr>
          <w:rFonts w:ascii="Times New Roman"/>
          <w:b w:val="false"/>
          <w:i w:val="false"/>
          <w:color w:val="000000"/>
          <w:sz w:val="28"/>
        </w:rPr>
        <w:t xml:space="preserve">
      5) осы Қағидалардың 9-тармағының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қатысты тұлғаларға 3-кластық медициналық сертификат бастапқы алған күнінен бастап 24 ай бойы 50 жасқа толғанға дейін немесе алдыңғы медициналық сертификаттың қолданылу мерзімі аяқталған күннен бастап жарамды; медициналық сертификат 50 жасқа толғаннан кейін бастапқы алған күнінен бастап 12 ай бойы немесе алдыңғы медициналық сертификаттың қолданылу мерзімі аяқталған күннен бастап жарамды; </w:t>
      </w:r>
    </w:p>
    <w:p>
      <w:pPr>
        <w:spacing w:after="0"/>
        <w:ind w:left="0"/>
        <w:jc w:val="both"/>
      </w:pPr>
      <w:r>
        <w:rPr>
          <w:rFonts w:ascii="Times New Roman"/>
          <w:b w:val="false"/>
          <w:i w:val="false"/>
          <w:color w:val="000000"/>
          <w:sz w:val="28"/>
        </w:rPr>
        <w:t xml:space="preserve">
      6) осы Қағидалардың 9-тармағының </w:t>
      </w:r>
      <w:r>
        <w:rPr>
          <w:rFonts w:ascii="Times New Roman"/>
          <w:b w:val="false"/>
          <w:i w:val="false"/>
          <w:color w:val="000000"/>
          <w:sz w:val="28"/>
        </w:rPr>
        <w:t>8) тармақшасына</w:t>
      </w:r>
      <w:r>
        <w:rPr>
          <w:rFonts w:ascii="Times New Roman"/>
          <w:b w:val="false"/>
          <w:i w:val="false"/>
          <w:color w:val="000000"/>
          <w:sz w:val="28"/>
        </w:rPr>
        <w:t xml:space="preserve"> жататын тұлғаларға ЖАЖА медициналық сертфикаты бастапқы алған күнінен бастап 40 жасқа толғанға дейін 60 ай бойы немесе алдыңғы медициналық сертификаттың қолданылу мерзімі аяқталған күннен бастап жарамды; 40-49 жаста медициналық сертификат бастапқы алған күнінен бастап 24 ай бойы немесе алдыңғы медициналық сертификаттың қолданылу мерзімі аяқталған күннен бастап жарамды; 50 жасқа толғаннан кейін медициналық сертификат бастапқы алған күнінен бастап 12 ай бойы немесе алдыңғы медициналық сертификаттың қолданылу мерзімі аяқталған күннен бастап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"42. 2-кластағы сарапшы 2, 3-кластағы және ЖАЖА медициналық сертификаттарды беруді, мерзімін ұзартуды және жаңартуды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"48. Егер тұрақты медициналық қарап-тексеруді қажет ететін Талаптармен рұқсат етілетін аурулар болса, медициналық қорытындының қолдану мерзімі тиісті мониторингті қамтамасыз ету мақсатында қысқартылуы мүмкін.</w:t>
      </w:r>
    </w:p>
    <w:bookmarkEnd w:id="13"/>
    <w:p>
      <w:pPr>
        <w:spacing w:after="0"/>
        <w:ind w:left="0"/>
        <w:jc w:val="both"/>
      </w:pPr>
      <w:r>
        <w:rPr>
          <w:rFonts w:ascii="Times New Roman"/>
          <w:b w:val="false"/>
          <w:i w:val="false"/>
          <w:color w:val="000000"/>
          <w:sz w:val="28"/>
        </w:rPr>
        <w:t>
      Медициналық қарап-тексеру кезінде шағымның болуы немесе болмауы тексерілушінің жеке қолымен бекітіледі. Медициналық қарап-тексеруден кейін авиациялық дәрігер медициналық кітапшада өз жазбаларын жеке қолымен және тегі көрсетілген жеке мөрімен куәландырады.";</w:t>
      </w:r>
    </w:p>
    <w:p>
      <w:pPr>
        <w:spacing w:after="0"/>
        <w:ind w:left="0"/>
        <w:jc w:val="both"/>
      </w:pPr>
      <w:r>
        <w:rPr>
          <w:rFonts w:ascii="Times New Roman"/>
          <w:b w:val="false"/>
          <w:i w:val="false"/>
          <w:color w:val="000000"/>
          <w:sz w:val="28"/>
        </w:rPr>
        <w:t xml:space="preserve">
      Қазақстан Республикасының азаматтық авиациясында медициналық куәландыру және қарап-тексеру қағидалары мынадай мазмұндағы </w:t>
      </w:r>
    </w:p>
    <w:bookmarkStart w:name="z26" w:id="14"/>
    <w:p>
      <w:pPr>
        <w:spacing w:after="0"/>
        <w:ind w:left="0"/>
        <w:jc w:val="both"/>
      </w:pPr>
      <w:r>
        <w:rPr>
          <w:rFonts w:ascii="Times New Roman"/>
          <w:b w:val="false"/>
          <w:i w:val="false"/>
          <w:color w:val="000000"/>
          <w:sz w:val="28"/>
        </w:rPr>
        <w:t>
      49-1-тармақпен толықтырылсын:</w:t>
      </w:r>
    </w:p>
    <w:bookmarkEnd w:id="14"/>
    <w:bookmarkStart w:name="z27" w:id="15"/>
    <w:p>
      <w:pPr>
        <w:spacing w:after="0"/>
        <w:ind w:left="0"/>
        <w:jc w:val="both"/>
      </w:pPr>
      <w:r>
        <w:rPr>
          <w:rFonts w:ascii="Times New Roman"/>
          <w:b w:val="false"/>
          <w:i w:val="false"/>
          <w:color w:val="000000"/>
          <w:sz w:val="28"/>
        </w:rPr>
        <w:t>
      "49-1. Қазақстан Республикасы азаматтық авиациясы әуе кемелерінің экипаждары және авиадиспетчерлер үшін қанның құрамында 0,2 промиллден (‰) астам алкогольдің болуына рұқсат етілмейді.";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"55. Медициналық қарап-тексеруді әуеайлақта (тікұшақ айлағында) және әуежайларда азаматтық авиация ұйымының денсаулық сақтау/медициналық бекетінің наркологиялық диспансерінде (ауруханада) арнайы дайындықтан өткен кезекші жұмыскері (дәрігер немесе орта медициналық қызметкер) немесе азаматтық авиация ұйымымен шарт негізінде аймақтық медициналық ұйымдар жүргізеді. Сонымен бірге, барлық медициналық қызметкерлерде наркологиялық диспансерде (ауруханада) арнайы дайындығы бар.";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"56. Әуе кемесінің экипаж мүшелері медициналық қарап-тексеруден ұшулар алдында, бірақ ұшып шыққанға дейін кемінде 2 сағат бұрын өтеді; ұшып шығу 6 және одан артық сағатқа кешіктірілуіне байланысты әуе кемесінің экипаж мүшелері медициналық қарап-тексеруден қайта өтеді.</w:t>
      </w:r>
    </w:p>
    <w:bookmarkEnd w:id="17"/>
    <w:p>
      <w:pPr>
        <w:spacing w:after="0"/>
        <w:ind w:left="0"/>
        <w:jc w:val="both"/>
      </w:pPr>
      <w:r>
        <w:rPr>
          <w:rFonts w:ascii="Times New Roman"/>
          <w:b w:val="false"/>
          <w:i w:val="false"/>
          <w:color w:val="000000"/>
          <w:sz w:val="28"/>
        </w:rPr>
        <w:t xml:space="preserve">
      Жұмыс уақыты ішінде бірнеше рейс орындайтын әуе кемесінің экипажы мүшелері медициналық қарап-тексеруден алғашқы ұшып шығу алдында бір рет қана өтеді. </w:t>
      </w:r>
    </w:p>
    <w:p>
      <w:pPr>
        <w:spacing w:after="0"/>
        <w:ind w:left="0"/>
        <w:jc w:val="both"/>
      </w:pPr>
      <w:r>
        <w:rPr>
          <w:rFonts w:ascii="Times New Roman"/>
          <w:b w:val="false"/>
          <w:i w:val="false"/>
          <w:color w:val="000000"/>
          <w:sz w:val="28"/>
        </w:rPr>
        <w:t>
      Резервтік экипаждар резервте жұмысқа кірісу алдында, сондай-ақ, егер медициналық қарап-тексеруден кейін 6 және одан артық сағат өтсе, ұшып шығу алдында медициналық қарап-тексеруден өтеді</w:t>
      </w:r>
    </w:p>
    <w:p>
      <w:pPr>
        <w:spacing w:after="0"/>
        <w:ind w:left="0"/>
        <w:jc w:val="both"/>
      </w:pPr>
      <w:r>
        <w:rPr>
          <w:rFonts w:ascii="Times New Roman"/>
          <w:b w:val="false"/>
          <w:i w:val="false"/>
          <w:color w:val="000000"/>
          <w:sz w:val="28"/>
        </w:rPr>
        <w:t>
      Жұмыс уақыты ішінде бірнеше секіруді орындайтын парашюттік қызметтің нұсқаушылары (парашютшілер) медициналық қарап-тексеруден бір рет, алғашқы секірудің алдында кемінде 1 сағат бұрын өтеді.</w:t>
      </w:r>
    </w:p>
    <w:p>
      <w:pPr>
        <w:spacing w:after="0"/>
        <w:ind w:left="0"/>
        <w:jc w:val="both"/>
      </w:pPr>
      <w:r>
        <w:rPr>
          <w:rFonts w:ascii="Times New Roman"/>
          <w:b w:val="false"/>
          <w:i w:val="false"/>
          <w:color w:val="000000"/>
          <w:sz w:val="28"/>
        </w:rPr>
        <w:t>
      Әуе қозғалысын ұйымдастыру (бұдан әрі – ӘҚҰ) авиадиспетчерлердің ауысымы кезекшілікке (ауысым) кірісу алдында, ауысым басталғанша кемінде 1 сағат бұрын медициналық қарап-тексеруден өтеді.</w:t>
      </w:r>
    </w:p>
    <w:p>
      <w:pPr>
        <w:spacing w:after="0"/>
        <w:ind w:left="0"/>
        <w:jc w:val="both"/>
      </w:pPr>
      <w:r>
        <w:rPr>
          <w:rFonts w:ascii="Times New Roman"/>
          <w:b w:val="false"/>
          <w:i w:val="false"/>
          <w:color w:val="000000"/>
          <w:sz w:val="28"/>
        </w:rPr>
        <w:t xml:space="preserve">
      Осы Қағидалардың 53-тармағының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жататын тұлғалар ауысымы кезекшілікке (ауысым) кірісу алдында, ауысым басталғанша кемінде кемінде 1 сағат бұрын медициналық қарап-тексеруден өтеді.</w:t>
      </w:r>
    </w:p>
    <w:p>
      <w:pPr>
        <w:spacing w:after="0"/>
        <w:ind w:left="0"/>
        <w:jc w:val="both"/>
      </w:pPr>
      <w:r>
        <w:rPr>
          <w:rFonts w:ascii="Times New Roman"/>
          <w:b w:val="false"/>
          <w:i w:val="false"/>
          <w:color w:val="000000"/>
          <w:sz w:val="28"/>
        </w:rPr>
        <w:t xml:space="preserve">
      Осы Қағидалардың 53-тармағының </w:t>
      </w:r>
      <w:r>
        <w:rPr>
          <w:rFonts w:ascii="Times New Roman"/>
          <w:b w:val="false"/>
          <w:i w:val="false"/>
          <w:color w:val="000000"/>
          <w:sz w:val="28"/>
        </w:rPr>
        <w:t>6) тармақшасына</w:t>
      </w:r>
      <w:r>
        <w:rPr>
          <w:rFonts w:ascii="Times New Roman"/>
          <w:b w:val="false"/>
          <w:i w:val="false"/>
          <w:color w:val="000000"/>
          <w:sz w:val="28"/>
        </w:rPr>
        <w:t xml:space="preserve"> жататын тұлғалар ауысымы кезекшілікке (ауысым) кірісу алдында, ауысым басталғанша кемінде кемінде 30 минут бұрын және кезекшіліктен (ауысым) соң 30 минут ішінде медициналық қарап-тексеруден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алып тасталсын;</w:t>
      </w:r>
    </w:p>
    <w:bookmarkStart w:name="z33" w:id="18"/>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8"/>
    <w:bookmarkStart w:name="z34" w:id="19"/>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9"/>
    <w:bookmarkStart w:name="z35" w:id="20"/>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0"/>
    <w:bookmarkStart w:name="z36" w:id="21"/>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1"/>
    <w:bookmarkStart w:name="z37" w:id="22"/>
    <w:p>
      <w:pPr>
        <w:spacing w:after="0"/>
        <w:ind w:left="0"/>
        <w:jc w:val="both"/>
      </w:pPr>
      <w:r>
        <w:rPr>
          <w:rFonts w:ascii="Times New Roman"/>
          <w:b w:val="false"/>
          <w:i w:val="false"/>
          <w:color w:val="000000"/>
          <w:sz w:val="28"/>
        </w:rPr>
        <w:t xml:space="preserve">
      2)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2017 жылы 20 шілдеде Қазақстан Республикасы Нормативтік құқықтық актілерінің эталондық бақылау банкінің ақпараттық құқықтық жүйесінде жарияланған):</w:t>
      </w:r>
    </w:p>
    <w:bookmarkEnd w:id="22"/>
    <w:bookmarkStart w:name="z3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авиацияда жолаушыларға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"5. Медициналық көмек көрсету кезінде, оның ішінде шетелдік авиажолаушыларға жарамдылық мерзімі өтіп кеткен медициналық заттар мен медициналық бұйымдарды, Қазақстан Республикасының заңнамасымен белгіленген тәртіпте тексеруден және тіркеуден өтпеген медициналық өлшеу құралдарын қолдануға, сондай-ақ науқастың қолындағы медициналық заттар мен медициналық бұйымдарды медициналық қызметкердің тағайындауынан басқа жағдайларды қоспағанда пайдалануға рұқсат етілмейді.</w:t>
      </w:r>
    </w:p>
    <w:bookmarkEnd w:id="24"/>
    <w:p>
      <w:pPr>
        <w:spacing w:after="0"/>
        <w:ind w:left="0"/>
        <w:jc w:val="both"/>
      </w:pPr>
      <w:r>
        <w:rPr>
          <w:rFonts w:ascii="Times New Roman"/>
          <w:b w:val="false"/>
          <w:i w:val="false"/>
          <w:color w:val="000000"/>
          <w:sz w:val="28"/>
        </w:rPr>
        <w:t xml:space="preserve">
      Науқаста бар және дәрігер тағайындаған медициналық құралдарды және медициналық мақсаттағы бұйымдарды пайдаланған кезде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Әуе кемесінің бортында медициналық көмек көрсету бланкісін (бұдан әрі - Әуе кемесінің бортында медициналық көмек көрсету бланкісі) жазба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"10. Бортта медициналық көмек қажет науқас жолаушы бар екендігі туралы хабарламаны алған кезде, медпункттің медициналық қызметкері әуе кемесінің тұрақта тұрған кезінде келіп, науқасқа тиісті көмек көрсетеді және жолаушының одан әрі қарай ұшуы/емханаға жатуы туралы шешімді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"17. Әуе кемесінің бортында жұқпалы ауруларға, карантинді жұқпаларға, контагиозды вирусты геморрагиялық қалтырауға, безгекке және маңызды халықаралық мәні бар этиологиясы айқын емес ауруларға күдік тудыратын науқас адам, жолаушы/экипаж мүшесі қаза болуы анықталған жағдайларда алғашқы іс-шаралар жүргізіледі.</w:t>
      </w:r>
    </w:p>
    <w:bookmarkEnd w:id="26"/>
    <w:bookmarkStart w:name="z46" w:id="27"/>
    <w:p>
      <w:pPr>
        <w:spacing w:after="0"/>
        <w:ind w:left="0"/>
        <w:jc w:val="both"/>
      </w:pPr>
      <w:r>
        <w:rPr>
          <w:rFonts w:ascii="Times New Roman"/>
          <w:b w:val="false"/>
          <w:i w:val="false"/>
          <w:color w:val="000000"/>
          <w:sz w:val="28"/>
        </w:rPr>
        <w:t>
      18. Әуе кемесінің бортындағы емдік дәрі-дәрмектер пайдаланылатын дәрігерге дейінгі медициналық көмек тиісті даярлықтан өткен әуе кемесінің кабиналық экипажы мүшелері немесе әуе кемесінде кабиналық экипажы қаралмаған кезде ұшу экипажы мүшелерімен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"24. Дәрігерге дейінгі медициналық көмек жиынтығының дәрілік заттары тиісті даярлықтан өткен экипаж мүшелері береді.</w:t>
      </w:r>
    </w:p>
    <w:bookmarkEnd w:id="28"/>
    <w:p>
      <w:pPr>
        <w:spacing w:after="0"/>
        <w:ind w:left="0"/>
        <w:jc w:val="both"/>
      </w:pPr>
      <w:r>
        <w:rPr>
          <w:rFonts w:ascii="Times New Roman"/>
          <w:b w:val="false"/>
          <w:i w:val="false"/>
          <w:color w:val="000000"/>
          <w:sz w:val="28"/>
        </w:rPr>
        <w:t>
      Медициналық көмек жиынтығының дәрілік заттарын медициналық қызметкер (ауызша немесе жазбаша, не болмаса қашықтықтан) берген ұсыныс/кеңес бойынша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2" w:id="29"/>
    <w:p>
      <w:pPr>
        <w:spacing w:after="0"/>
        <w:ind w:left="0"/>
        <w:jc w:val="both"/>
      </w:pPr>
      <w:r>
        <w:rPr>
          <w:rFonts w:ascii="Times New Roman"/>
          <w:b w:val="false"/>
          <w:i w:val="false"/>
          <w:color w:val="000000"/>
          <w:sz w:val="28"/>
        </w:rPr>
        <w:t>
      "38. Медициналық көмек көрсету бланкісі екі данада жасалады. Түпнұсқасы науқасқа немесе оны ертіп жүрген тұлғаға беріледі, көшірмесі ұшуға арналған тапсырмаға тіркеліп, ұшып келгеннен кейін авиакомпанияға қайтарады.";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4" w:id="30"/>
    <w:p>
      <w:pPr>
        <w:spacing w:after="0"/>
        <w:ind w:left="0"/>
        <w:jc w:val="both"/>
      </w:pPr>
      <w:r>
        <w:rPr>
          <w:rFonts w:ascii="Times New Roman"/>
          <w:b w:val="false"/>
          <w:i w:val="false"/>
          <w:color w:val="000000"/>
          <w:sz w:val="28"/>
        </w:rPr>
        <w:t>
      "40. Егер экипаж мүшелерінде немесе жолаушыларда ұшу алдында инфекциялық және паразитарлық аурулардың белгісі бар болса, олар әуе кемесі бортына жіберілмейді.</w:t>
      </w:r>
    </w:p>
    <w:bookmarkEnd w:id="30"/>
    <w:p>
      <w:pPr>
        <w:spacing w:after="0"/>
        <w:ind w:left="0"/>
        <w:jc w:val="both"/>
      </w:pPr>
      <w:r>
        <w:rPr>
          <w:rFonts w:ascii="Times New Roman"/>
          <w:b w:val="false"/>
          <w:i w:val="false"/>
          <w:color w:val="000000"/>
          <w:sz w:val="28"/>
        </w:rPr>
        <w:t>
      Әуе кемесінің кабиналық экипаж мүшелері немесе ұшу экипаж мүшелері жұқпалы және паразитарлық аурулардың белгілері туралы білімдері бар.";</w:t>
      </w:r>
    </w:p>
    <w:bookmarkStart w:name="z55" w:id="31"/>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1"/>
    <w:bookmarkStart w:name="z56" w:id="32"/>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2"/>
    <w:bookmarkStart w:name="z57" w:id="33"/>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bookmarkEnd w:id="33"/>
    <w:bookmarkStart w:name="z58" w:id="34"/>
    <w:p>
      <w:pPr>
        <w:spacing w:after="0"/>
        <w:ind w:left="0"/>
        <w:jc w:val="both"/>
      </w:pPr>
      <w:r>
        <w:rPr>
          <w:rFonts w:ascii="Times New Roman"/>
          <w:b w:val="false"/>
          <w:i w:val="false"/>
          <w:color w:val="000000"/>
          <w:sz w:val="28"/>
        </w:rPr>
        <w:t xml:space="preserve">
      Қағидаларға берілген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34"/>
    <w:bookmarkStart w:name="z59" w:id="3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60"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6"/>
    <w:bookmarkStart w:name="z61" w:id="3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2018 жылғы 20 желтоқсаны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958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 авиациясындағы медициналық куәландыру және қарап-тексеру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4" w:id="38"/>
    <w:p>
      <w:pPr>
        <w:spacing w:after="0"/>
        <w:ind w:left="0"/>
        <w:jc w:val="left"/>
      </w:pPr>
      <w:r>
        <w:rPr>
          <w:rFonts w:ascii="Times New Roman"/>
          <w:b/>
          <w:i w:val="false"/>
          <w:color w:val="000000"/>
        </w:rPr>
        <w:t xml:space="preserve"> Медициналық сертификат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509"/>
        <w:gridCol w:w="1"/>
        <w:gridCol w:w="2510"/>
        <w:gridCol w:w="1"/>
        <w:gridCol w:w="12407"/>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Казахстан</w:t>
            </w:r>
            <w:r>
              <w:br/>
            </w:r>
            <w:r>
              <w:rPr>
                <w:rFonts w:ascii="Times New Roman"/>
                <w:b w:val="false"/>
                <w:i w:val="false"/>
                <w:color w:val="000000"/>
                <w:sz w:val="20"/>
              </w:rPr>
              <w:t>
Republic of Kazakhstan</w:t>
            </w:r>
            <w:r>
              <w:br/>
            </w:r>
            <w:r>
              <w:rPr>
                <w:rFonts w:ascii="Times New Roman"/>
                <w:b w:val="false"/>
                <w:i w:val="false"/>
                <w:color w:val="000000"/>
                <w:sz w:val="20"/>
              </w:rPr>
              <w:t>
Медициналық сертификат класс</w:t>
            </w:r>
            <w:r>
              <w:br/>
            </w:r>
            <w:r>
              <w:rPr>
                <w:rFonts w:ascii="Times New Roman"/>
                <w:b w:val="false"/>
                <w:i w:val="false"/>
                <w:color w:val="000000"/>
                <w:sz w:val="20"/>
              </w:rPr>
              <w:t>
Медицинский сертификат класса</w:t>
            </w:r>
            <w:r>
              <w:br/>
            </w:r>
            <w:r>
              <w:rPr>
                <w:rFonts w:ascii="Times New Roman"/>
                <w:b w:val="false"/>
                <w:i w:val="false"/>
                <w:color w:val="000000"/>
                <w:sz w:val="20"/>
              </w:rPr>
              <w:t>
Medical certificate class</w:t>
            </w:r>
            <w:r>
              <w:br/>
            </w:r>
            <w:r>
              <w:rPr>
                <w:rFonts w:ascii="Times New Roman"/>
                <w:b w:val="false"/>
                <w:i w:val="false"/>
                <w:color w:val="000000"/>
                <w:sz w:val="20"/>
              </w:rPr>
              <w:t>
ХААҰ конвенцияға 1-қосымшаға сәйкес берілген</w:t>
            </w:r>
            <w:r>
              <w:br/>
            </w:r>
            <w:r>
              <w:rPr>
                <w:rFonts w:ascii="Times New Roman"/>
                <w:b w:val="false"/>
                <w:i w:val="false"/>
                <w:color w:val="000000"/>
                <w:sz w:val="20"/>
              </w:rPr>
              <w:t>
Выдано в соответствии с Приложением 1 к Конвенции ИКАО</w:t>
            </w:r>
            <w:r>
              <w:br/>
            </w:r>
            <w:r>
              <w:rPr>
                <w:rFonts w:ascii="Times New Roman"/>
                <w:b w:val="false"/>
                <w:i w:val="false"/>
                <w:color w:val="000000"/>
                <w:sz w:val="20"/>
              </w:rPr>
              <w:t>
Issued in accordance with Annex I Convention of ICAO</w:t>
            </w:r>
            <w:r>
              <w:br/>
            </w:r>
            <w:r>
              <w:rPr>
                <w:rFonts w:ascii="Times New Roman"/>
                <w:b w:val="false"/>
                <w:i w:val="false"/>
                <w:color w:val="000000"/>
                <w:sz w:val="20"/>
              </w:rPr>
              <w:t>
</w:t>
            </w:r>
          </w:p>
          <w:p>
            <w:pPr>
              <w:spacing w:after="20"/>
              <w:ind w:left="20"/>
              <w:jc w:val="both"/>
            </w:pPr>
            <w:r>
              <w:drawing>
                <wp:inline distT="0" distB="0" distL="0" distR="0">
                  <wp:extent cx="17272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Настоящий сертификат является неотъемлемой частью свидетельства авиационного персонала/This certificate is an integral part of the license</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орган/Уполномоченный орган/Authority that issued or is to issue the aviation personnel licence:</w:t>
            </w:r>
            <w:r>
              <w:br/>
            </w:r>
            <w:r>
              <w:rPr>
                <w:rFonts w:ascii="Times New Roman"/>
                <w:b w:val="false"/>
                <w:i w:val="false"/>
                <w:color w:val="000000"/>
                <w:sz w:val="20"/>
              </w:rPr>
              <w:t>
__________________</w:t>
            </w:r>
            <w:r>
              <w:br/>
            </w:r>
            <w:r>
              <w:rPr>
                <w:rFonts w:ascii="Times New Roman"/>
                <w:b w:val="false"/>
                <w:i w:val="false"/>
                <w:color w:val="000000"/>
                <w:sz w:val="20"/>
              </w:rPr>
              <w:t>
Сертификат нөмірі:</w:t>
            </w:r>
            <w:r>
              <w:br/>
            </w:r>
            <w:r>
              <w:rPr>
                <w:rFonts w:ascii="Times New Roman"/>
                <w:b w:val="false"/>
                <w:i w:val="false"/>
                <w:color w:val="000000"/>
                <w:sz w:val="20"/>
              </w:rPr>
              <w:t>
Номер сертификата:</w:t>
            </w:r>
            <w:r>
              <w:br/>
            </w:r>
            <w:r>
              <w:rPr>
                <w:rFonts w:ascii="Times New Roman"/>
                <w:b w:val="false"/>
                <w:i w:val="false"/>
                <w:color w:val="000000"/>
                <w:sz w:val="20"/>
              </w:rPr>
              <w:t>
Certificate number:</w:t>
            </w:r>
            <w:r>
              <w:br/>
            </w:r>
            <w:r>
              <w:rPr>
                <w:rFonts w:ascii="Times New Roman"/>
                <w:b w:val="false"/>
                <w:i w:val="false"/>
                <w:color w:val="000000"/>
                <w:sz w:val="20"/>
              </w:rPr>
              <w:t>
Сертификаттың иесінің аты жөні/Фамилия, имя, отчество владельца сертификата/Last and first name of holder:</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Туған жылы, айы, күні/Год, месяц, день рождения/Date of birth: __________________</w:t>
            </w:r>
            <w:r>
              <w:br/>
            </w:r>
            <w:r>
              <w:rPr>
                <w:rFonts w:ascii="Times New Roman"/>
                <w:b w:val="false"/>
                <w:i w:val="false"/>
                <w:color w:val="000000"/>
                <w:sz w:val="20"/>
              </w:rPr>
              <w:t>
Ұлты/Национальность/Nationality: __________________</w:t>
            </w:r>
            <w:r>
              <w:br/>
            </w:r>
            <w:r>
              <w:rPr>
                <w:rFonts w:ascii="Times New Roman"/>
                <w:b w:val="false"/>
                <w:i w:val="false"/>
                <w:color w:val="000000"/>
                <w:sz w:val="20"/>
              </w:rPr>
              <w:t>
Сертификат иесінің қолтаңбасы/Подпись держателя сертификата/Signature of holder:</w:t>
            </w:r>
            <w:r>
              <w:br/>
            </w:r>
            <w:r>
              <w:rPr>
                <w:rFonts w:ascii="Times New Roman"/>
                <w:b w:val="false"/>
                <w:i w:val="false"/>
                <w:color w:val="000000"/>
                <w:sz w:val="20"/>
              </w:rPr>
              <w:t>
__________________</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Шектеулер/Ограничения/Limitations: __________________ Код/Code</w:t>
            </w:r>
            <w:r>
              <w:br/>
            </w:r>
            <w:r>
              <w:rPr>
                <w:rFonts w:ascii="Times New Roman"/>
                <w:b w:val="false"/>
                <w:i w:val="false"/>
                <w:color w:val="000000"/>
                <w:sz w:val="20"/>
              </w:rPr>
              <w:t>
Берілген күні/Дата выдачи/Date of issue:</w:t>
            </w:r>
            <w:r>
              <w:br/>
            </w:r>
            <w:r>
              <w:rPr>
                <w:rFonts w:ascii="Times New Roman"/>
                <w:b w:val="false"/>
                <w:i w:val="false"/>
                <w:color w:val="000000"/>
                <w:sz w:val="20"/>
              </w:rPr>
              <w:t>
__________________ (кк.аа.жж/дд.мм.гг./dd.​mm.​yy)</w:t>
            </w:r>
            <w:r>
              <w:br/>
            </w:r>
            <w:r>
              <w:rPr>
                <w:rFonts w:ascii="Times New Roman"/>
                <w:b w:val="false"/>
                <w:i w:val="false"/>
                <w:color w:val="000000"/>
                <w:sz w:val="20"/>
              </w:rPr>
              <w:t>
Вводится в действие с/Valid from:</w:t>
            </w:r>
            <w:r>
              <w:br/>
            </w:r>
            <w:r>
              <w:rPr>
                <w:rFonts w:ascii="Times New Roman"/>
                <w:b w:val="false"/>
                <w:i w:val="false"/>
                <w:color w:val="000000"/>
                <w:sz w:val="20"/>
              </w:rPr>
              <w:t>
__________________</w:t>
            </w:r>
            <w:r>
              <w:br/>
            </w:r>
            <w:r>
              <w:rPr>
                <w:rFonts w:ascii="Times New Roman"/>
                <w:b w:val="false"/>
                <w:i w:val="false"/>
                <w:color w:val="000000"/>
                <w:sz w:val="20"/>
              </w:rPr>
              <w:t>
бастап жарамды</w:t>
            </w:r>
            <w:r>
              <w:br/>
            </w:r>
            <w:r>
              <w:rPr>
                <w:rFonts w:ascii="Times New Roman"/>
                <w:b w:val="false"/>
                <w:i w:val="false"/>
                <w:color w:val="000000"/>
                <w:sz w:val="20"/>
              </w:rPr>
              <w:t>
(кк.аа.жж/дд.мм.гг./dd.​mm.​yy)</w:t>
            </w:r>
            <w:r>
              <w:br/>
            </w:r>
            <w:r>
              <w:rPr>
                <w:rFonts w:ascii="Times New Roman"/>
                <w:b w:val="false"/>
                <w:i w:val="false"/>
                <w:color w:val="000000"/>
                <w:sz w:val="20"/>
              </w:rPr>
              <w:t>
Сертификат беруші сарапшының қолы/Подпись</w:t>
            </w:r>
            <w:r>
              <w:br/>
            </w:r>
            <w:r>
              <w:rPr>
                <w:rFonts w:ascii="Times New Roman"/>
                <w:b w:val="false"/>
                <w:i w:val="false"/>
                <w:color w:val="000000"/>
                <w:sz w:val="20"/>
              </w:rPr>
              <w:t>
выдавшего сертификат эксперта/Signature of issuing, АМЕ:</w:t>
            </w:r>
            <w:r>
              <w:br/>
            </w:r>
            <w:r>
              <w:rPr>
                <w:rFonts w:ascii="Times New Roman"/>
                <w:b w:val="false"/>
                <w:i w:val="false"/>
                <w:color w:val="000000"/>
                <w:sz w:val="20"/>
              </w:rPr>
              <w:t>
__________________</w:t>
            </w:r>
            <w:r>
              <w:br/>
            </w:r>
            <w:r>
              <w:rPr>
                <w:rFonts w:ascii="Times New Roman"/>
                <w:b w:val="false"/>
                <w:i w:val="false"/>
                <w:color w:val="000000"/>
                <w:sz w:val="20"/>
              </w:rPr>
              <w:t>
Мөр/печать/Stamp:";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мерзімі/срок окончания сертификата/Expiry date of this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gridCol w:w="333"/>
              <w:gridCol w:w="334"/>
            </w:tblGrid>
            <w:tr>
              <w:trPr>
                <w:trHeight w:val="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r>
                    <w:br/>
                  </w:r>
                  <w:r>
                    <w:rPr>
                      <w:rFonts w:ascii="Times New Roman"/>
                      <w:b w:val="false"/>
                      <w:i w:val="false"/>
                      <w:color w:val="000000"/>
                      <w:sz w:val="20"/>
                    </w:rPr>
                    <w:t>
(кк.аа.жж/дд.мм.гг./dd.​mm.​yy)</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r>
                    <w:br/>
                  </w:r>
                  <w:r>
                    <w:rPr>
                      <w:rFonts w:ascii="Times New Roman"/>
                      <w:b w:val="false"/>
                      <w:i w:val="false"/>
                      <w:color w:val="000000"/>
                      <w:sz w:val="20"/>
                    </w:rPr>
                    <w:t>
(кк.аа.жж/дд.мм.гг./dd.​mm.​yy)</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r>
                    <w:br/>
                  </w:r>
                  <w:r>
                    <w:rPr>
                      <w:rFonts w:ascii="Times New Roman"/>
                      <w:b w:val="false"/>
                      <w:i w:val="false"/>
                      <w:color w:val="000000"/>
                      <w:sz w:val="20"/>
                    </w:rPr>
                    <w:t>
(кк.аа.жж/дд.мм.гг./dd.​mm.​yy)</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Соңғы қаралу мерзімі/дата последнего осмотра/ Last examination date: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2"/>
              <w:gridCol w:w="204"/>
              <w:gridCol w:w="204"/>
            </w:tblGrid>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мерзімі/дата последнего медицинского осмотра/Last examination date:</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r>
                    <w:br/>
                  </w:r>
                  <w:r>
                    <w:rPr>
                      <w:rFonts w:ascii="Times New Roman"/>
                      <w:b w:val="false"/>
                      <w:i w:val="false"/>
                      <w:color w:val="000000"/>
                      <w:sz w:val="20"/>
                    </w:rPr>
                    <w:t>
Electrocardiogram</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Аудиограмма/Audiogram</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тексеру/Обследование Офтальмология/Ophtalmology</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жағдайлар/факторы снижающие медицинскую годность/Decrease in medical fitness:</w:t>
            </w:r>
            <w:r>
              <w:br/>
            </w:r>
            <w:r>
              <w:rPr>
                <w:rFonts w:ascii="Times New Roman"/>
                <w:b w:val="false"/>
                <w:i w:val="false"/>
                <w:color w:val="000000"/>
                <w:sz w:val="20"/>
              </w:rPr>
              <w:t>
Владельцы свидетельств авиационного персонала обращаются к эксперту в течение 24 часов с момента возникновения факторов, снижающих годность их здоровья, таких как:</w:t>
            </w:r>
            <w:r>
              <w:br/>
            </w:r>
            <w:r>
              <w:rPr>
                <w:rFonts w:ascii="Times New Roman"/>
                <w:b w:val="false"/>
                <w:i w:val="false"/>
                <w:color w:val="000000"/>
                <w:sz w:val="20"/>
              </w:rPr>
              <w:t>
1) проведение хирургической операции или инвазивной процедуры;</w:t>
            </w:r>
            <w:r>
              <w:br/>
            </w:r>
            <w:r>
              <w:rPr>
                <w:rFonts w:ascii="Times New Roman"/>
                <w:b w:val="false"/>
                <w:i w:val="false"/>
                <w:color w:val="000000"/>
                <w:sz w:val="20"/>
              </w:rPr>
              <w:t>
2) назначение регулярного приема какого-либо лекарственного препарата;</w:t>
            </w:r>
            <w:r>
              <w:br/>
            </w:r>
            <w:r>
              <w:rPr>
                <w:rFonts w:ascii="Times New Roman"/>
                <w:b w:val="false"/>
                <w:i w:val="false"/>
                <w:color w:val="000000"/>
                <w:sz w:val="20"/>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 авиационного персонала;</w:t>
            </w:r>
            <w:r>
              <w:br/>
            </w:r>
            <w:r>
              <w:rPr>
                <w:rFonts w:ascii="Times New Roman"/>
                <w:b w:val="false"/>
                <w:i w:val="false"/>
                <w:color w:val="000000"/>
                <w:sz w:val="20"/>
              </w:rPr>
              <w:t>
4) заболевание, которое влечет за собой неспособность выполнять профессиональные обязанности соответствующего свидетельства авиационного персонала;</w:t>
            </w:r>
            <w:r>
              <w:br/>
            </w:r>
            <w:r>
              <w:rPr>
                <w:rFonts w:ascii="Times New Roman"/>
                <w:b w:val="false"/>
                <w:i w:val="false"/>
                <w:color w:val="000000"/>
                <w:sz w:val="20"/>
              </w:rPr>
              <w:t>
5) беременность и роды;</w:t>
            </w:r>
            <w:r>
              <w:br/>
            </w:r>
            <w:r>
              <w:rPr>
                <w:rFonts w:ascii="Times New Roman"/>
                <w:b w:val="false"/>
                <w:i w:val="false"/>
                <w:color w:val="000000"/>
                <w:sz w:val="20"/>
              </w:rPr>
              <w:t>
6) госпитализация;</w:t>
            </w:r>
            <w:r>
              <w:br/>
            </w:r>
            <w:r>
              <w:rPr>
                <w:rFonts w:ascii="Times New Roman"/>
                <w:b w:val="false"/>
                <w:i w:val="false"/>
                <w:color w:val="000000"/>
                <w:sz w:val="20"/>
              </w:rPr>
              <w:t>
7) впервые назначение корректирующих линз.</w:t>
            </w:r>
            <w:r>
              <w:br/>
            </w:r>
            <w:r>
              <w:rPr>
                <w:rFonts w:ascii="Times New Roman"/>
                <w:b w:val="false"/>
                <w:i w:val="false"/>
                <w:color w:val="000000"/>
                <w:sz w:val="20"/>
              </w:rPr>
              <w:t xml:space="preserve">
 Licence holders shall, without undue delay, seek aero-medical advice when they: </w:t>
            </w:r>
            <w:r>
              <w:br/>
            </w:r>
            <w:r>
              <w:rPr>
                <w:rFonts w:ascii="Times New Roman"/>
                <w:b w:val="false"/>
                <w:i w:val="false"/>
                <w:color w:val="000000"/>
                <w:sz w:val="20"/>
              </w:rPr>
              <w:t xml:space="preserve">
 (1) have undergone a surgical operation or invasive procedure; </w:t>
            </w:r>
            <w:r>
              <w:br/>
            </w:r>
            <w:r>
              <w:rPr>
                <w:rFonts w:ascii="Times New Roman"/>
                <w:b w:val="false"/>
                <w:i w:val="false"/>
                <w:color w:val="000000"/>
                <w:sz w:val="20"/>
              </w:rPr>
              <w:t xml:space="preserve">
 (2) have commenced the regular use of any medication; </w:t>
            </w:r>
            <w:r>
              <w:br/>
            </w:r>
            <w:r>
              <w:rPr>
                <w:rFonts w:ascii="Times New Roman"/>
                <w:b w:val="false"/>
                <w:i w:val="false"/>
                <w:color w:val="000000"/>
                <w:sz w:val="20"/>
              </w:rPr>
              <w:t xml:space="preserve">
 (3) have suffered any significant personal injury involving incapacity to function as a member of the flight crew; </w:t>
            </w:r>
            <w:r>
              <w:br/>
            </w:r>
            <w:r>
              <w:rPr>
                <w:rFonts w:ascii="Times New Roman"/>
                <w:b w:val="false"/>
                <w:i w:val="false"/>
                <w:color w:val="000000"/>
                <w:sz w:val="20"/>
              </w:rPr>
              <w:t xml:space="preserve">
 (4) have been suffering from any significant illness involving incapacity to function as a member of the flight crew; </w:t>
            </w:r>
            <w:r>
              <w:br/>
            </w:r>
            <w:r>
              <w:rPr>
                <w:rFonts w:ascii="Times New Roman"/>
                <w:b w:val="false"/>
                <w:i w:val="false"/>
                <w:color w:val="000000"/>
                <w:sz w:val="20"/>
              </w:rPr>
              <w:t>
(5) are pregnant; </w:t>
            </w:r>
            <w:r>
              <w:br/>
            </w:r>
            <w:r>
              <w:rPr>
                <w:rFonts w:ascii="Times New Roman"/>
                <w:b w:val="false"/>
                <w:i w:val="false"/>
                <w:color w:val="000000"/>
                <w:sz w:val="20"/>
              </w:rPr>
              <w:t xml:space="preserve">
 (6) have been admitted to hospital or medical clinic; </w:t>
            </w:r>
            <w:r>
              <w:br/>
            </w:r>
            <w:r>
              <w:rPr>
                <w:rFonts w:ascii="Times New Roman"/>
                <w:b w:val="false"/>
                <w:i w:val="false"/>
                <w:color w:val="000000"/>
                <w:sz w:val="20"/>
              </w:rPr>
              <w:t>
(7) first require correcting lenses.</w:t>
            </w:r>
            <w:r>
              <w:br/>
            </w:r>
            <w:r>
              <w:rPr>
                <w:rFonts w:ascii="Times New Roman"/>
                <w:b w:val="false"/>
                <w:i w:val="false"/>
                <w:color w:val="000000"/>
                <w:sz w:val="20"/>
              </w:rPr>
              <w:t>
Владельцы свидетельств авиационного персонала не выполняют профессиональные права и обязанности согласно своих свидетельств, квалификационных отметок или сертификатов, если:</w:t>
            </w:r>
            <w:r>
              <w:br/>
            </w:r>
            <w:r>
              <w:rPr>
                <w:rFonts w:ascii="Times New Roman"/>
                <w:b w:val="false"/>
                <w:i w:val="false"/>
                <w:color w:val="000000"/>
                <w:sz w:val="20"/>
              </w:rPr>
              <w:t>
1) они осведомлены о каком-либо снижении их медицинской годности, которое может повлечь невозможность безопасного осуществления данных прав и обязанностей;</w:t>
            </w:r>
            <w:r>
              <w:br/>
            </w:r>
            <w:r>
              <w:rPr>
                <w:rFonts w:ascii="Times New Roman"/>
                <w:b w:val="false"/>
                <w:i w:val="false"/>
                <w:color w:val="000000"/>
                <w:sz w:val="20"/>
              </w:rPr>
              <w:t>
2) они принимают или используют какие-либо предписанные или не предписанные лекарственные препараты, которые могут препятствовать безопасному осуществлению прав и обязанностей соответствующего свидетельства;</w:t>
            </w:r>
            <w:r>
              <w:br/>
            </w:r>
            <w:r>
              <w:rPr>
                <w:rFonts w:ascii="Times New Roman"/>
                <w:b w:val="false"/>
                <w:i w:val="false"/>
                <w:color w:val="000000"/>
                <w:sz w:val="20"/>
              </w:rPr>
              <w:t>
3) получают какое-либо медицинское, хирургическое или другое лечение, которое может представлять угрозу безопасности полетов.</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Обладатели медицинского сертификата обращаются к эксперту при возникновении какого-либо заболевания и/или утомления, при любых сомнениях по поводу состояния здоровья, при любых случаях, связанных с самочувствием и/или здоровьем, которые могут повлиять на способность безопасно выполнять его обязанности.</w:t>
            </w:r>
            <w:r>
              <w:br/>
            </w:r>
            <w:r>
              <w:rPr>
                <w:rFonts w:ascii="Times New Roman"/>
                <w:b w:val="false"/>
                <w:i w:val="false"/>
                <w:color w:val="000000"/>
                <w:sz w:val="20"/>
              </w:rPr>
              <w:t>
При этом обладатель медицинского сертификата и работодатель несут ответственность за невыполнение требований пунктов 35 и 36 настоящих Правил.</w:t>
            </w:r>
            <w:r>
              <w:br/>
            </w:r>
            <w:r>
              <w:rPr>
                <w:rFonts w:ascii="Times New Roman"/>
                <w:b w:val="false"/>
                <w:i w:val="false"/>
                <w:color w:val="000000"/>
                <w:sz w:val="20"/>
              </w:rPr>
              <w:t>
Licence holders shall not exercise the privileges of their licence and related ratings or certificates at any time when they:</w:t>
            </w:r>
            <w:r>
              <w:br/>
            </w:r>
            <w:r>
              <w:rPr>
                <w:rFonts w:ascii="Times New Roman"/>
                <w:b w:val="false"/>
                <w:i w:val="false"/>
                <w:color w:val="000000"/>
                <w:sz w:val="20"/>
              </w:rPr>
              <w:t>
(1) are aware of any decrease in their medical fitness which might render them unable to safely exercise those privileges;</w:t>
            </w:r>
            <w:r>
              <w:br/>
            </w:r>
            <w:r>
              <w:rPr>
                <w:rFonts w:ascii="Times New Roman"/>
                <w:b w:val="false"/>
                <w:i w:val="false"/>
                <w:color w:val="000000"/>
                <w:sz w:val="20"/>
              </w:rPr>
              <w:t>
(2) take or use any prescribed or non-prescribed medication which is likely to interfere with the safe exercise of the privileges of the applicable licence; </w:t>
            </w:r>
            <w:r>
              <w:br/>
            </w:r>
            <w:r>
              <w:rPr>
                <w:rFonts w:ascii="Times New Roman"/>
                <w:b w:val="false"/>
                <w:i w:val="false"/>
                <w:color w:val="000000"/>
                <w:sz w:val="20"/>
              </w:rPr>
              <w:t>
(3) receive any medical, surgical or other treatment that is likely to interfere with flight safety. </w:t>
            </w:r>
            <w:r>
              <w:br/>
            </w:r>
            <w:r>
              <w:rPr>
                <w:rFonts w:ascii="Times New Roman"/>
                <w:b w:val="false"/>
                <w:i w:val="false"/>
                <w:color w:val="000000"/>
                <w:sz w:val="20"/>
              </w:rPr>
              <w:t>
Holders of a medical certificate should seek the advice of an AME when they have been suffering from any illness involving incapacity to function as a member of the flight crew.</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Коды/Cods</w:t>
            </w:r>
            <w:r>
              <w:br/>
            </w:r>
            <w:r>
              <w:rPr>
                <w:rFonts w:ascii="Times New Roman"/>
                <w:b w:val="false"/>
                <w:i w:val="false"/>
                <w:color w:val="000000"/>
                <w:sz w:val="20"/>
              </w:rPr>
              <w:t>
МСШ/ОМС/TML – медициналық сертификаттың қолданылу мерзімінің шектелуі/ ограничение срока действия медицинского сертификата/restriction of the period of validity of the medical certificate;</w:t>
            </w:r>
            <w:r>
              <w:br/>
            </w:r>
            <w:r>
              <w:rPr>
                <w:rFonts w:ascii="Times New Roman"/>
                <w:b w:val="false"/>
                <w:i w:val="false"/>
                <w:color w:val="000000"/>
                <w:sz w:val="20"/>
              </w:rPr>
              <w:t>
КҚТ/КДР/VDL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r>
              <w:br/>
            </w:r>
            <w:r>
              <w:rPr>
                <w:rFonts w:ascii="Times New Roman"/>
                <w:b w:val="false"/>
                <w:i w:val="false"/>
                <w:color w:val="000000"/>
                <w:sz w:val="20"/>
              </w:rPr>
              <w:t>
АОЖКТ/КБСДР/VML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r>
              <w:br/>
            </w:r>
            <w:r>
              <w:rPr>
                <w:rFonts w:ascii="Times New Roman"/>
                <w:b w:val="false"/>
                <w:i w:val="false"/>
                <w:color w:val="000000"/>
                <w:sz w:val="20"/>
              </w:rPr>
              <w:t>
ЖКТ/КБР/VNL- жақыннан көргіштіктегі түзету/коррекция нарушения зрения для близкого расстояния /Correction for defective near vision;</w:t>
            </w:r>
            <w:r>
              <w:br/>
            </w:r>
            <w:r>
              <w:rPr>
                <w:rFonts w:ascii="Times New Roman"/>
                <w:b w:val="false"/>
                <w:i w:val="false"/>
                <w:color w:val="000000"/>
                <w:sz w:val="20"/>
              </w:rPr>
              <w:t>
ӨАКТ/КДП/VXL – өндіріс жағдайына сай алыстан көргіштік мәселелерін түзету/коррекция нарушения зрения для дали, в зависимости от производственных условий (только для медицинского сертификата 3 класса, диспетчеров ОВД)/ Correction for defective distant vision depending on the working environment (for 3 class only, ATCOs);</w:t>
            </w:r>
            <w:r>
              <w:br/>
            </w:r>
            <w:r>
              <w:rPr>
                <w:rFonts w:ascii="Times New Roman"/>
                <w:b w:val="false"/>
                <w:i w:val="false"/>
                <w:color w:val="000000"/>
                <w:sz w:val="20"/>
              </w:rPr>
              <w:t>
КЛТ/КИК/CCL – контакттық линзаларды қолдану жолымен ғана түзету/коррекция зрения с использованием только контактных линз/Correction by means of contact lenses only;</w:t>
            </w:r>
            <w:r>
              <w:br/>
            </w:r>
            <w:r>
              <w:rPr>
                <w:rFonts w:ascii="Times New Roman"/>
                <w:b w:val="false"/>
                <w:i w:val="false"/>
                <w:color w:val="000000"/>
                <w:sz w:val="20"/>
              </w:rPr>
              <w:t>
КҰ/ДП/VCL – күндізгі уақытта ғана жарамды (күндізгі ұшулар)/действителен для полетов только в дневное время (дневные полеты)/ valid by day only;</w:t>
            </w:r>
            <w:r>
              <w:br/>
            </w:r>
            <w:r>
              <w:rPr>
                <w:rFonts w:ascii="Times New Roman"/>
                <w:b w:val="false"/>
                <w:i w:val="false"/>
                <w:color w:val="000000"/>
                <w:sz w:val="20"/>
              </w:rPr>
              <w:t>
ЕБЖ/ВКП/OML – екінші пилот немесе білікті екінші пилотқа ғана жарамды /действителен только как второй пилот или с квалифицированным вторым пилотом /Valid only as or with qualified co-pilot ;</w:t>
            </w:r>
            <w:r>
              <w:br/>
            </w:r>
            <w:r>
              <w:rPr>
                <w:rFonts w:ascii="Times New Roman"/>
                <w:b w:val="false"/>
                <w:i w:val="false"/>
                <w:color w:val="000000"/>
                <w:sz w:val="20"/>
              </w:rPr>
              <w:t>
ЕҰЖ/ДВП/OCL – екінші пилотқа ғана жарамды /годен только как второй пилот /Valid only as co pilot;</w:t>
            </w:r>
            <w:r>
              <w:br/>
            </w:r>
            <w:r>
              <w:rPr>
                <w:rFonts w:ascii="Times New Roman"/>
                <w:b w:val="false"/>
                <w:i w:val="false"/>
                <w:color w:val="000000"/>
                <w:sz w:val="20"/>
              </w:rPr>
              <w:t>
ЖЖ/ЖБП/OPL – жолаушыларсыз ғана жарамды/действителен только без пассажиров /Valid only without passengers;</w:t>
            </w:r>
            <w:r>
              <w:br/>
            </w:r>
            <w:r>
              <w:rPr>
                <w:rFonts w:ascii="Times New Roman"/>
                <w:b w:val="false"/>
                <w:i w:val="false"/>
                <w:color w:val="000000"/>
                <w:sz w:val="20"/>
              </w:rPr>
              <w:t>
ҚЕБ/БДУ/OSL – қауіпсіздікті қамтамасыз ететін пилоттың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OAL/ДӘК/ДВС- демонстрацияланған әуе кемесінің типіне ғана жарамды/годен для демонстрированного типа воздушного судна / restricted to demonstrated aircraft type;</w:t>
            </w:r>
            <w:r>
              <w:br/>
            </w:r>
            <w:r>
              <w:rPr>
                <w:rFonts w:ascii="Times New Roman"/>
                <w:b w:val="false"/>
                <w:i w:val="false"/>
                <w:color w:val="000000"/>
                <w:sz w:val="20"/>
              </w:rPr>
              <w:t>
AHL/БҚБ/УРУ - бекітілген қолмен басқару үшін ғана жарамды/ действителен только с утвержденным ручным управлением/valid only with approved hand controls.</w:t>
            </w:r>
            <w:r>
              <w:br/>
            </w:r>
            <w:r>
              <w:rPr>
                <w:rFonts w:ascii="Times New Roman"/>
                <w:b w:val="false"/>
                <w:i w:val="false"/>
                <w:color w:val="000000"/>
                <w:sz w:val="20"/>
              </w:rPr>
              <w:t>
Сроки явок на динамическое наблюдение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 жақты бланк, мөлшері – ұзындығы 295 мм, ені 105 мм; күрделі түрі - пішіні А7, екібетті,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39"/>
    <w:p>
      <w:pPr>
        <w:spacing w:after="0"/>
        <w:ind w:left="0"/>
        <w:jc w:val="left"/>
      </w:pPr>
      <w:r>
        <w:rPr>
          <w:rFonts w:ascii="Times New Roman"/>
          <w:b/>
          <w:i w:val="false"/>
          <w:color w:val="000000"/>
        </w:rPr>
        <w:t xml:space="preserve"> Медициналық сертификат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510"/>
        <w:gridCol w:w="1882"/>
        <w:gridCol w:w="1544"/>
        <w:gridCol w:w="2"/>
        <w:gridCol w:w="12407"/>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Қазақстан Республикасы Республика Казахстан Republic of Kazakhstan Медициналық сертификат класс Медицинский сертификат класса Medical certificate class ҚР азаматтық авиациясындағы медициналық куәландыру қағидаларын сәйкес берілген Выдано в соответствии с Правилами медицинского освидетельствования в гражданской авиации РК</w:t>
            </w:r>
            <w:r>
              <w:br/>
            </w:r>
            <w:r>
              <w:rPr>
                <w:rFonts w:ascii="Times New Roman"/>
                <w:b w:val="false"/>
                <w:i w:val="false"/>
                <w:color w:val="000000"/>
                <w:sz w:val="20"/>
              </w:rPr>
              <w:t>
Настоящий сертификат является неотъемлемой частью свидетельства авиационного персонала/This certificate is an integral part of the license</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орган/Уполномоченный орган/Authority that issued or is to issue the aviation personnel licence:</w:t>
            </w:r>
            <w:r>
              <w:br/>
            </w:r>
            <w:r>
              <w:rPr>
                <w:rFonts w:ascii="Times New Roman"/>
                <w:b w:val="false"/>
                <w:i w:val="false"/>
                <w:color w:val="000000"/>
                <w:sz w:val="20"/>
              </w:rPr>
              <w:t>
__________________</w:t>
            </w:r>
            <w:r>
              <w:br/>
            </w:r>
            <w:r>
              <w:rPr>
                <w:rFonts w:ascii="Times New Roman"/>
                <w:b w:val="false"/>
                <w:i w:val="false"/>
                <w:color w:val="000000"/>
                <w:sz w:val="20"/>
              </w:rPr>
              <w:t>
Сертификат нөмірі:</w:t>
            </w:r>
            <w:r>
              <w:br/>
            </w:r>
            <w:r>
              <w:rPr>
                <w:rFonts w:ascii="Times New Roman"/>
                <w:b w:val="false"/>
                <w:i w:val="false"/>
                <w:color w:val="000000"/>
                <w:sz w:val="20"/>
              </w:rPr>
              <w:t>
Номер сертификата:</w:t>
            </w:r>
            <w:r>
              <w:br/>
            </w:r>
            <w:r>
              <w:rPr>
                <w:rFonts w:ascii="Times New Roman"/>
                <w:b w:val="false"/>
                <w:i w:val="false"/>
                <w:color w:val="000000"/>
                <w:sz w:val="20"/>
              </w:rPr>
              <w:t>
Certificate number:</w:t>
            </w:r>
            <w:r>
              <w:br/>
            </w:r>
            <w:r>
              <w:rPr>
                <w:rFonts w:ascii="Times New Roman"/>
                <w:b w:val="false"/>
                <w:i w:val="false"/>
                <w:color w:val="000000"/>
                <w:sz w:val="20"/>
              </w:rPr>
              <w:t>
Сертификаттың иесінің аты жөні/Фамили, имя, отчество владельца сертификата/Last and first name of holder:</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Туған жылы, айы, күні/Год, месяц, день рождения/Date of birth: __________________</w:t>
            </w:r>
            <w:r>
              <w:br/>
            </w:r>
            <w:r>
              <w:rPr>
                <w:rFonts w:ascii="Times New Roman"/>
                <w:b w:val="false"/>
                <w:i w:val="false"/>
                <w:color w:val="000000"/>
                <w:sz w:val="20"/>
              </w:rPr>
              <w:t>
Ұлты/Национальность/Nationality: __________________</w:t>
            </w:r>
            <w:r>
              <w:br/>
            </w:r>
            <w:r>
              <w:rPr>
                <w:rFonts w:ascii="Times New Roman"/>
                <w:b w:val="false"/>
                <w:i w:val="false"/>
                <w:color w:val="000000"/>
                <w:sz w:val="20"/>
              </w:rPr>
              <w:t>
Сертификат иесінің қолтаңбасы/Подпись держателя сертификата/Signature of holder:</w:t>
            </w:r>
            <w:r>
              <w:br/>
            </w:r>
            <w:r>
              <w:rPr>
                <w:rFonts w:ascii="Times New Roman"/>
                <w:b w:val="false"/>
                <w:i w:val="false"/>
                <w:color w:val="000000"/>
                <w:sz w:val="20"/>
              </w:rPr>
              <w:t>
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Шектеулер/Ограничения/Limitations: __________________</w:t>
            </w:r>
            <w:r>
              <w:br/>
            </w:r>
            <w:r>
              <w:rPr>
                <w:rFonts w:ascii="Times New Roman"/>
                <w:b w:val="false"/>
                <w:i w:val="false"/>
                <w:color w:val="000000"/>
                <w:sz w:val="20"/>
              </w:rPr>
              <w:t>
Код/Code</w:t>
            </w:r>
            <w:r>
              <w:br/>
            </w:r>
            <w:r>
              <w:rPr>
                <w:rFonts w:ascii="Times New Roman"/>
                <w:b w:val="false"/>
                <w:i w:val="false"/>
                <w:color w:val="000000"/>
                <w:sz w:val="20"/>
              </w:rPr>
              <w:t>
Берілген күні/Дата выдачи/Date of issue:</w:t>
            </w:r>
            <w:r>
              <w:br/>
            </w:r>
            <w:r>
              <w:rPr>
                <w:rFonts w:ascii="Times New Roman"/>
                <w:b w:val="false"/>
                <w:i w:val="false"/>
                <w:color w:val="000000"/>
                <w:sz w:val="20"/>
              </w:rPr>
              <w:t>
__________________</w:t>
            </w:r>
            <w:r>
              <w:br/>
            </w:r>
            <w:r>
              <w:rPr>
                <w:rFonts w:ascii="Times New Roman"/>
                <w:b w:val="false"/>
                <w:i w:val="false"/>
                <w:color w:val="000000"/>
                <w:sz w:val="20"/>
              </w:rPr>
              <w:t>
(кк.аа.жж/дд.мм.гг./dd.​mm.​yy)</w:t>
            </w:r>
            <w:r>
              <w:br/>
            </w:r>
            <w:r>
              <w:rPr>
                <w:rFonts w:ascii="Times New Roman"/>
                <w:b w:val="false"/>
                <w:i w:val="false"/>
                <w:color w:val="000000"/>
                <w:sz w:val="20"/>
              </w:rPr>
              <w:t>
Вводится в действие с/Valid from:</w:t>
            </w:r>
            <w:r>
              <w:br/>
            </w:r>
            <w:r>
              <w:rPr>
                <w:rFonts w:ascii="Times New Roman"/>
                <w:b w:val="false"/>
                <w:i w:val="false"/>
                <w:color w:val="000000"/>
                <w:sz w:val="20"/>
              </w:rPr>
              <w:t>
__________________</w:t>
            </w:r>
            <w:r>
              <w:br/>
            </w:r>
            <w:r>
              <w:rPr>
                <w:rFonts w:ascii="Times New Roman"/>
                <w:b w:val="false"/>
                <w:i w:val="false"/>
                <w:color w:val="000000"/>
                <w:sz w:val="20"/>
              </w:rPr>
              <w:t>
бастап жарамды</w:t>
            </w:r>
            <w:r>
              <w:br/>
            </w:r>
            <w:r>
              <w:rPr>
                <w:rFonts w:ascii="Times New Roman"/>
                <w:b w:val="false"/>
                <w:i w:val="false"/>
                <w:color w:val="000000"/>
                <w:sz w:val="20"/>
              </w:rPr>
              <w:t>
(кк.аа.жж/дд.мм.гг./dd.​mm.​yy)</w:t>
            </w:r>
            <w:r>
              <w:br/>
            </w:r>
            <w:r>
              <w:rPr>
                <w:rFonts w:ascii="Times New Roman"/>
                <w:b w:val="false"/>
                <w:i w:val="false"/>
                <w:color w:val="000000"/>
                <w:sz w:val="20"/>
              </w:rPr>
              <w:t>
Сертификат беруші сарапшының қолы/</w:t>
            </w:r>
            <w:r>
              <w:br/>
            </w:r>
            <w:r>
              <w:rPr>
                <w:rFonts w:ascii="Times New Roman"/>
                <w:b w:val="false"/>
                <w:i w:val="false"/>
                <w:color w:val="000000"/>
                <w:sz w:val="20"/>
              </w:rPr>
              <w:t>
Подпись выдавшего сертификат эксперта/Signature of</w:t>
            </w:r>
            <w:r>
              <w:br/>
            </w:r>
            <w:r>
              <w:rPr>
                <w:rFonts w:ascii="Times New Roman"/>
                <w:b w:val="false"/>
                <w:i w:val="false"/>
                <w:color w:val="000000"/>
                <w:sz w:val="20"/>
              </w:rPr>
              <w:t>
issuing, АМЕ:</w:t>
            </w:r>
            <w:r>
              <w:br/>
            </w:r>
            <w:r>
              <w:rPr>
                <w:rFonts w:ascii="Times New Roman"/>
                <w:b w:val="false"/>
                <w:i w:val="false"/>
                <w:color w:val="000000"/>
                <w:sz w:val="20"/>
              </w:rPr>
              <w:t>
__________________</w:t>
            </w:r>
            <w:r>
              <w:br/>
            </w:r>
            <w:r>
              <w:rPr>
                <w:rFonts w:ascii="Times New Roman"/>
                <w:b w:val="false"/>
                <w:i w:val="false"/>
                <w:color w:val="000000"/>
                <w:sz w:val="20"/>
              </w:rPr>
              <w:t>
Мөр/печать/Stamp: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мерзімі/срок окончания сертификата/Expiry date of this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gridCol w:w="333"/>
              <w:gridCol w:w="334"/>
            </w:tblGrid>
            <w:tr>
              <w:trPr>
                <w:trHeight w:val="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r>
                    <w:br/>
                  </w:r>
                  <w:r>
                    <w:rPr>
                      <w:rFonts w:ascii="Times New Roman"/>
                      <w:b w:val="false"/>
                      <w:i w:val="false"/>
                      <w:color w:val="000000"/>
                      <w:sz w:val="20"/>
                    </w:rPr>
                    <w:t>
(кк.аа.жж/дд.мм.гг./dd.​mm.​yy)</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ЖАЖА</w:t>
                  </w:r>
                  <w:r>
                    <w:br/>
                  </w:r>
                  <w:r>
                    <w:rPr>
                      <w:rFonts w:ascii="Times New Roman"/>
                      <w:b w:val="false"/>
                      <w:i w:val="false"/>
                      <w:color w:val="000000"/>
                      <w:sz w:val="20"/>
                    </w:rPr>
                    <w:t>
(кк.аа.жж/дд.мм.гг./dd.​mm.​yy)</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Соңғы қаралу мерзімі/дата последнего осмотра/ Last examination date: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2"/>
              <w:gridCol w:w="204"/>
              <w:gridCol w:w="204"/>
            </w:tblGrid>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мерзімі/дата последнего медицинского осмотра/Last examination date:</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r>
                    <w:br/>
                  </w:r>
                  <w:r>
                    <w:rPr>
                      <w:rFonts w:ascii="Times New Roman"/>
                      <w:b w:val="false"/>
                      <w:i w:val="false"/>
                      <w:color w:val="000000"/>
                      <w:sz w:val="20"/>
                    </w:rPr>
                    <w:t>
Electrocardiogram</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Аудиограмма/Audiogram</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тексеру/Обследование Офтальмология/Ophtalmology</w:t>
                  </w:r>
                  <w:r>
                    <w:br/>
                  </w:r>
                  <w:r>
                    <w:rPr>
                      <w:rFonts w:ascii="Times New Roman"/>
                      <w:b w:val="false"/>
                      <w:i w:val="false"/>
                      <w:color w:val="000000"/>
                      <w:sz w:val="20"/>
                    </w:rPr>
                    <w:t>
(кк.аа.жж/дд.мм.гг./dd.​mm.​yy)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жағдайлар/факторы снижающие медицинскую годность/Decrease in medical fitness:</w:t>
            </w:r>
            <w:r>
              <w:br/>
            </w:r>
            <w:r>
              <w:rPr>
                <w:rFonts w:ascii="Times New Roman"/>
                <w:b w:val="false"/>
                <w:i w:val="false"/>
                <w:color w:val="000000"/>
                <w:sz w:val="20"/>
              </w:rPr>
              <w:t>
Владельцы свидетельств авиационного персонала обращаются к эксперту в течение 24 часов с момента возникновения факторов, снижающих годность их здоровья, таких как:</w:t>
            </w:r>
            <w:r>
              <w:br/>
            </w:r>
            <w:r>
              <w:rPr>
                <w:rFonts w:ascii="Times New Roman"/>
                <w:b w:val="false"/>
                <w:i w:val="false"/>
                <w:color w:val="000000"/>
                <w:sz w:val="20"/>
              </w:rPr>
              <w:t>
1) проведение хирургической операции или инвазивной процедуры;</w:t>
            </w:r>
            <w:r>
              <w:br/>
            </w:r>
            <w:r>
              <w:rPr>
                <w:rFonts w:ascii="Times New Roman"/>
                <w:b w:val="false"/>
                <w:i w:val="false"/>
                <w:color w:val="000000"/>
                <w:sz w:val="20"/>
              </w:rPr>
              <w:t>
2) назначение регулярного приема какого-либо лекарственного препарата;</w:t>
            </w:r>
            <w:r>
              <w:br/>
            </w:r>
            <w:r>
              <w:rPr>
                <w:rFonts w:ascii="Times New Roman"/>
                <w:b w:val="false"/>
                <w:i w:val="false"/>
                <w:color w:val="000000"/>
                <w:sz w:val="20"/>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 авиационного персонала;</w:t>
            </w:r>
            <w:r>
              <w:br/>
            </w:r>
            <w:r>
              <w:rPr>
                <w:rFonts w:ascii="Times New Roman"/>
                <w:b w:val="false"/>
                <w:i w:val="false"/>
                <w:color w:val="000000"/>
                <w:sz w:val="20"/>
              </w:rPr>
              <w:t>
4) заболевание, которое влечет за собой неспособность выполнять профессиональные обязанности соответствующего свидетельства авиационного персонала;</w:t>
            </w:r>
            <w:r>
              <w:br/>
            </w:r>
            <w:r>
              <w:rPr>
                <w:rFonts w:ascii="Times New Roman"/>
                <w:b w:val="false"/>
                <w:i w:val="false"/>
                <w:color w:val="000000"/>
                <w:sz w:val="20"/>
              </w:rPr>
              <w:t>
5) беременность и роды;</w:t>
            </w:r>
            <w:r>
              <w:br/>
            </w:r>
            <w:r>
              <w:rPr>
                <w:rFonts w:ascii="Times New Roman"/>
                <w:b w:val="false"/>
                <w:i w:val="false"/>
                <w:color w:val="000000"/>
                <w:sz w:val="20"/>
              </w:rPr>
              <w:t>
6) госпитализация;</w:t>
            </w:r>
            <w:r>
              <w:br/>
            </w:r>
            <w:r>
              <w:rPr>
                <w:rFonts w:ascii="Times New Roman"/>
                <w:b w:val="false"/>
                <w:i w:val="false"/>
                <w:color w:val="000000"/>
                <w:sz w:val="20"/>
              </w:rPr>
              <w:t>
7) впервые назначение корректирующих линз.</w:t>
            </w:r>
            <w:r>
              <w:br/>
            </w:r>
            <w:r>
              <w:rPr>
                <w:rFonts w:ascii="Times New Roman"/>
                <w:b w:val="false"/>
                <w:i w:val="false"/>
                <w:color w:val="000000"/>
                <w:sz w:val="20"/>
              </w:rPr>
              <w:t xml:space="preserve">
 Licence holders shall, without undue delay, seek aero-medical advice when they: </w:t>
            </w:r>
            <w:r>
              <w:br/>
            </w:r>
            <w:r>
              <w:rPr>
                <w:rFonts w:ascii="Times New Roman"/>
                <w:b w:val="false"/>
                <w:i w:val="false"/>
                <w:color w:val="000000"/>
                <w:sz w:val="20"/>
              </w:rPr>
              <w:t xml:space="preserve">
 (1) have undergone a surgical operation or invasive procedure; </w:t>
            </w:r>
            <w:r>
              <w:br/>
            </w:r>
            <w:r>
              <w:rPr>
                <w:rFonts w:ascii="Times New Roman"/>
                <w:b w:val="false"/>
                <w:i w:val="false"/>
                <w:color w:val="000000"/>
                <w:sz w:val="20"/>
              </w:rPr>
              <w:t xml:space="preserve">
 (2) have commenced the regular use of any medication; </w:t>
            </w:r>
            <w:r>
              <w:br/>
            </w:r>
            <w:r>
              <w:rPr>
                <w:rFonts w:ascii="Times New Roman"/>
                <w:b w:val="false"/>
                <w:i w:val="false"/>
                <w:color w:val="000000"/>
                <w:sz w:val="20"/>
              </w:rPr>
              <w:t xml:space="preserve">
 (3) have suffered any significant personal injury involving incapacity to function as a member of the flight crew; </w:t>
            </w:r>
            <w:r>
              <w:br/>
            </w:r>
            <w:r>
              <w:rPr>
                <w:rFonts w:ascii="Times New Roman"/>
                <w:b w:val="false"/>
                <w:i w:val="false"/>
                <w:color w:val="000000"/>
                <w:sz w:val="20"/>
              </w:rPr>
              <w:t xml:space="preserve">
 (4) have been suffering from any significant illness involving incapacity to function as a member of the flight crew; </w:t>
            </w:r>
            <w:r>
              <w:br/>
            </w:r>
            <w:r>
              <w:rPr>
                <w:rFonts w:ascii="Times New Roman"/>
                <w:b w:val="false"/>
                <w:i w:val="false"/>
                <w:color w:val="000000"/>
                <w:sz w:val="20"/>
              </w:rPr>
              <w:t>
(5) are pregnant; </w:t>
            </w:r>
            <w:r>
              <w:br/>
            </w:r>
            <w:r>
              <w:rPr>
                <w:rFonts w:ascii="Times New Roman"/>
                <w:b w:val="false"/>
                <w:i w:val="false"/>
                <w:color w:val="000000"/>
                <w:sz w:val="20"/>
              </w:rPr>
              <w:t xml:space="preserve">
 (6) have been admitted to hospital or medical clinic; </w:t>
            </w:r>
            <w:r>
              <w:br/>
            </w:r>
            <w:r>
              <w:rPr>
                <w:rFonts w:ascii="Times New Roman"/>
                <w:b w:val="false"/>
                <w:i w:val="false"/>
                <w:color w:val="000000"/>
                <w:sz w:val="20"/>
              </w:rPr>
              <w:t>
(7) first require correcting lenses.</w:t>
            </w:r>
            <w:r>
              <w:br/>
            </w:r>
            <w:r>
              <w:rPr>
                <w:rFonts w:ascii="Times New Roman"/>
                <w:b w:val="false"/>
                <w:i w:val="false"/>
                <w:color w:val="000000"/>
                <w:sz w:val="20"/>
              </w:rPr>
              <w:t>
Владельцы свидетельств авиационного персонала не выполняют профессиональные права и обязанности согласно своих свидетельств, квалификационных отметок или сертификатов, если:</w:t>
            </w:r>
            <w:r>
              <w:br/>
            </w:r>
            <w:r>
              <w:rPr>
                <w:rFonts w:ascii="Times New Roman"/>
                <w:b w:val="false"/>
                <w:i w:val="false"/>
                <w:color w:val="000000"/>
                <w:sz w:val="20"/>
              </w:rPr>
              <w:t>
1) они осведомлены о каком-либо снижении их медицинской годности, которое может повлечь невозможность безопасного осуществления данных прав и обязанностей;</w:t>
            </w:r>
            <w:r>
              <w:br/>
            </w:r>
            <w:r>
              <w:rPr>
                <w:rFonts w:ascii="Times New Roman"/>
                <w:b w:val="false"/>
                <w:i w:val="false"/>
                <w:color w:val="000000"/>
                <w:sz w:val="20"/>
              </w:rPr>
              <w:t>
2) они принимают или используют какие-либо предписанные или не предписанные лекарственные препараты, которые могут препятствовать безопасному осуществлению прав и обязанностей соответствующего свидетельства;</w:t>
            </w:r>
            <w:r>
              <w:br/>
            </w:r>
            <w:r>
              <w:rPr>
                <w:rFonts w:ascii="Times New Roman"/>
                <w:b w:val="false"/>
                <w:i w:val="false"/>
                <w:color w:val="000000"/>
                <w:sz w:val="20"/>
              </w:rPr>
              <w:t>
3) получают какое-либо медицинское, хирургическое или другое лечение, которое может представлять угрозу безопасности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Обладатели медицинского сертификата обращаются к эксперту при возникновении какого-либо заболевания и/или утомления, при любых сомнениях по поводу состояния здоровья, при любых случаях, связанных с самочувствием и/или здоровьем, которые могут повлиять на способность безопасно выполнять его обязанности.</w:t>
            </w:r>
            <w:r>
              <w:br/>
            </w:r>
            <w:r>
              <w:rPr>
                <w:rFonts w:ascii="Times New Roman"/>
                <w:b w:val="false"/>
                <w:i w:val="false"/>
                <w:color w:val="000000"/>
                <w:sz w:val="20"/>
              </w:rPr>
              <w:t>
При этом обладатель медицинского сертификата и работодатель несут ответственность за невыполнение требований пунктов 35 и 36 настоящих Правил.</w:t>
            </w:r>
            <w:r>
              <w:br/>
            </w:r>
            <w:r>
              <w:rPr>
                <w:rFonts w:ascii="Times New Roman"/>
                <w:b w:val="false"/>
                <w:i w:val="false"/>
                <w:color w:val="000000"/>
                <w:sz w:val="20"/>
              </w:rPr>
              <w:t>
Licence holders shall not exercise the privileges of their licence and related ratings or certificates at any time when they:</w:t>
            </w:r>
            <w:r>
              <w:br/>
            </w:r>
            <w:r>
              <w:rPr>
                <w:rFonts w:ascii="Times New Roman"/>
                <w:b w:val="false"/>
                <w:i w:val="false"/>
                <w:color w:val="000000"/>
                <w:sz w:val="20"/>
              </w:rPr>
              <w:t>
(1) are aware of any decrease in their medical fitness which might render them unable to safely exercise those privileges;</w:t>
            </w:r>
            <w:r>
              <w:br/>
            </w:r>
            <w:r>
              <w:rPr>
                <w:rFonts w:ascii="Times New Roman"/>
                <w:b w:val="false"/>
                <w:i w:val="false"/>
                <w:color w:val="000000"/>
                <w:sz w:val="20"/>
              </w:rPr>
              <w:t>
(2) take or use any prescribed or non-prescribed medication which is likely to interfere with the safe exercise of the privileges of the applicable licence; </w:t>
            </w:r>
            <w:r>
              <w:br/>
            </w:r>
            <w:r>
              <w:rPr>
                <w:rFonts w:ascii="Times New Roman"/>
                <w:b w:val="false"/>
                <w:i w:val="false"/>
                <w:color w:val="000000"/>
                <w:sz w:val="20"/>
              </w:rPr>
              <w:t>
(3) receive any medical, surgical or other treatment that is likely to interfere with flight safety. </w:t>
            </w:r>
            <w:r>
              <w:br/>
            </w:r>
            <w:r>
              <w:rPr>
                <w:rFonts w:ascii="Times New Roman"/>
                <w:b w:val="false"/>
                <w:i w:val="false"/>
                <w:color w:val="000000"/>
                <w:sz w:val="20"/>
              </w:rPr>
              <w:t>
Holders of a medical certificate should seek the advice of an AME when they have been suffering from any illness involving incapacity to function as a member of the flight crew.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Коды/Cods</w:t>
            </w:r>
            <w:r>
              <w:br/>
            </w:r>
            <w:r>
              <w:rPr>
                <w:rFonts w:ascii="Times New Roman"/>
                <w:b w:val="false"/>
                <w:i w:val="false"/>
                <w:color w:val="000000"/>
                <w:sz w:val="20"/>
              </w:rPr>
              <w:t>
МСШ/ОМС/TML – медициналық сертификаттың қолданылу мерзімінің шектелуі/ ограничение срока действия медицинского сертификата/restriction of the period of validity of the medical certificate;</w:t>
            </w:r>
            <w:r>
              <w:br/>
            </w:r>
            <w:r>
              <w:rPr>
                <w:rFonts w:ascii="Times New Roman"/>
                <w:b w:val="false"/>
                <w:i w:val="false"/>
                <w:color w:val="000000"/>
                <w:sz w:val="20"/>
              </w:rPr>
              <w:t>
КҚТ/КДР/VDL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r>
              <w:br/>
            </w:r>
            <w:r>
              <w:rPr>
                <w:rFonts w:ascii="Times New Roman"/>
                <w:b w:val="false"/>
                <w:i w:val="false"/>
                <w:color w:val="000000"/>
                <w:sz w:val="20"/>
              </w:rPr>
              <w:t>
АОЖКТ/КБСДР/VML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r>
              <w:br/>
            </w:r>
            <w:r>
              <w:rPr>
                <w:rFonts w:ascii="Times New Roman"/>
                <w:b w:val="false"/>
                <w:i w:val="false"/>
                <w:color w:val="000000"/>
                <w:sz w:val="20"/>
              </w:rPr>
              <w:t>
ЖКТ/КБР/VNL- жақыннан көргіштіктегі түзету/коррекция нарушения зрения для близкого расстояния /Correction for defective near vision;</w:t>
            </w:r>
            <w:r>
              <w:br/>
            </w:r>
            <w:r>
              <w:rPr>
                <w:rFonts w:ascii="Times New Roman"/>
                <w:b w:val="false"/>
                <w:i w:val="false"/>
                <w:color w:val="000000"/>
                <w:sz w:val="20"/>
              </w:rPr>
              <w:t>
КЛТ/КИК/CCL – контакттық линзаларды қолдану жолымен ғана түзету/коррекция зрения с использованием только контактных линз/Correction by means of contact lenses only;</w:t>
            </w:r>
            <w:r>
              <w:br/>
            </w:r>
            <w:r>
              <w:rPr>
                <w:rFonts w:ascii="Times New Roman"/>
                <w:b w:val="false"/>
                <w:i w:val="false"/>
                <w:color w:val="000000"/>
                <w:sz w:val="20"/>
              </w:rPr>
              <w:t>
КҰ/ДП/VCL – күндізгі уақытта ғана жарамды (күндізгі ұшулар)/действителен для полетов только в дневное время (дневные полеты)/ valid by day only;</w:t>
            </w:r>
            <w:r>
              <w:br/>
            </w:r>
            <w:r>
              <w:rPr>
                <w:rFonts w:ascii="Times New Roman"/>
                <w:b w:val="false"/>
                <w:i w:val="false"/>
                <w:color w:val="000000"/>
                <w:sz w:val="20"/>
              </w:rPr>
              <w:t>
ЖЖ/ЖБП/OPL – жолаушыларсыз ғана жарамды )/действителен только без пассажиров /Valid only without passengers</w:t>
            </w:r>
            <w:r>
              <w:br/>
            </w:r>
            <w:r>
              <w:rPr>
                <w:rFonts w:ascii="Times New Roman"/>
                <w:b w:val="false"/>
                <w:i w:val="false"/>
                <w:color w:val="000000"/>
                <w:sz w:val="20"/>
              </w:rPr>
              <w:t>
ҚЕБ/БДУ/OSL – қауіпсіздікті қамтамасыз ететін пилоттың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r>
              <w:br/>
            </w:r>
            <w:r>
              <w:rPr>
                <w:rFonts w:ascii="Times New Roman"/>
                <w:b w:val="false"/>
                <w:i w:val="false"/>
                <w:color w:val="000000"/>
                <w:sz w:val="20"/>
              </w:rPr>
              <w:t>
ДӘК/ДВС/OAL - демонстрацияланған әуе кемесінің типіне ғана жарамды/годен для демонстрированного типа воздушного судна / restricted to demonstrated aircraft type;</w:t>
            </w:r>
            <w:r>
              <w:br/>
            </w:r>
            <w:r>
              <w:rPr>
                <w:rFonts w:ascii="Times New Roman"/>
                <w:b w:val="false"/>
                <w:i w:val="false"/>
                <w:color w:val="000000"/>
                <w:sz w:val="20"/>
              </w:rPr>
              <w:t>
БҚБ/УРУ/AHL - бекітілген қолмен басқару үшін ғана жарамды/ действителен только с утвержденным ручным управлением/valid only with approved hand controls.</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явок на динамическое наблюдение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95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204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 жақты бланк, мөлшері – ұзындығы 295 мм, ені 105 мм; күрделі түрі - пішіні А7, екібетті,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958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8-қосымша</w:t>
            </w:r>
          </w:p>
        </w:tc>
      </w:tr>
    </w:tbl>
    <w:bookmarkStart w:name="z67" w:id="40"/>
    <w:p>
      <w:pPr>
        <w:spacing w:after="0"/>
        <w:ind w:left="0"/>
        <w:jc w:val="left"/>
      </w:pPr>
      <w:r>
        <w:rPr>
          <w:rFonts w:ascii="Times New Roman"/>
          <w:b/>
          <w:i w:val="false"/>
          <w:color w:val="000000"/>
        </w:rPr>
        <w:t xml:space="preserve"> Медициналық куәландырудағы медициналық тексеру көлемі</w:t>
      </w:r>
    </w:p>
    <w:bookmarkEnd w:id="40"/>
    <w:bookmarkStart w:name="z68" w:id="41"/>
    <w:p>
      <w:pPr>
        <w:spacing w:after="0"/>
        <w:ind w:left="0"/>
        <w:jc w:val="both"/>
      </w:pPr>
      <w:r>
        <w:rPr>
          <w:rFonts w:ascii="Times New Roman"/>
          <w:b w:val="false"/>
          <w:i w:val="false"/>
          <w:color w:val="000000"/>
          <w:sz w:val="28"/>
        </w:rPr>
        <w:t xml:space="preserve">
      1. Терапевтік тексерулер: </w:t>
      </w:r>
    </w:p>
    <w:bookmarkEnd w:id="41"/>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p>
      <w:pPr>
        <w:spacing w:after="0"/>
        <w:ind w:left="0"/>
        <w:jc w:val="both"/>
      </w:pPr>
      <w:r>
        <w:rPr>
          <w:rFonts w:ascii="Times New Roman"/>
          <w:b w:val="false"/>
          <w:i w:val="false"/>
          <w:color w:val="000000"/>
          <w:sz w:val="28"/>
        </w:rPr>
        <w:t>
      тыныс алу органдары, қан айналым, ас қорыту және зәр шығару органдары.</w:t>
      </w:r>
    </w:p>
    <w:bookmarkStart w:name="z69" w:id="42"/>
    <w:p>
      <w:pPr>
        <w:spacing w:after="0"/>
        <w:ind w:left="0"/>
        <w:jc w:val="both"/>
      </w:pPr>
      <w:r>
        <w:rPr>
          <w:rFonts w:ascii="Times New Roman"/>
          <w:b w:val="false"/>
          <w:i w:val="false"/>
          <w:color w:val="000000"/>
          <w:sz w:val="28"/>
        </w:rPr>
        <w:t xml:space="preserve">
      2. Хирургиялық тексерулер: </w:t>
      </w:r>
    </w:p>
    <w:bookmarkEnd w:id="42"/>
    <w:p>
      <w:pPr>
        <w:spacing w:after="0"/>
        <w:ind w:left="0"/>
        <w:jc w:val="both"/>
      </w:pPr>
      <w:r>
        <w:rPr>
          <w:rFonts w:ascii="Times New Roman"/>
          <w:b w:val="false"/>
          <w:i w:val="false"/>
          <w:color w:val="000000"/>
          <w:sz w:val="28"/>
        </w:rPr>
        <w:t>
      антропометрия (бойы, дене салмағы, кеуде айналасы, қолдың динамометриясы); жалпы тексеру (дене бітімі, бұлшық еттің өсуі және тері асты майлары, мүсіні, жүрісі);</w:t>
      </w:r>
    </w:p>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(көрсетілімдер бойынша және тексерілушінің келісімімен - саусақпен тік ішекті тексеру).</w:t>
      </w:r>
    </w:p>
    <w:bookmarkStart w:name="z70" w:id="43"/>
    <w:p>
      <w:pPr>
        <w:spacing w:after="0"/>
        <w:ind w:left="0"/>
        <w:jc w:val="both"/>
      </w:pPr>
      <w:r>
        <w:rPr>
          <w:rFonts w:ascii="Times New Roman"/>
          <w:b w:val="false"/>
          <w:i w:val="false"/>
          <w:color w:val="000000"/>
          <w:sz w:val="28"/>
        </w:rPr>
        <w:t xml:space="preserve">
      3. Оториноларингологиялық тексеру: </w:t>
      </w:r>
    </w:p>
    <w:bookmarkEnd w:id="43"/>
    <w:p>
      <w:pPr>
        <w:spacing w:after="0"/>
        <w:ind w:left="0"/>
        <w:jc w:val="both"/>
      </w:pPr>
      <w:r>
        <w:rPr>
          <w:rFonts w:ascii="Times New Roman"/>
          <w:b w:val="false"/>
          <w:i w:val="false"/>
          <w:color w:val="000000"/>
          <w:sz w:val="28"/>
        </w:rPr>
        <w:t>
      сыртқы тексеру;</w:t>
      </w:r>
    </w:p>
    <w:p>
      <w:pPr>
        <w:spacing w:after="0"/>
        <w:ind w:left="0"/>
        <w:jc w:val="both"/>
      </w:pPr>
      <w:r>
        <w:rPr>
          <w:rFonts w:ascii="Times New Roman"/>
          <w:b w:val="false"/>
          <w:i w:val="false"/>
          <w:color w:val="000000"/>
          <w:sz w:val="28"/>
        </w:rPr>
        <w:t>
      ішкі тексеру, алдыңғы және артқы риноскопия, отоскопия, фарингоскопия, мұрынның сезгіштігі мен тыныс алуын анықтау;</w:t>
      </w:r>
    </w:p>
    <w:p>
      <w:pPr>
        <w:spacing w:after="0"/>
        <w:ind w:left="0"/>
        <w:jc w:val="both"/>
      </w:pPr>
      <w:r>
        <w:rPr>
          <w:rFonts w:ascii="Times New Roman"/>
          <w:b w:val="false"/>
          <w:i w:val="false"/>
          <w:color w:val="000000"/>
          <w:sz w:val="28"/>
        </w:rPr>
        <w:t>
      тістерінің, ауыз қуысының шырышты қабығының, қызыл иегінің жағдайы, тістем;</w:t>
      </w:r>
    </w:p>
    <w:p>
      <w:pPr>
        <w:spacing w:after="0"/>
        <w:ind w:left="0"/>
        <w:jc w:val="both"/>
      </w:pPr>
      <w:r>
        <w:rPr>
          <w:rFonts w:ascii="Times New Roman"/>
          <w:b w:val="false"/>
          <w:i w:val="false"/>
          <w:color w:val="000000"/>
          <w:sz w:val="28"/>
        </w:rPr>
        <w:t>
      акуметрия (ауызша және ақырын сөйлеу);</w:t>
      </w:r>
    </w:p>
    <w:p>
      <w:pPr>
        <w:spacing w:after="0"/>
        <w:ind w:left="0"/>
        <w:jc w:val="both"/>
      </w:pPr>
      <w:r>
        <w:rPr>
          <w:rFonts w:ascii="Times New Roman"/>
          <w:b w:val="false"/>
          <w:i w:val="false"/>
          <w:color w:val="000000"/>
          <w:sz w:val="28"/>
        </w:rPr>
        <w:t>
      статокинетикалық тұрақтылығын зерттеу (вестибулометрия) 3 минуттың ішінде Кориолистің үзіліссіз кумуляция жылдамдығы әдісімен (КҮсКЖ) немесе 2 минут аралығында Кориолистің үзіліспен кумуляция (бұдан әрі – КҮпКЖ) әдісімен өтініш берушіге – медициналық куәландыруда медициналық сертификатты создыру үшін, медициналық айғақ бойынша;</w:t>
      </w:r>
    </w:p>
    <w:p>
      <w:pPr>
        <w:spacing w:after="0"/>
        <w:ind w:left="0"/>
        <w:jc w:val="both"/>
      </w:pPr>
      <w:r>
        <w:rPr>
          <w:rFonts w:ascii="Times New Roman"/>
          <w:b w:val="false"/>
          <w:i w:val="false"/>
          <w:color w:val="000000"/>
          <w:sz w:val="28"/>
        </w:rPr>
        <w:t>
      тоналдық аудиометрия медициналық сертификат алу үшін бастапқы медициналық куәландыруда; пилоттарға, авиадиспетчерлерге 40 жасқа дейін – 5 жылда 1 рет, 40 жасқа толған соң – 2 жылда 1 рет; есту қабілеті нашарлаған ауру анықталған жағдайда – 1 жылда 1 рет; бортсеріктерге – 5 жылда 1 рет; медициналық айғақ бойынша жүргізіледі.</w:t>
      </w:r>
    </w:p>
    <w:bookmarkStart w:name="z71" w:id="44"/>
    <w:p>
      <w:pPr>
        <w:spacing w:after="0"/>
        <w:ind w:left="0"/>
        <w:jc w:val="both"/>
      </w:pPr>
      <w:r>
        <w:rPr>
          <w:rFonts w:ascii="Times New Roman"/>
          <w:b w:val="false"/>
          <w:i w:val="false"/>
          <w:color w:val="000000"/>
          <w:sz w:val="28"/>
        </w:rPr>
        <w:t xml:space="preserve">
      4. Офтольмологиялық тексеру: </w:t>
      </w:r>
    </w:p>
    <w:bookmarkEnd w:id="44"/>
    <w:p>
      <w:pPr>
        <w:spacing w:after="0"/>
        <w:ind w:left="0"/>
        <w:jc w:val="both"/>
      </w:pPr>
      <w:r>
        <w:rPr>
          <w:rFonts w:ascii="Times New Roman"/>
          <w:b w:val="false"/>
          <w:i w:val="false"/>
          <w:color w:val="000000"/>
          <w:sz w:val="28"/>
        </w:rPr>
        <w:t>
      көру ағзасының анатомиялық жағдайы;</w:t>
      </w:r>
    </w:p>
    <w:p>
      <w:pPr>
        <w:spacing w:after="0"/>
        <w:ind w:left="0"/>
        <w:jc w:val="both"/>
      </w:pPr>
      <w:r>
        <w:rPr>
          <w:rFonts w:ascii="Times New Roman"/>
          <w:b w:val="false"/>
          <w:i w:val="false"/>
          <w:color w:val="000000"/>
          <w:sz w:val="28"/>
        </w:rPr>
        <w:t>
      көру қабілеті;</w:t>
      </w:r>
    </w:p>
    <w:p>
      <w:pPr>
        <w:spacing w:after="0"/>
        <w:ind w:left="0"/>
        <w:jc w:val="both"/>
      </w:pPr>
      <w:r>
        <w:rPr>
          <w:rFonts w:ascii="Times New Roman"/>
          <w:b w:val="false"/>
          <w:i w:val="false"/>
          <w:color w:val="000000"/>
          <w:sz w:val="28"/>
        </w:rPr>
        <w:t>
      түс ажырату;</w:t>
      </w:r>
    </w:p>
    <w:p>
      <w:pPr>
        <w:spacing w:after="0"/>
        <w:ind w:left="0"/>
        <w:jc w:val="both"/>
      </w:pPr>
      <w:r>
        <w:rPr>
          <w:rFonts w:ascii="Times New Roman"/>
          <w:b w:val="false"/>
          <w:i w:val="false"/>
          <w:color w:val="000000"/>
          <w:sz w:val="28"/>
        </w:rPr>
        <w:t>
      қараңғыға бейімділік;</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түнгі көру;</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түйісудің жақын нүктелері;</w:t>
      </w:r>
    </w:p>
    <w:p>
      <w:pPr>
        <w:spacing w:after="0"/>
        <w:ind w:left="0"/>
        <w:jc w:val="both"/>
      </w:pPr>
      <w:r>
        <w:rPr>
          <w:rFonts w:ascii="Times New Roman"/>
          <w:b w:val="false"/>
          <w:i w:val="false"/>
          <w:color w:val="000000"/>
          <w:sz w:val="28"/>
        </w:rPr>
        <w:t>
      анық көрудің жақын нүктесі;</w:t>
      </w:r>
    </w:p>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p>
      <w:pPr>
        <w:spacing w:after="0"/>
        <w:ind w:left="0"/>
        <w:jc w:val="both"/>
      </w:pPr>
      <w:r>
        <w:rPr>
          <w:rFonts w:ascii="Times New Roman"/>
          <w:b w:val="false"/>
          <w:i w:val="false"/>
          <w:color w:val="000000"/>
          <w:sz w:val="28"/>
        </w:rPr>
        <w:t>
      периметрия;</w:t>
      </w:r>
    </w:p>
    <w:p>
      <w:pPr>
        <w:spacing w:after="0"/>
        <w:ind w:left="0"/>
        <w:jc w:val="both"/>
      </w:pPr>
      <w:r>
        <w:rPr>
          <w:rFonts w:ascii="Times New Roman"/>
          <w:b w:val="false"/>
          <w:i w:val="false"/>
          <w:color w:val="000000"/>
          <w:sz w:val="28"/>
        </w:rPr>
        <w:t>
      көзішілік қан қысымы медициналық сертификат алу үшін медициналық куәландыруда, 40 жастан әр медициналық куәландыруда медициналық сертификатты создыру үшін.</w:t>
      </w:r>
    </w:p>
    <w:bookmarkStart w:name="z72" w:id="45"/>
    <w:p>
      <w:pPr>
        <w:spacing w:after="0"/>
        <w:ind w:left="0"/>
        <w:jc w:val="both"/>
      </w:pPr>
      <w:r>
        <w:rPr>
          <w:rFonts w:ascii="Times New Roman"/>
          <w:b w:val="false"/>
          <w:i w:val="false"/>
          <w:color w:val="000000"/>
          <w:sz w:val="28"/>
        </w:rPr>
        <w:t xml:space="preserve">
      5. Неврологиялық тексеру; </w:t>
      </w:r>
    </w:p>
    <w:bookmarkEnd w:id="45"/>
    <w:p>
      <w:pPr>
        <w:spacing w:after="0"/>
        <w:ind w:left="0"/>
        <w:jc w:val="both"/>
      </w:pPr>
      <w:r>
        <w:rPr>
          <w:rFonts w:ascii="Times New Roman"/>
          <w:b w:val="false"/>
          <w:i w:val="false"/>
          <w:color w:val="000000"/>
          <w:sz w:val="28"/>
        </w:rPr>
        <w:t>
      сыртқы тексеру (тері тыртығы, сему, бұлшық еттің жыпылықтауы);</w:t>
      </w:r>
    </w:p>
    <w:p>
      <w:pPr>
        <w:spacing w:after="0"/>
        <w:ind w:left="0"/>
        <w:jc w:val="both"/>
      </w:pPr>
      <w:r>
        <w:rPr>
          <w:rFonts w:ascii="Times New Roman"/>
          <w:b w:val="false"/>
          <w:i w:val="false"/>
          <w:color w:val="000000"/>
          <w:sz w:val="28"/>
        </w:rPr>
        <w:t>
      бас-ми нерві;</w:t>
      </w:r>
    </w:p>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бақылау);</w:t>
      </w:r>
    </w:p>
    <w:p>
      <w:pPr>
        <w:spacing w:after="0"/>
        <w:ind w:left="0"/>
        <w:jc w:val="both"/>
      </w:pPr>
      <w:r>
        <w:rPr>
          <w:rFonts w:ascii="Times New Roman"/>
          <w:b w:val="false"/>
          <w:i w:val="false"/>
          <w:color w:val="000000"/>
          <w:sz w:val="28"/>
        </w:rPr>
        <w:t>
      психикалық-сезім аумағы.</w:t>
      </w:r>
    </w:p>
    <w:bookmarkStart w:name="z73" w:id="46"/>
    <w:p>
      <w:pPr>
        <w:spacing w:after="0"/>
        <w:ind w:left="0"/>
        <w:jc w:val="both"/>
      </w:pPr>
      <w:r>
        <w:rPr>
          <w:rFonts w:ascii="Times New Roman"/>
          <w:b w:val="false"/>
          <w:i w:val="false"/>
          <w:color w:val="000000"/>
          <w:sz w:val="28"/>
        </w:rPr>
        <w:t>
      6. Психологиялық тексеру:</w:t>
      </w:r>
    </w:p>
    <w:bookmarkEnd w:id="46"/>
    <w:p>
      <w:pPr>
        <w:spacing w:after="0"/>
        <w:ind w:left="0"/>
        <w:jc w:val="both"/>
      </w:pPr>
      <w:r>
        <w:rPr>
          <w:rFonts w:ascii="Times New Roman"/>
          <w:b w:val="false"/>
          <w:i w:val="false"/>
          <w:color w:val="000000"/>
          <w:sz w:val="28"/>
        </w:rPr>
        <w:t>
      пилот, авиадиспетчер мамандығы бойынша ААО түсуші үміткер тұлғаларға - медициналық сертификат алу үшін;</w:t>
      </w:r>
    </w:p>
    <w:p>
      <w:pPr>
        <w:spacing w:after="0"/>
        <w:ind w:left="0"/>
        <w:jc w:val="both"/>
      </w:pPr>
      <w:r>
        <w:rPr>
          <w:rFonts w:ascii="Times New Roman"/>
          <w:b w:val="false"/>
          <w:i w:val="false"/>
          <w:color w:val="000000"/>
          <w:sz w:val="28"/>
        </w:rPr>
        <w:t>
      медициналық айғақ бойынша жүргізіледі.</w:t>
      </w:r>
    </w:p>
    <w:bookmarkStart w:name="z74" w:id="47"/>
    <w:p>
      <w:pPr>
        <w:spacing w:after="0"/>
        <w:ind w:left="0"/>
        <w:jc w:val="both"/>
      </w:pPr>
      <w:r>
        <w:rPr>
          <w:rFonts w:ascii="Times New Roman"/>
          <w:b w:val="false"/>
          <w:i w:val="false"/>
          <w:color w:val="000000"/>
          <w:sz w:val="28"/>
        </w:rPr>
        <w:t xml:space="preserve">
      7. Дерматовенерологиялық қарау медициналық куәландыруда және медициналық айғақ бойынша өткізіледі. </w:t>
      </w:r>
    </w:p>
    <w:bookmarkEnd w:id="47"/>
    <w:bookmarkStart w:name="z75" w:id="48"/>
    <w:p>
      <w:pPr>
        <w:spacing w:after="0"/>
        <w:ind w:left="0"/>
        <w:jc w:val="both"/>
      </w:pPr>
      <w:r>
        <w:rPr>
          <w:rFonts w:ascii="Times New Roman"/>
          <w:b w:val="false"/>
          <w:i w:val="false"/>
          <w:color w:val="000000"/>
          <w:sz w:val="28"/>
        </w:rPr>
        <w:t>
      8. Гинекологиялық қарау медициналық куәландыруда және медициналық айғақ бойынша өткізіледі.</w:t>
      </w:r>
    </w:p>
    <w:bookmarkEnd w:id="48"/>
    <w:bookmarkStart w:name="z76" w:id="49"/>
    <w:p>
      <w:pPr>
        <w:spacing w:after="0"/>
        <w:ind w:left="0"/>
        <w:jc w:val="both"/>
      </w:pPr>
      <w:r>
        <w:rPr>
          <w:rFonts w:ascii="Times New Roman"/>
          <w:b w:val="false"/>
          <w:i w:val="false"/>
          <w:color w:val="000000"/>
          <w:sz w:val="28"/>
        </w:rPr>
        <w:t xml:space="preserve">
      9. Зертханалық зерттеулер: </w:t>
      </w:r>
    </w:p>
    <w:bookmarkEnd w:id="49"/>
    <w:p>
      <w:pPr>
        <w:spacing w:after="0"/>
        <w:ind w:left="0"/>
        <w:jc w:val="both"/>
      </w:pPr>
      <w:r>
        <w:rPr>
          <w:rFonts w:ascii="Times New Roman"/>
          <w:b w:val="false"/>
          <w:i w:val="false"/>
          <w:color w:val="000000"/>
          <w:sz w:val="28"/>
        </w:rPr>
        <w:t xml:space="preserve">
      1) қан құрамын клиникалық талдау (гемоглобин, эритроциттер саны, лейкоциттер формуласы, эритроциттер тұнуының жылдамдығы) жылына 1 рет және медициналық айғақ бойынша; </w:t>
      </w:r>
    </w:p>
    <w:p>
      <w:pPr>
        <w:spacing w:after="0"/>
        <w:ind w:left="0"/>
        <w:jc w:val="both"/>
      </w:pPr>
      <w:r>
        <w:rPr>
          <w:rFonts w:ascii="Times New Roman"/>
          <w:b w:val="false"/>
          <w:i w:val="false"/>
          <w:color w:val="000000"/>
          <w:sz w:val="28"/>
        </w:rPr>
        <w:t xml:space="preserve">
      2) зәр құрамына клиникалық талдау – медициналық куәландыруда және медициналық айғақ бойынша; </w:t>
      </w:r>
    </w:p>
    <w:p>
      <w:pPr>
        <w:spacing w:after="0"/>
        <w:ind w:left="0"/>
        <w:jc w:val="both"/>
      </w:pPr>
      <w:r>
        <w:rPr>
          <w:rFonts w:ascii="Times New Roman"/>
          <w:b w:val="false"/>
          <w:i w:val="false"/>
          <w:color w:val="000000"/>
          <w:sz w:val="28"/>
        </w:rPr>
        <w:t xml:space="preserve">
      3) қан құрамындағы холестеринге талдау - медициналық куәландыруда медициналық сертификат алу үшін, 40 жастан бастап - жылына 1 рет және медициналық айғақ бойынша; </w:t>
      </w:r>
    </w:p>
    <w:p>
      <w:pPr>
        <w:spacing w:after="0"/>
        <w:ind w:left="0"/>
        <w:jc w:val="both"/>
      </w:pPr>
      <w:r>
        <w:rPr>
          <w:rFonts w:ascii="Times New Roman"/>
          <w:b w:val="false"/>
          <w:i w:val="false"/>
          <w:color w:val="000000"/>
          <w:sz w:val="28"/>
        </w:rPr>
        <w:t xml:space="preserve">
      4) аш қарында қан құрамындағы қантқа – медициналық куәландыруда медициналық сертификат алу үшін, 40 жастан бастап – жылына 1 рет және медициналық айғақ бойынша; </w:t>
      </w:r>
    </w:p>
    <w:p>
      <w:pPr>
        <w:spacing w:after="0"/>
        <w:ind w:left="0"/>
        <w:jc w:val="both"/>
      </w:pPr>
      <w:r>
        <w:rPr>
          <w:rFonts w:ascii="Times New Roman"/>
          <w:b w:val="false"/>
          <w:i w:val="false"/>
          <w:color w:val="000000"/>
          <w:sz w:val="28"/>
        </w:rPr>
        <w:t xml:space="preserve">
      5) билирубинге және оның фракциялары, аспартатаминотрансфераза (бұдан әрі - АСТ), аланинаминотрансфераза (бұдан әрі – АЛТ) ферменттеріне қанның биохимиялық зерттеулері авиациялық-химиялық жұмыстарды орындайтын пилоттарға - жылына 1 рет жүргізіледі; </w:t>
      </w:r>
    </w:p>
    <w:p>
      <w:pPr>
        <w:spacing w:after="0"/>
        <w:ind w:left="0"/>
        <w:jc w:val="both"/>
      </w:pPr>
      <w:r>
        <w:rPr>
          <w:rFonts w:ascii="Times New Roman"/>
          <w:b w:val="false"/>
          <w:i w:val="false"/>
          <w:color w:val="000000"/>
          <w:sz w:val="28"/>
        </w:rPr>
        <w:t xml:space="preserve">
      6) қынаптың тазалық деңгейін анықтау үшін жағындыларды зерттеу медициналық куәландыруда және медициналық айғақ бойынша жүргізіледі; </w:t>
      </w:r>
    </w:p>
    <w:p>
      <w:pPr>
        <w:spacing w:after="0"/>
        <w:ind w:left="0"/>
        <w:jc w:val="both"/>
      </w:pPr>
      <w:r>
        <w:rPr>
          <w:rFonts w:ascii="Times New Roman"/>
          <w:b w:val="false"/>
          <w:i w:val="false"/>
          <w:color w:val="000000"/>
          <w:sz w:val="28"/>
        </w:rPr>
        <w:t xml:space="preserve">
      7) мерезге қан құрамын зерттеу (жедел-әдіс саусақтан қан алумен) – жылына 1 рет жүргізіледі; </w:t>
      </w:r>
    </w:p>
    <w:p>
      <w:pPr>
        <w:spacing w:after="0"/>
        <w:ind w:left="0"/>
        <w:jc w:val="both"/>
      </w:pPr>
      <w:r>
        <w:rPr>
          <w:rFonts w:ascii="Times New Roman"/>
          <w:b w:val="false"/>
          <w:i w:val="false"/>
          <w:color w:val="000000"/>
          <w:sz w:val="28"/>
        </w:rPr>
        <w:t>
      8) ағзадағы есірткі-және психобелсенді заттарды анықтау авиациялық медициналық орталықтарда, психоневрологиялық және/немесе наркологиялық ұйымдарда жылына 1 рет және медициналық айғақ бойынша жүргізіледі;</w:t>
      </w:r>
    </w:p>
    <w:p>
      <w:pPr>
        <w:spacing w:after="0"/>
        <w:ind w:left="0"/>
        <w:jc w:val="both"/>
      </w:pPr>
      <w:r>
        <w:rPr>
          <w:rFonts w:ascii="Times New Roman"/>
          <w:b w:val="false"/>
          <w:i w:val="false"/>
          <w:color w:val="000000"/>
          <w:sz w:val="28"/>
        </w:rPr>
        <w:t>
      Ұшуларды медициналық қамтамасыз ету шаралар кешенін енгізген азаматтық авиация ұйымдарында Жұмыс орындарында психобелсенді заттарды қолдану қаупін туғызатын жағдайлардың алдын алу бойынша басшылыққа ((Doc 9654-AN/945, ИКАО құжаты) сәйкес есірткі- және психобелсенді заттарды анықтау уәкілетті органмен келісе отырып бекітілген шаралар кешеніне сәйкес жүргізіледі;</w:t>
      </w:r>
    </w:p>
    <w:p>
      <w:pPr>
        <w:spacing w:after="0"/>
        <w:ind w:left="0"/>
        <w:jc w:val="both"/>
      </w:pPr>
      <w:r>
        <w:rPr>
          <w:rFonts w:ascii="Times New Roman"/>
          <w:b w:val="false"/>
          <w:i w:val="false"/>
          <w:color w:val="000000"/>
          <w:sz w:val="28"/>
        </w:rPr>
        <w:t xml:space="preserve">
      9) өзге де зертханалық зерттеулер медициналық айғақтар бойынша жүргізіледі. </w:t>
      </w:r>
    </w:p>
    <w:bookmarkStart w:name="z77" w:id="50"/>
    <w:p>
      <w:pPr>
        <w:spacing w:after="0"/>
        <w:ind w:left="0"/>
        <w:jc w:val="both"/>
      </w:pPr>
      <w:r>
        <w:rPr>
          <w:rFonts w:ascii="Times New Roman"/>
          <w:b w:val="false"/>
          <w:i w:val="false"/>
          <w:color w:val="000000"/>
          <w:sz w:val="28"/>
        </w:rPr>
        <w:t xml:space="preserve">
      10. Рентгенологиялық зерттеулер: </w:t>
      </w:r>
    </w:p>
    <w:bookmarkEnd w:id="50"/>
    <w:p>
      <w:pPr>
        <w:spacing w:after="0"/>
        <w:ind w:left="0"/>
        <w:jc w:val="both"/>
      </w:pPr>
      <w:r>
        <w:rPr>
          <w:rFonts w:ascii="Times New Roman"/>
          <w:b w:val="false"/>
          <w:i w:val="false"/>
          <w:color w:val="000000"/>
          <w:sz w:val="28"/>
        </w:rPr>
        <w:t xml:space="preserve">
      1) кеуде клеткасы ағзаларының флюорографиясы (кадр үлкейтілген флюорография) - жылына бір рет жүргізіледі; </w:t>
      </w:r>
    </w:p>
    <w:p>
      <w:pPr>
        <w:spacing w:after="0"/>
        <w:ind w:left="0"/>
        <w:jc w:val="both"/>
      </w:pPr>
      <w:r>
        <w:rPr>
          <w:rFonts w:ascii="Times New Roman"/>
          <w:b w:val="false"/>
          <w:i w:val="false"/>
          <w:color w:val="000000"/>
          <w:sz w:val="28"/>
        </w:rPr>
        <w:t xml:space="preserve">
      2) мұрын қосалқылық қойнауына рентгенография (кадр үлкейтілген флюорография) – өтініш берушіге медициналық куәландыруда медициналық сертификат алу үшін және медициналық айғақ бойынша жүргізіледі; </w:t>
      </w:r>
    </w:p>
    <w:p>
      <w:pPr>
        <w:spacing w:after="0"/>
        <w:ind w:left="0"/>
        <w:jc w:val="both"/>
      </w:pPr>
      <w:r>
        <w:rPr>
          <w:rFonts w:ascii="Times New Roman"/>
          <w:b w:val="false"/>
          <w:i w:val="false"/>
          <w:color w:val="000000"/>
          <w:sz w:val="28"/>
        </w:rPr>
        <w:t xml:space="preserve">
      3) басқа да рентгенологиялық зерттеулер (функционалдық бақылау арқылы екі кескінде омыртқаның рентгенографиясы, түрік ершігі әдісі, табан, әртүрлі орынның және т.б. компьютерлік және магниттік-резонанстық томографиясы) медициналық айғақ бойынша жүргізіледі. </w:t>
      </w:r>
    </w:p>
    <w:bookmarkStart w:name="z78" w:id="51"/>
    <w:p>
      <w:pPr>
        <w:spacing w:after="0"/>
        <w:ind w:left="0"/>
        <w:jc w:val="both"/>
      </w:pPr>
      <w:r>
        <w:rPr>
          <w:rFonts w:ascii="Times New Roman"/>
          <w:b w:val="false"/>
          <w:i w:val="false"/>
          <w:color w:val="000000"/>
          <w:sz w:val="28"/>
        </w:rPr>
        <w:t xml:space="preserve">
      11. Ультрадыбыстық зерттеу: </w:t>
      </w:r>
    </w:p>
    <w:bookmarkEnd w:id="51"/>
    <w:p>
      <w:pPr>
        <w:spacing w:after="0"/>
        <w:ind w:left="0"/>
        <w:jc w:val="both"/>
      </w:pPr>
      <w:r>
        <w:rPr>
          <w:rFonts w:ascii="Times New Roman"/>
          <w:b w:val="false"/>
          <w:i w:val="false"/>
          <w:color w:val="000000"/>
          <w:sz w:val="28"/>
        </w:rPr>
        <w:t xml:space="preserve">
      1) құрсақ қуысы ағзаларына, бүйрекке, қалқанбезге, жатыр және қосалқыларға (әйелдерге), қуықалды безіне (ерлерге) өтініш берушіге – медициналық куәландыруда медициналық сертификат алу үшін және медициналық айғақ бойынша жүргізіледі; </w:t>
      </w:r>
    </w:p>
    <w:p>
      <w:pPr>
        <w:spacing w:after="0"/>
        <w:ind w:left="0"/>
        <w:jc w:val="both"/>
      </w:pPr>
      <w:r>
        <w:rPr>
          <w:rFonts w:ascii="Times New Roman"/>
          <w:b w:val="false"/>
          <w:i w:val="false"/>
          <w:color w:val="000000"/>
          <w:sz w:val="28"/>
        </w:rPr>
        <w:t>
      2) жүрекке (эхокардиография) өтініш берушіге медициналық куәландыруда медициналық сертификат алу үшін және медициналық айғақ бойынша жүргізіледі.</w:t>
      </w:r>
    </w:p>
    <w:bookmarkStart w:name="z79" w:id="52"/>
    <w:p>
      <w:pPr>
        <w:spacing w:after="0"/>
        <w:ind w:left="0"/>
        <w:jc w:val="both"/>
      </w:pPr>
      <w:r>
        <w:rPr>
          <w:rFonts w:ascii="Times New Roman"/>
          <w:b w:val="false"/>
          <w:i w:val="false"/>
          <w:color w:val="000000"/>
          <w:sz w:val="28"/>
        </w:rPr>
        <w:t xml:space="preserve">
      12. Тыныштық күйдегі ЭКГ (Вильсон бойынша 12 таралым) жылына 1 рет және медициналық айғақ бойынша жүргізіледі. </w:t>
      </w:r>
    </w:p>
    <w:bookmarkEnd w:id="52"/>
    <w:bookmarkStart w:name="z80" w:id="53"/>
    <w:p>
      <w:pPr>
        <w:spacing w:after="0"/>
        <w:ind w:left="0"/>
        <w:jc w:val="both"/>
      </w:pPr>
      <w:r>
        <w:rPr>
          <w:rFonts w:ascii="Times New Roman"/>
          <w:b w:val="false"/>
          <w:i w:val="false"/>
          <w:color w:val="000000"/>
          <w:sz w:val="28"/>
        </w:rPr>
        <w:t>
      13. ЭКГ 20 рет отырып-тұрғызумен (Вильсон бойынша 12 таралым) өтініш берушіге – медициналық куәландыруда медициналық сертификат алу үшін және медициналық айғақ бойынша жүргізіледі:</w:t>
      </w:r>
    </w:p>
    <w:bookmarkEnd w:id="53"/>
    <w:bookmarkStart w:name="z81" w:id="54"/>
    <w:p>
      <w:pPr>
        <w:spacing w:after="0"/>
        <w:ind w:left="0"/>
        <w:jc w:val="both"/>
      </w:pPr>
      <w:r>
        <w:rPr>
          <w:rFonts w:ascii="Times New Roman"/>
          <w:b w:val="false"/>
          <w:i w:val="false"/>
          <w:color w:val="000000"/>
          <w:sz w:val="28"/>
        </w:rPr>
        <w:t>
      14. Велоэргометриялық зерттеу немесе тредмил-тест – 1-класты медициналық сертификат алу немесе ұзарту үшін 40 жастан бастап жылына 1 рет; басқа өтініш берушілерге – медициналық айғақтар бойынша жүргізіледі;</w:t>
      </w:r>
    </w:p>
    <w:bookmarkEnd w:id="54"/>
    <w:bookmarkStart w:name="z82" w:id="55"/>
    <w:p>
      <w:pPr>
        <w:spacing w:after="0"/>
        <w:ind w:left="0"/>
        <w:jc w:val="both"/>
      </w:pPr>
      <w:r>
        <w:rPr>
          <w:rFonts w:ascii="Times New Roman"/>
          <w:b w:val="false"/>
          <w:i w:val="false"/>
          <w:color w:val="000000"/>
          <w:sz w:val="28"/>
        </w:rPr>
        <w:t>
      15. Спирография өтініш берушіге медициналық куәландыруда медициналық сертификат алу үшін және медициналық айғақтар бойынша жүргізіледі.</w:t>
      </w:r>
    </w:p>
    <w:bookmarkEnd w:id="55"/>
    <w:bookmarkStart w:name="z83" w:id="56"/>
    <w:p>
      <w:pPr>
        <w:spacing w:after="0"/>
        <w:ind w:left="0"/>
        <w:jc w:val="both"/>
      </w:pPr>
      <w:r>
        <w:rPr>
          <w:rFonts w:ascii="Times New Roman"/>
          <w:b w:val="false"/>
          <w:i w:val="false"/>
          <w:color w:val="000000"/>
          <w:sz w:val="28"/>
        </w:rPr>
        <w:t xml:space="preserve">
      16. ЭЭГ – өтініш берушіге медициналық сертификат алу үшін медициналық куәландыруда және медициналық айғақ бойынша жүргізіледі. </w:t>
      </w:r>
    </w:p>
    <w:bookmarkEnd w:id="56"/>
    <w:bookmarkStart w:name="z84" w:id="57"/>
    <w:p>
      <w:pPr>
        <w:spacing w:after="0"/>
        <w:ind w:left="0"/>
        <w:jc w:val="both"/>
      </w:pPr>
      <w:r>
        <w:rPr>
          <w:rFonts w:ascii="Times New Roman"/>
          <w:b w:val="false"/>
          <w:i w:val="false"/>
          <w:color w:val="000000"/>
          <w:sz w:val="28"/>
        </w:rPr>
        <w:t xml:space="preserve">
      17. Кольпоскопия (әйелдерге) өтініш берушіге – медициналық сертификат алу үшін медициналық куәландыруда және медициналық айғақ бойынша жүргізіледі. </w:t>
      </w:r>
    </w:p>
    <w:bookmarkEnd w:id="57"/>
    <w:bookmarkStart w:name="z85" w:id="58"/>
    <w:p>
      <w:pPr>
        <w:spacing w:after="0"/>
        <w:ind w:left="0"/>
        <w:jc w:val="both"/>
      </w:pPr>
      <w:r>
        <w:rPr>
          <w:rFonts w:ascii="Times New Roman"/>
          <w:b w:val="false"/>
          <w:i w:val="false"/>
          <w:color w:val="000000"/>
          <w:sz w:val="28"/>
        </w:rPr>
        <w:t xml:space="preserve">
      18. Фиброгастродуоденоскопия медициналық айғақ бойынша жүргізіледі; </w:t>
      </w:r>
    </w:p>
    <w:bookmarkEnd w:id="58"/>
    <w:bookmarkStart w:name="z86" w:id="59"/>
    <w:p>
      <w:pPr>
        <w:spacing w:after="0"/>
        <w:ind w:left="0"/>
        <w:jc w:val="both"/>
      </w:pPr>
      <w:r>
        <w:rPr>
          <w:rFonts w:ascii="Times New Roman"/>
          <w:b w:val="false"/>
          <w:i w:val="false"/>
          <w:color w:val="000000"/>
          <w:sz w:val="28"/>
        </w:rPr>
        <w:t>
      19. Өзге де зерттеулер қатаң медициналық айғақтар болған жағдайда тексеру және/немесе консультация беру негіздемесін жазу арқылы жүргізіледі.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14-қосымша</w:t>
            </w:r>
          </w:p>
        </w:tc>
      </w:tr>
    </w:tbl>
    <w:bookmarkStart w:name="z88" w:id="60"/>
    <w:p>
      <w:pPr>
        <w:spacing w:after="0"/>
        <w:ind w:left="0"/>
        <w:jc w:val="left"/>
      </w:pPr>
      <w:r>
        <w:rPr>
          <w:rFonts w:ascii="Times New Roman"/>
          <w:b/>
          <w:i w:val="false"/>
          <w:color w:val="000000"/>
        </w:rPr>
        <w:t xml:space="preserve"> Шектеу кодтары</w:t>
      </w:r>
    </w:p>
    <w:bookmarkEnd w:id="60"/>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МСШ/ОМС/TML–медициналық сертификаттың қолданылу мерзімінің шектелуі/ограничение срока действия медицинского сертификата/restriction of the period of validity of the medical certificate;</w:t>
      </w:r>
    </w:p>
    <w:p>
      <w:pPr>
        <w:spacing w:after="0"/>
        <w:ind w:left="0"/>
        <w:jc w:val="both"/>
      </w:pPr>
      <w:r>
        <w:rPr>
          <w:rFonts w:ascii="Times New Roman"/>
          <w:b w:val="false"/>
          <w:i w:val="false"/>
          <w:color w:val="000000"/>
          <w:sz w:val="28"/>
        </w:rPr>
        <w:t>
      КҚТ/КДР/VDL – алыс қашық үшін көру қабілетінің мәселелерін түзету /коррекция нарушения зрения для дальнего расстояния /Correction for defective distant vision;</w:t>
      </w:r>
    </w:p>
    <w:p>
      <w:pPr>
        <w:spacing w:after="0"/>
        <w:ind w:left="0"/>
        <w:jc w:val="both"/>
      </w:pPr>
      <w:r>
        <w:rPr>
          <w:rFonts w:ascii="Times New Roman"/>
          <w:b w:val="false"/>
          <w:i w:val="false"/>
          <w:color w:val="000000"/>
          <w:sz w:val="28"/>
        </w:rPr>
        <w:t>
      АОЖКТ/КБСДР/VML – алыс, орта және жақын қашық үшін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xml:space="preserve">
      ЖКТ/КБР/VNL – жақын қашық үшін көру қабілетінің мәселелерін түзету/коррекция нарушения зрения для близкого расстояния /Correction for defective near vision; </w:t>
      </w:r>
    </w:p>
    <w:p>
      <w:pPr>
        <w:spacing w:after="0"/>
        <w:ind w:left="0"/>
        <w:jc w:val="both"/>
      </w:pPr>
      <w:r>
        <w:rPr>
          <w:rFonts w:ascii="Times New Roman"/>
          <w:b w:val="false"/>
          <w:i w:val="false"/>
          <w:color w:val="000000"/>
          <w:sz w:val="28"/>
        </w:rPr>
        <w:t>
      ӨАКТ/КДП/VXL – алыс қашық үшін өндіріс жағдайына байланысты көру қабілетінің мәселелерін түзету(3-кластық медициналық сертификат үшін ғана, ӘҚКК диспетчерлеріне)/коррекция нарушения зрения для дали, в зависимости от производственных условий (только для медицинского сертификата 3 класса, диспетчеров ОВД)/Correction for defective distant vision depending on the working environment (for 3 class only, ATCOs);</w:t>
      </w:r>
    </w:p>
    <w:p>
      <w:pPr>
        <w:spacing w:after="0"/>
        <w:ind w:left="0"/>
        <w:jc w:val="both"/>
      </w:pPr>
      <w:r>
        <w:rPr>
          <w:rFonts w:ascii="Times New Roman"/>
          <w:b w:val="false"/>
          <w:i w:val="false"/>
          <w:color w:val="000000"/>
          <w:sz w:val="28"/>
        </w:rPr>
        <w:t>
      КЛТ/КИК/CCL – контакттық линзаларды қолдану жолымен ғана көру қабілетінің мәселелерін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КҰ/ДП/VCL – күндізгі уақыт үшін ұшуларға ғана жарамды (күндізгі ұшулар)/действителен для полетов только в дневное время (дневные полеты)/ validbydayonly;</w:t>
      </w:r>
    </w:p>
    <w:p>
      <w:pPr>
        <w:spacing w:after="0"/>
        <w:ind w:left="0"/>
        <w:jc w:val="both"/>
      </w:pPr>
      <w:r>
        <w:rPr>
          <w:rFonts w:ascii="Times New Roman"/>
          <w:b w:val="false"/>
          <w:i w:val="false"/>
          <w:color w:val="000000"/>
          <w:sz w:val="28"/>
        </w:rPr>
        <w:t>
      ЕБЖ/ВКП/OML – екінші ұшқыш немесе білікті екінші ұшқышпен ғана жарамды/действителен только как второй пилот или с квалифицированным вторым пилотом/Valid only as or with qualified co pilot;</w:t>
      </w:r>
    </w:p>
    <w:p>
      <w:pPr>
        <w:spacing w:after="0"/>
        <w:ind w:left="0"/>
        <w:jc w:val="both"/>
      </w:pPr>
      <w:r>
        <w:rPr>
          <w:rFonts w:ascii="Times New Roman"/>
          <w:b w:val="false"/>
          <w:i w:val="false"/>
          <w:color w:val="000000"/>
          <w:sz w:val="28"/>
        </w:rPr>
        <w:t>
      ЕҰЖ/ДВП/OCL – екінші ұшқыш ретінде ғана жарамды/годен только как второй пилот/Valid only as co pilot;</w:t>
      </w:r>
    </w:p>
    <w:p>
      <w:pPr>
        <w:spacing w:after="0"/>
        <w:ind w:left="0"/>
        <w:jc w:val="both"/>
      </w:pPr>
      <w:r>
        <w:rPr>
          <w:rFonts w:ascii="Times New Roman"/>
          <w:b w:val="false"/>
          <w:i w:val="false"/>
          <w:color w:val="000000"/>
          <w:sz w:val="28"/>
        </w:rPr>
        <w:t>
      ЖЖ/ДБП/OPL – жолаушыларсыз ғана жарамды/действителен только без пассажиров /Valid only without passengers;</w:t>
      </w:r>
    </w:p>
    <w:p>
      <w:pPr>
        <w:spacing w:after="0"/>
        <w:ind w:left="0"/>
        <w:jc w:val="both"/>
      </w:pPr>
      <w:r>
        <w:rPr>
          <w:rFonts w:ascii="Times New Roman"/>
          <w:b w:val="false"/>
          <w:i w:val="false"/>
          <w:color w:val="000000"/>
          <w:sz w:val="28"/>
        </w:rPr>
        <w:t>
      ҚЕБ/БДУ/OSL – қауіпсіздікті қамтамасыз ететін ұшқыштың болуы немесе екеулік басқаруы бар әуе кемесіне жалғыз кабина мүшесі емес ретінде ғана жарамды/действителен только с безопасным пилотом и для воздушного судна с двойным управлением, не единственным членом кабинного экипажа/Valid only with safety pilot and in aircraft with dual controls, not for solo cabin crew.</w:t>
      </w:r>
    </w:p>
    <w:p>
      <w:pPr>
        <w:spacing w:after="0"/>
        <w:ind w:left="0"/>
        <w:jc w:val="both"/>
      </w:pPr>
      <w:r>
        <w:rPr>
          <w:rFonts w:ascii="Times New Roman"/>
          <w:b w:val="false"/>
          <w:i w:val="false"/>
          <w:color w:val="000000"/>
          <w:sz w:val="28"/>
        </w:rPr>
        <w:t xml:space="preserve">
      ДӘК/ДВС/OAL – демонстрацияланған әуе кемесінің типіне ғана жарамды/годен для демонстрированного типа воздушного судна/restricted to demonstrated aircraft type; </w:t>
      </w:r>
    </w:p>
    <w:p>
      <w:pPr>
        <w:spacing w:after="0"/>
        <w:ind w:left="0"/>
        <w:jc w:val="both"/>
      </w:pPr>
      <w:r>
        <w:rPr>
          <w:rFonts w:ascii="Times New Roman"/>
          <w:b w:val="false"/>
          <w:i w:val="false"/>
          <w:color w:val="000000"/>
          <w:sz w:val="28"/>
        </w:rPr>
        <w:t>
      БҚБ/УРУ/AHL – бекітілген қолмен басқару үшін ғана жарамды/ действителен только с утвержденным ручным управлением/valid only with approved hand controls.</w:t>
      </w:r>
    </w:p>
    <w:p>
      <w:pPr>
        <w:spacing w:after="0"/>
        <w:ind w:left="0"/>
        <w:jc w:val="both"/>
      </w:pPr>
      <w:r>
        <w:rPr>
          <w:rFonts w:ascii="Times New Roman"/>
          <w:b w:val="false"/>
          <w:i w:val="false"/>
          <w:color w:val="000000"/>
          <w:sz w:val="28"/>
        </w:rPr>
        <w:t>
      ЕАБ/ВАС/ODL – ауысымындағы авиадиспетчер екінші авиадиспетчермен бірге жарамды/действителен со вторым авиадиспетчером в смене/valid only withsecond ATCOs.</w:t>
      </w:r>
    </w:p>
    <w:p>
      <w:pPr>
        <w:spacing w:after="0"/>
        <w:ind w:left="0"/>
        <w:jc w:val="both"/>
      </w:pPr>
      <w:r>
        <w:rPr>
          <w:rFonts w:ascii="Times New Roman"/>
          <w:b w:val="false"/>
          <w:i w:val="false"/>
          <w:color w:val="000000"/>
          <w:sz w:val="28"/>
        </w:rPr>
        <w:t>
      Шектеулер түсіндірмесі:</w:t>
      </w:r>
    </w:p>
    <w:p>
      <w:pPr>
        <w:spacing w:after="0"/>
        <w:ind w:left="0"/>
        <w:jc w:val="both"/>
      </w:pPr>
      <w:r>
        <w:rPr>
          <w:rFonts w:ascii="Times New Roman"/>
          <w:b w:val="false"/>
          <w:i w:val="false"/>
          <w:color w:val="000000"/>
          <w:sz w:val="28"/>
        </w:rPr>
        <w:t>
      TML медициналық сертификатты қолдану мерзіміне шектеу.</w:t>
      </w:r>
    </w:p>
    <w:p>
      <w:pPr>
        <w:spacing w:after="0"/>
        <w:ind w:left="0"/>
        <w:jc w:val="both"/>
      </w:pPr>
      <w:r>
        <w:rPr>
          <w:rFonts w:ascii="Times New Roman"/>
          <w:b w:val="false"/>
          <w:i w:val="false"/>
          <w:color w:val="000000"/>
          <w:sz w:val="28"/>
        </w:rPr>
        <w:t>
      Медициналық қорытынды мерзімі онда көрсетілген мерзіммен шектеледі. Оның мерзімі медициналық куәландыруды өткен күннен басталады. Алдыңғы медициналық қорытындыдан қалған мерзім енді жарамсыз. Медициналық қорытындының иесі осында көрсетілген мерзімде мынадай медициналық куәландыруды өтеді және барлық ұсынымдарды орындайды.</w:t>
      </w:r>
    </w:p>
    <w:p>
      <w:pPr>
        <w:spacing w:after="0"/>
        <w:ind w:left="0"/>
        <w:jc w:val="both"/>
      </w:pPr>
      <w:r>
        <w:rPr>
          <w:rFonts w:ascii="Times New Roman"/>
          <w:b w:val="false"/>
          <w:i w:val="false"/>
          <w:color w:val="000000"/>
          <w:sz w:val="28"/>
        </w:rPr>
        <w:t>
      VDL түзету линзаларын тағу және қосалқы көзілдіріктің болуы.</w:t>
      </w:r>
    </w:p>
    <w:p>
      <w:pPr>
        <w:spacing w:after="0"/>
        <w:ind w:left="0"/>
        <w:jc w:val="both"/>
      </w:pPr>
      <w:r>
        <w:rPr>
          <w:rFonts w:ascii="Times New Roman"/>
          <w:b w:val="false"/>
          <w:i w:val="false"/>
          <w:color w:val="000000"/>
          <w:sz w:val="28"/>
        </w:rPr>
        <w:t>
      Алыстан көргіштік көру қабілеті мәселелеріндегі түзету: куәлік иесі куәліктің құқытары мен міндеттерін жүзеге асыру кезінде алыстан көргіштікті түзететін, сарапшы қолдануға келісім берген және медициналық куәландыру деректерімен расталған көзілдірік немесе жанаспа линза киеді. Жанаспа линзаны қолдануға сарапшы рұқсат етуге тиіс. Жанаспа линзалар сарапшы жазып берген запаста көзілдірік болғанда ғана қолданылады.</w:t>
      </w:r>
    </w:p>
    <w:p>
      <w:pPr>
        <w:spacing w:after="0"/>
        <w:ind w:left="0"/>
        <w:jc w:val="both"/>
      </w:pPr>
      <w:r>
        <w:rPr>
          <w:rFonts w:ascii="Times New Roman"/>
          <w:b w:val="false"/>
          <w:i w:val="false"/>
          <w:color w:val="000000"/>
          <w:sz w:val="28"/>
        </w:rPr>
        <w:t>
      VML көп фокальді көзілдіріктерді тағу және қосалқы көзілдіріктің болуы</w:t>
      </w:r>
    </w:p>
    <w:p>
      <w:pPr>
        <w:spacing w:after="0"/>
        <w:ind w:left="0"/>
        <w:jc w:val="both"/>
      </w:pPr>
      <w:r>
        <w:rPr>
          <w:rFonts w:ascii="Times New Roman"/>
          <w:b w:val="false"/>
          <w:i w:val="false"/>
          <w:color w:val="000000"/>
          <w:sz w:val="28"/>
        </w:rPr>
        <w:t>
      Алыс, орта және жақын қашықтықтағы көру қабілетінің мәселелерін түзету: куәлік иесі сарапшы қолдануға келісім берген және медициналық куәландыру деректерімен расталған алыстан, орташа және жақыннан көргіштікті түзететін көзілдірік немесе жанаспалы линза киеді. Көру қабілетін тек жақын қашықтыққа түзетуші тұтас оправалы көзілдірік пен жанаспалы линза қолданылмайды.</w:t>
      </w:r>
    </w:p>
    <w:p>
      <w:pPr>
        <w:spacing w:after="0"/>
        <w:ind w:left="0"/>
        <w:jc w:val="both"/>
      </w:pPr>
      <w:r>
        <w:rPr>
          <w:rFonts w:ascii="Times New Roman"/>
          <w:b w:val="false"/>
          <w:i w:val="false"/>
          <w:color w:val="000000"/>
          <w:sz w:val="28"/>
        </w:rPr>
        <w:t>
      VNL өзімен бірге көруді түзейтін көзілдіріктің болуы және қосалқы көзілдіріктің болуы.</w:t>
      </w:r>
    </w:p>
    <w:p>
      <w:pPr>
        <w:spacing w:after="0"/>
        <w:ind w:left="0"/>
        <w:jc w:val="both"/>
      </w:pPr>
      <w:r>
        <w:rPr>
          <w:rFonts w:ascii="Times New Roman"/>
          <w:b w:val="false"/>
          <w:i w:val="false"/>
          <w:color w:val="000000"/>
          <w:sz w:val="28"/>
        </w:rPr>
        <w:t>
      Жақыннан көргіштіктегі түзету: куәлік иесінің куәліктің міндеттері мен құқықтарын жүзеге асыру кезінде алыстан көргіштікті түзететін, сарапшы қолдануға келісім берген және медициналық куәландыру деректерімен расталған жақын қашықтық үшін көргіштікті түзейтін жақын жерде запаста көзілдірігі болады. Көру қабілетін тек жақын қашықтыққа түзетуші тұтас оправалы көзілдірік пен жанаспалы линза қолданылмайды.</w:t>
      </w:r>
    </w:p>
    <w:p>
      <w:pPr>
        <w:spacing w:after="0"/>
        <w:ind w:left="0"/>
        <w:jc w:val="both"/>
      </w:pPr>
      <w:r>
        <w:rPr>
          <w:rFonts w:ascii="Times New Roman"/>
          <w:b w:val="false"/>
          <w:i w:val="false"/>
          <w:color w:val="000000"/>
          <w:sz w:val="28"/>
        </w:rPr>
        <w:t>
      VXL өндірістік жағдайларға қарай алысты көрудің бұзылуын түзету.</w:t>
      </w:r>
    </w:p>
    <w:p>
      <w:pPr>
        <w:spacing w:after="0"/>
        <w:ind w:left="0"/>
        <w:jc w:val="both"/>
      </w:pPr>
      <w:r>
        <w:rPr>
          <w:rFonts w:ascii="Times New Roman"/>
          <w:b w:val="false"/>
          <w:i w:val="false"/>
          <w:color w:val="000000"/>
          <w:sz w:val="28"/>
        </w:rPr>
        <w:t>
      Алыстан көргіштікті түзететін жанаспалы линзалар ӘҚБ диспетчерінің жұмыс істеу аймағы (көру ұзақтығы) 100 см дейін арақашықтықта болса, қолданылмайды.</w:t>
      </w:r>
    </w:p>
    <w:p>
      <w:pPr>
        <w:spacing w:after="0"/>
        <w:ind w:left="0"/>
        <w:jc w:val="both"/>
      </w:pPr>
      <w:r>
        <w:rPr>
          <w:rFonts w:ascii="Times New Roman"/>
          <w:b w:val="false"/>
          <w:i w:val="false"/>
          <w:color w:val="000000"/>
          <w:sz w:val="28"/>
        </w:rPr>
        <w:t>
      Көру қабілетінің алыстан көргіштікті түзетусіз стандартқа сәйкес келмейтін, бірақ көру қабілеті орта және жақын қашықтықта түзетусіз жұмыс істейтін стандарттарға сәйкес келетін өтініш берушілер егер олардың жұмыс аймағы орта және жақын қашықтықта болса (100 см дейін) түзетуші линзаларсыз жұмыс істейді. Шектеу тек ӘҚБ диспетчерінің 3-класына ғана қолданылады.</w:t>
      </w:r>
    </w:p>
    <w:p>
      <w:pPr>
        <w:spacing w:after="0"/>
        <w:ind w:left="0"/>
        <w:jc w:val="both"/>
      </w:pPr>
      <w:r>
        <w:rPr>
          <w:rFonts w:ascii="Times New Roman"/>
          <w:b w:val="false"/>
          <w:i w:val="false"/>
          <w:color w:val="000000"/>
          <w:sz w:val="28"/>
        </w:rPr>
        <w:t>
      CCL Жанаспалы линзаларды ғана пайдаланып, көру қабілетін түзету.</w:t>
      </w:r>
    </w:p>
    <w:p>
      <w:pPr>
        <w:spacing w:after="0"/>
        <w:ind w:left="0"/>
        <w:jc w:val="both"/>
      </w:pPr>
      <w:r>
        <w:rPr>
          <w:rFonts w:ascii="Times New Roman"/>
          <w:b w:val="false"/>
          <w:i w:val="false"/>
          <w:color w:val="000000"/>
          <w:sz w:val="28"/>
        </w:rPr>
        <w:t>
      Сарапшы қолдануға келісім берген және медициналық куәландыру деректерімен растаған барлық қашықтықтарға арналған түзету. Запаста сарапшы жазып берген көзілдірік болады. Шектеу тек бортсеріктердің медициналық сертификаттары үшін қолданылады.</w:t>
      </w:r>
    </w:p>
    <w:p>
      <w:pPr>
        <w:spacing w:after="0"/>
        <w:ind w:left="0"/>
        <w:jc w:val="both"/>
      </w:pPr>
      <w:r>
        <w:rPr>
          <w:rFonts w:ascii="Times New Roman"/>
          <w:b w:val="false"/>
          <w:i w:val="false"/>
          <w:color w:val="000000"/>
          <w:sz w:val="28"/>
        </w:rPr>
        <w:t xml:space="preserve">
      VCL Күндізгі уақытта ғана ұшуға жарамды </w:t>
      </w:r>
    </w:p>
    <w:p>
      <w:pPr>
        <w:spacing w:after="0"/>
        <w:ind w:left="0"/>
        <w:jc w:val="both"/>
      </w:pPr>
      <w:r>
        <w:rPr>
          <w:rFonts w:ascii="Times New Roman"/>
          <w:b w:val="false"/>
          <w:i w:val="false"/>
          <w:color w:val="000000"/>
          <w:sz w:val="28"/>
        </w:rPr>
        <w:t xml:space="preserve">
      Шектеу тек әртүрлі деңгейдегі түсті ажыратуда бұзылулары бар жеке пилоттарға ғана рұқсат етіледі және оларға тек күндізгі уақытта ғана өз міндеттерін атқаруға құқық береді. </w:t>
      </w:r>
    </w:p>
    <w:p>
      <w:pPr>
        <w:spacing w:after="0"/>
        <w:ind w:left="0"/>
        <w:jc w:val="both"/>
      </w:pPr>
      <w:r>
        <w:rPr>
          <w:rFonts w:ascii="Times New Roman"/>
          <w:b w:val="false"/>
          <w:i w:val="false"/>
          <w:color w:val="000000"/>
          <w:sz w:val="28"/>
        </w:rPr>
        <w:t>
      OML Екінші пилот ретінде немесе білікті екінші пилотпен ғана жарамды</w:t>
      </w:r>
    </w:p>
    <w:p>
      <w:pPr>
        <w:spacing w:after="0"/>
        <w:ind w:left="0"/>
        <w:jc w:val="both"/>
      </w:pPr>
      <w:r>
        <w:rPr>
          <w:rFonts w:ascii="Times New Roman"/>
          <w:b w:val="false"/>
          <w:i w:val="false"/>
          <w:color w:val="000000"/>
          <w:sz w:val="28"/>
        </w:rPr>
        <w:t xml:space="preserve">
      Бір құрамды экипажбен басқарылатын әуе кемелерін пайдалануды жүзеге асыратын пилоттар үшін қойылатын талаптарға сәйкес келмейтін, бірақ көп құрамды экипажбен басқарылатын әуе кемелерін пайдалануды жүзеге асыратын пилоттар үшін қойылатын талаптарға сәйкес келетін ұшу экипажының мүшелеріне қолданылады. </w:t>
      </w:r>
    </w:p>
    <w:p>
      <w:pPr>
        <w:spacing w:after="0"/>
        <w:ind w:left="0"/>
        <w:jc w:val="both"/>
      </w:pPr>
      <w:r>
        <w:rPr>
          <w:rFonts w:ascii="Times New Roman"/>
          <w:b w:val="false"/>
          <w:i w:val="false"/>
          <w:color w:val="000000"/>
          <w:sz w:val="28"/>
        </w:rPr>
        <w:t>
      OCL Екінші пилот ретінде ғана жарамды.</w:t>
      </w:r>
    </w:p>
    <w:p>
      <w:pPr>
        <w:spacing w:after="0"/>
        <w:ind w:left="0"/>
        <w:jc w:val="both"/>
      </w:pPr>
      <w:r>
        <w:rPr>
          <w:rFonts w:ascii="Times New Roman"/>
          <w:b w:val="false"/>
          <w:i w:val="false"/>
          <w:color w:val="000000"/>
          <w:sz w:val="28"/>
        </w:rPr>
        <w:t xml:space="preserve">
      Аталған шектеу OML шектеуінің жалғасы болып саналады және тек пилоттардың денсаулығы белгілі бір анықталған медициналық негіздермен бағаланып, ұшулар қауіпсіздігіне қатер келмейтін, сондай-ақ әуе кемесінің командирі емес, тек екінші пилот жағдайларында қолданылады. </w:t>
      </w:r>
    </w:p>
    <w:p>
      <w:pPr>
        <w:spacing w:after="0"/>
        <w:ind w:left="0"/>
        <w:jc w:val="both"/>
      </w:pPr>
      <w:r>
        <w:rPr>
          <w:rFonts w:ascii="Times New Roman"/>
          <w:b w:val="false"/>
          <w:i w:val="false"/>
          <w:color w:val="000000"/>
          <w:sz w:val="28"/>
        </w:rPr>
        <w:t>
      OPL Жолаушыларсыз ғана жарамды.</w:t>
      </w:r>
    </w:p>
    <w:p>
      <w:pPr>
        <w:spacing w:after="0"/>
        <w:ind w:left="0"/>
        <w:jc w:val="both"/>
      </w:pPr>
      <w:r>
        <w:rPr>
          <w:rFonts w:ascii="Times New Roman"/>
          <w:b w:val="false"/>
          <w:i w:val="false"/>
          <w:color w:val="000000"/>
          <w:sz w:val="28"/>
        </w:rPr>
        <w:t>
      Аталған шектеу пилот үшін қолайлы, бірақ жолаушыларды тасымалдау үшін қолайсыз болып табылатын ұшу қауіпсіздігіне белгілі бір ең төменгі қатер және қаңқа-бұлшықет жүйесінің немесе өзге де аурлары бар пилотқа қолданылады.</w:t>
      </w:r>
    </w:p>
    <w:p>
      <w:pPr>
        <w:spacing w:after="0"/>
        <w:ind w:left="0"/>
        <w:jc w:val="both"/>
      </w:pPr>
      <w:r>
        <w:rPr>
          <w:rFonts w:ascii="Times New Roman"/>
          <w:b w:val="false"/>
          <w:i w:val="false"/>
          <w:color w:val="000000"/>
          <w:sz w:val="28"/>
        </w:rPr>
        <w:t>
      OAL- әуе кемесінің көрсетілген типі үшін жарамды.</w:t>
      </w:r>
    </w:p>
    <w:p>
      <w:pPr>
        <w:spacing w:after="0"/>
        <w:ind w:left="0"/>
        <w:jc w:val="both"/>
      </w:pPr>
      <w:r>
        <w:rPr>
          <w:rFonts w:ascii="Times New Roman"/>
          <w:b w:val="false"/>
          <w:i w:val="false"/>
          <w:color w:val="000000"/>
          <w:sz w:val="28"/>
        </w:rPr>
        <w:t>
      AHL – бекітілген қолмен басқарумен ғана жарамды.</w:t>
      </w:r>
    </w:p>
    <w:p>
      <w:pPr>
        <w:spacing w:after="0"/>
        <w:ind w:left="0"/>
        <w:jc w:val="both"/>
      </w:pPr>
      <w:r>
        <w:rPr>
          <w:rFonts w:ascii="Times New Roman"/>
          <w:b w:val="false"/>
          <w:i w:val="false"/>
          <w:color w:val="000000"/>
          <w:sz w:val="28"/>
        </w:rPr>
        <w:t>
      OSL – қауіпсіз пилотпен және қос тәсілмен басқарылатын әуе кемесі үшін ғана жарамды жалғыз кабина мүшесі емес жағдайда жұмыс үшін.</w:t>
      </w:r>
    </w:p>
    <w:p>
      <w:pPr>
        <w:spacing w:after="0"/>
        <w:ind w:left="0"/>
        <w:jc w:val="both"/>
      </w:pPr>
      <w:r>
        <w:rPr>
          <w:rFonts w:ascii="Times New Roman"/>
          <w:b w:val="false"/>
          <w:i w:val="false"/>
          <w:color w:val="000000"/>
          <w:sz w:val="28"/>
        </w:rPr>
        <w:t>
      ODL – тең біліктілігі бар екі немесе одан көп авиадиспетчерлер ауысымындағы құрамда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1-қосымша</w:t>
            </w:r>
          </w:p>
        </w:tc>
      </w:tr>
    </w:tbl>
    <w:bookmarkStart w:name="z90" w:id="61"/>
    <w:p>
      <w:pPr>
        <w:spacing w:after="0"/>
        <w:ind w:left="0"/>
        <w:jc w:val="left"/>
      </w:pPr>
      <w:r>
        <w:rPr>
          <w:rFonts w:ascii="Times New Roman"/>
          <w:b/>
          <w:i w:val="false"/>
          <w:color w:val="000000"/>
        </w:rPr>
        <w:t xml:space="preserve"> Жолаушының авиабилетін қайтаруға негіз болатын ұшудан шеттетуге арналған № _______ анықтама</w:t>
      </w:r>
    </w:p>
    <w:bookmarkEnd w:id="6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тегі, туған жылы, күні, айы)</w:t>
      </w:r>
    </w:p>
    <w:p>
      <w:pPr>
        <w:spacing w:after="0"/>
        <w:ind w:left="0"/>
        <w:jc w:val="both"/>
      </w:pPr>
      <w:r>
        <w:rPr>
          <w:rFonts w:ascii="Times New Roman"/>
          <w:b w:val="false"/>
          <w:i w:val="false"/>
          <w:color w:val="000000"/>
          <w:sz w:val="28"/>
        </w:rPr>
        <w:t>
      ол денсаулық жағдайына байланысты ұшудан шеттелгені үшін берілді және ұша алмайды.</w:t>
      </w:r>
    </w:p>
    <w:p>
      <w:pPr>
        <w:spacing w:after="0"/>
        <w:ind w:left="0"/>
        <w:jc w:val="both"/>
      </w:pPr>
      <w:r>
        <w:rPr>
          <w:rFonts w:ascii="Times New Roman"/>
          <w:b w:val="false"/>
          <w:i w:val="false"/>
          <w:color w:val="000000"/>
          <w:sz w:val="28"/>
        </w:rPr>
        <w:t>
      Рейс № ____________________________ Ұшу күні ________________________</w:t>
      </w:r>
    </w:p>
    <w:p>
      <w:pPr>
        <w:spacing w:after="0"/>
        <w:ind w:left="0"/>
        <w:jc w:val="both"/>
      </w:pPr>
      <w:r>
        <w:rPr>
          <w:rFonts w:ascii="Times New Roman"/>
          <w:b w:val="false"/>
          <w:i w:val="false"/>
          <w:color w:val="000000"/>
          <w:sz w:val="28"/>
        </w:rPr>
        <w:t>
      Авиабилет қайтарылуы тиіс.</w:t>
      </w:r>
    </w:p>
    <w:p>
      <w:pPr>
        <w:spacing w:after="0"/>
        <w:ind w:left="0"/>
        <w:jc w:val="both"/>
      </w:pPr>
      <w:r>
        <w:rPr>
          <w:rFonts w:ascii="Times New Roman"/>
          <w:b w:val="false"/>
          <w:i w:val="false"/>
          <w:color w:val="000000"/>
          <w:sz w:val="28"/>
        </w:rPr>
        <w:t>
      Диагноз: ___________________________________________________________</w:t>
      </w:r>
    </w:p>
    <w:p>
      <w:pPr>
        <w:spacing w:after="0"/>
        <w:ind w:left="0"/>
        <w:jc w:val="both"/>
      </w:pPr>
      <w:r>
        <w:rPr>
          <w:rFonts w:ascii="Times New Roman"/>
          <w:b w:val="false"/>
          <w:i w:val="false"/>
          <w:color w:val="000000"/>
          <w:sz w:val="28"/>
        </w:rPr>
        <w:t>
      Медпункттің медициналық қызметкері _________________________________</w:t>
      </w:r>
    </w:p>
    <w:p>
      <w:pPr>
        <w:spacing w:after="0"/>
        <w:ind w:left="0"/>
        <w:jc w:val="both"/>
      </w:pPr>
      <w:r>
        <w:rPr>
          <w:rFonts w:ascii="Times New Roman"/>
          <w:b w:val="false"/>
          <w:i w:val="false"/>
          <w:color w:val="000000"/>
          <w:sz w:val="28"/>
        </w:rPr>
        <w:t>
      (аты, әкесінің аты, тегі, жылы, қолы, күні, айы)</w:t>
      </w:r>
    </w:p>
    <w:p>
      <w:pPr>
        <w:spacing w:after="0"/>
        <w:ind w:left="0"/>
        <w:jc w:val="both"/>
      </w:pPr>
      <w:r>
        <w:rPr>
          <w:rFonts w:ascii="Times New Roman"/>
          <w:b w:val="false"/>
          <w:i w:val="false"/>
          <w:color w:val="000000"/>
          <w:sz w:val="28"/>
        </w:rPr>
        <w:t>
      Авиакомпания өкілі __________________________________________________</w:t>
      </w:r>
    </w:p>
    <w:p>
      <w:pPr>
        <w:spacing w:after="0"/>
        <w:ind w:left="0"/>
        <w:jc w:val="both"/>
      </w:pPr>
      <w:r>
        <w:rPr>
          <w:rFonts w:ascii="Times New Roman"/>
          <w:b w:val="false"/>
          <w:i w:val="false"/>
          <w:color w:val="000000"/>
          <w:sz w:val="28"/>
        </w:rPr>
        <w:t>
      (аты, әкесінің аты, тегі, жылы, қолы, күні, айы)</w:t>
      </w:r>
    </w:p>
    <w:p>
      <w:pPr>
        <w:spacing w:after="0"/>
        <w:ind w:left="0"/>
        <w:jc w:val="both"/>
      </w:pPr>
      <w:r>
        <w:rPr>
          <w:rFonts w:ascii="Times New Roman"/>
          <w:b w:val="false"/>
          <w:i w:val="false"/>
          <w:color w:val="000000"/>
          <w:sz w:val="28"/>
        </w:rPr>
        <w:t>
      Авиакомпания өкілі __________________________________________________</w:t>
      </w:r>
    </w:p>
    <w:p>
      <w:pPr>
        <w:spacing w:after="0"/>
        <w:ind w:left="0"/>
        <w:jc w:val="both"/>
      </w:pPr>
      <w:r>
        <w:rPr>
          <w:rFonts w:ascii="Times New Roman"/>
          <w:b w:val="false"/>
          <w:i w:val="false"/>
          <w:color w:val="000000"/>
          <w:sz w:val="28"/>
        </w:rPr>
        <w:t>
      (аты, әкесінің аты, тегі, жылы, қолы, күні, айы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4-қосымша</w:t>
            </w:r>
          </w:p>
        </w:tc>
      </w:tr>
    </w:tbl>
    <w:bookmarkStart w:name="z92" w:id="62"/>
    <w:p>
      <w:pPr>
        <w:spacing w:after="0"/>
        <w:ind w:left="0"/>
        <w:jc w:val="left"/>
      </w:pPr>
      <w:r>
        <w:rPr>
          <w:rFonts w:ascii="Times New Roman"/>
          <w:b/>
          <w:i w:val="false"/>
          <w:color w:val="000000"/>
        </w:rPr>
        <w:t xml:space="preserve"> Әуе кемесі бортындағы борттық дәрі-дәрмек қобдишалары мен дефибриллятор жиынтықтарының саны және түрлері, әуе кемесі бортындағы борттық дәрі-дәрмек қобдишалары жиынтықтарының құрамы, борттық жиынтықтардың әуе кемесі бортындағы орналасуы</w:t>
      </w:r>
    </w:p>
    <w:bookmarkEnd w:id="62"/>
    <w:p>
      <w:pPr>
        <w:spacing w:after="0"/>
        <w:ind w:left="0"/>
        <w:jc w:val="both"/>
      </w:pPr>
      <w:r>
        <w:rPr>
          <w:rFonts w:ascii="Times New Roman"/>
          <w:b w:val="false"/>
          <w:i w:val="false"/>
          <w:color w:val="000000"/>
          <w:sz w:val="28"/>
        </w:rPr>
        <w:t>
      1. Әуе кемесі бортындағы борттық дәрі-дәрмек қобдишалары мен дефибриллятор жиынтықтарының саны және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717"/>
        <w:gridCol w:w="2522"/>
        <w:gridCol w:w="4280"/>
        <w:gridCol w:w="1424"/>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креслоларының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жиынтықтардың түрлері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медициналық көмек жиынтығы (дана)/ First aid kit</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жиынтығы (дана)/ Medical kit</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профилактикалық жиынтық (дана)/Universal precaution kit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Автоматттық сыртқы дебриллятор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немесе кабиналық экипаж мүшелерінсіз</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және ұзақтығы екі сағаттан астам ұшқанда</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және ұзақтығы</w:t>
            </w:r>
            <w:r>
              <w:br/>
            </w:r>
            <w:r>
              <w:rPr>
                <w:rFonts w:ascii="Times New Roman"/>
                <w:b w:val="false"/>
                <w:i w:val="false"/>
                <w:color w:val="000000"/>
                <w:sz w:val="20"/>
              </w:rPr>
              <w:t>
екі сағаттан астам ұшқанда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қалауы бойынша ұшу қауіпсіздігі мен ұшу орнына қауіп төндіретін жағдайларды талдауды есепке ала отырып</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қарауы бойынша 1 артық</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Пайдаланушының қарауы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жолаушыларды тасымалдаумен айналыспайтын әуе кемелері үшін.</w:t>
      </w:r>
    </w:p>
    <w:p>
      <w:pPr>
        <w:spacing w:after="0"/>
        <w:ind w:left="0"/>
        <w:jc w:val="both"/>
      </w:pPr>
      <w:r>
        <w:rPr>
          <w:rFonts w:ascii="Times New Roman"/>
          <w:b w:val="false"/>
          <w:i w:val="false"/>
          <w:color w:val="000000"/>
          <w:sz w:val="28"/>
        </w:rPr>
        <w:t>
      2. Әуе кемесі бортындағы борттық дәр дәрмек қобдишалары жиынтықтарының құрамы</w:t>
      </w:r>
    </w:p>
    <w:p>
      <w:pPr>
        <w:spacing w:after="0"/>
        <w:ind w:left="0"/>
        <w:jc w:val="both"/>
      </w:pPr>
      <w:r>
        <w:rPr>
          <w:rFonts w:ascii="Times New Roman"/>
          <w:b w:val="false"/>
          <w:i w:val="false"/>
          <w:color w:val="000000"/>
          <w:sz w:val="28"/>
        </w:rPr>
        <w:t xml:space="preserve">
      1. Дәрігерге дейінгі медициналық көмек жиынтығы мына дәрі-дәрмектен жинақталады: </w:t>
      </w:r>
    </w:p>
    <w:p>
      <w:pPr>
        <w:spacing w:after="0"/>
        <w:ind w:left="0"/>
        <w:jc w:val="both"/>
      </w:pPr>
      <w:r>
        <w:rPr>
          <w:rFonts w:ascii="Times New Roman"/>
          <w:b w:val="false"/>
          <w:i w:val="false"/>
          <w:color w:val="000000"/>
          <w:sz w:val="28"/>
        </w:rPr>
        <w:t>
      антисептикалық тығындар (10 данадан тұратын қаптама)</w:t>
      </w:r>
    </w:p>
    <w:p>
      <w:pPr>
        <w:spacing w:after="0"/>
        <w:ind w:left="0"/>
        <w:jc w:val="both"/>
      </w:pPr>
      <w:r>
        <w:rPr>
          <w:rFonts w:ascii="Times New Roman"/>
          <w:b w:val="false"/>
          <w:i w:val="false"/>
          <w:color w:val="000000"/>
          <w:sz w:val="28"/>
        </w:rPr>
        <w:t>
      лейкопластырь таңғыштар (лейкопластырь кесінділері)</w:t>
      </w:r>
    </w:p>
    <w:p>
      <w:pPr>
        <w:spacing w:after="0"/>
        <w:ind w:left="0"/>
        <w:jc w:val="both"/>
      </w:pPr>
      <w:r>
        <w:rPr>
          <w:rFonts w:ascii="Times New Roman"/>
          <w:b w:val="false"/>
          <w:i w:val="false"/>
          <w:color w:val="000000"/>
          <w:sz w:val="28"/>
        </w:rPr>
        <w:t>
      өлшемі 7,5 см Х4,5 м дәке бинт</w:t>
      </w:r>
    </w:p>
    <w:p>
      <w:pPr>
        <w:spacing w:after="0"/>
        <w:ind w:left="0"/>
        <w:jc w:val="both"/>
      </w:pPr>
      <w:r>
        <w:rPr>
          <w:rFonts w:ascii="Times New Roman"/>
          <w:b w:val="false"/>
          <w:i w:val="false"/>
          <w:color w:val="000000"/>
          <w:sz w:val="28"/>
        </w:rPr>
        <w:t>
      қауіпсіз түйреуіштері бар үшкіл таңғыш</w:t>
      </w:r>
    </w:p>
    <w:p>
      <w:pPr>
        <w:spacing w:after="0"/>
        <w:ind w:left="0"/>
        <w:jc w:val="both"/>
      </w:pPr>
      <w:r>
        <w:rPr>
          <w:rFonts w:ascii="Times New Roman"/>
          <w:b w:val="false"/>
          <w:i w:val="false"/>
          <w:color w:val="000000"/>
          <w:sz w:val="28"/>
        </w:rPr>
        <w:t>
      өлшемі 10Х10 см күйікке қарсы таңғыш</w:t>
      </w:r>
    </w:p>
    <w:p>
      <w:pPr>
        <w:spacing w:after="0"/>
        <w:ind w:left="0"/>
        <w:jc w:val="both"/>
      </w:pPr>
      <w:r>
        <w:rPr>
          <w:rFonts w:ascii="Times New Roman"/>
          <w:b w:val="false"/>
          <w:i w:val="false"/>
          <w:color w:val="000000"/>
          <w:sz w:val="28"/>
        </w:rPr>
        <w:t>
      өлшемі 7,4Х12 см компресс тартуға арналған зарарсыздандырылған таңғыш</w:t>
      </w:r>
    </w:p>
    <w:p>
      <w:pPr>
        <w:spacing w:after="0"/>
        <w:ind w:left="0"/>
        <w:jc w:val="both"/>
      </w:pPr>
      <w:r>
        <w:rPr>
          <w:rFonts w:ascii="Times New Roman"/>
          <w:b w:val="false"/>
          <w:i w:val="false"/>
          <w:color w:val="000000"/>
          <w:sz w:val="28"/>
        </w:rPr>
        <w:t>
      өлшемі 10,4Х10,4 см зарарсыздандырылған дәке таңғыш</w:t>
      </w:r>
    </w:p>
    <w:p>
      <w:pPr>
        <w:spacing w:after="0"/>
        <w:ind w:left="0"/>
        <w:jc w:val="both"/>
      </w:pPr>
      <w:r>
        <w:rPr>
          <w:rFonts w:ascii="Times New Roman"/>
          <w:b w:val="false"/>
          <w:i w:val="false"/>
          <w:color w:val="000000"/>
          <w:sz w:val="28"/>
        </w:rPr>
        <w:t>
      ені 2,5 см (орам) жабысқақ таспа</w:t>
      </w:r>
    </w:p>
    <w:p>
      <w:pPr>
        <w:spacing w:after="0"/>
        <w:ind w:left="0"/>
        <w:jc w:val="both"/>
      </w:pPr>
      <w:r>
        <w:rPr>
          <w:rFonts w:ascii="Times New Roman"/>
          <w:b w:val="false"/>
          <w:i w:val="false"/>
          <w:color w:val="000000"/>
          <w:sz w:val="28"/>
        </w:rPr>
        <w:t>
      зарарсыздандырылған жабысқақ кесінділер (немесе ұқсас жабысқақ кесінділер )</w:t>
      </w:r>
    </w:p>
    <w:p>
      <w:pPr>
        <w:spacing w:after="0"/>
        <w:ind w:left="0"/>
        <w:jc w:val="both"/>
      </w:pPr>
      <w:r>
        <w:rPr>
          <w:rFonts w:ascii="Times New Roman"/>
          <w:b w:val="false"/>
          <w:i w:val="false"/>
          <w:color w:val="000000"/>
          <w:sz w:val="28"/>
        </w:rPr>
        <w:t>
      қолға арналған тазартқыш құралдар және залалсыздандыратын сулықтар</w:t>
      </w:r>
    </w:p>
    <w:p>
      <w:pPr>
        <w:spacing w:after="0"/>
        <w:ind w:left="0"/>
        <w:jc w:val="both"/>
      </w:pPr>
      <w:r>
        <w:rPr>
          <w:rFonts w:ascii="Times New Roman"/>
          <w:b w:val="false"/>
          <w:i w:val="false"/>
          <w:color w:val="000000"/>
          <w:sz w:val="28"/>
        </w:rPr>
        <w:t>
      қалқаншасы бар төсемшелер немесе көзге арналған таспа</w:t>
      </w:r>
    </w:p>
    <w:p>
      <w:pPr>
        <w:spacing w:after="0"/>
        <w:ind w:left="0"/>
        <w:jc w:val="both"/>
      </w:pPr>
      <w:r>
        <w:rPr>
          <w:rFonts w:ascii="Times New Roman"/>
          <w:b w:val="false"/>
          <w:i w:val="false"/>
          <w:color w:val="000000"/>
          <w:sz w:val="28"/>
        </w:rPr>
        <w:t>
      өлшемі 10 см мұқал басты қайшылар</w:t>
      </w:r>
    </w:p>
    <w:p>
      <w:pPr>
        <w:spacing w:after="0"/>
        <w:ind w:left="0"/>
        <w:jc w:val="both"/>
      </w:pPr>
      <w:r>
        <w:rPr>
          <w:rFonts w:ascii="Times New Roman"/>
          <w:b w:val="false"/>
          <w:i w:val="false"/>
          <w:color w:val="000000"/>
          <w:sz w:val="28"/>
        </w:rPr>
        <w:t>
      өлшемі 1,2 смХ4,6 м хирургиялық жабысқақ таспа</w:t>
      </w:r>
    </w:p>
    <w:p>
      <w:pPr>
        <w:spacing w:after="0"/>
        <w:ind w:left="0"/>
        <w:jc w:val="both"/>
      </w:pPr>
      <w:r>
        <w:rPr>
          <w:rFonts w:ascii="Times New Roman"/>
          <w:b w:val="false"/>
          <w:i w:val="false"/>
          <w:color w:val="000000"/>
          <w:sz w:val="28"/>
        </w:rPr>
        <w:t>
      жарықшақтарды алуға арналған пинцеттер</w:t>
      </w:r>
    </w:p>
    <w:p>
      <w:pPr>
        <w:spacing w:after="0"/>
        <w:ind w:left="0"/>
        <w:jc w:val="both"/>
      </w:pPr>
      <w:r>
        <w:rPr>
          <w:rFonts w:ascii="Times New Roman"/>
          <w:b w:val="false"/>
          <w:i w:val="false"/>
          <w:color w:val="000000"/>
          <w:sz w:val="28"/>
        </w:rPr>
        <w:t>
      бір рет пайдаланылатын қолғаптар (жұп)</w:t>
      </w:r>
    </w:p>
    <w:p>
      <w:pPr>
        <w:spacing w:after="0"/>
        <w:ind w:left="0"/>
        <w:jc w:val="both"/>
      </w:pPr>
      <w:r>
        <w:rPr>
          <w:rFonts w:ascii="Times New Roman"/>
          <w:b w:val="false"/>
          <w:i w:val="false"/>
          <w:color w:val="000000"/>
          <w:sz w:val="28"/>
        </w:rPr>
        <w:t>
      термометрлер (сынабы жоқ)</w:t>
      </w:r>
    </w:p>
    <w:p>
      <w:pPr>
        <w:spacing w:after="0"/>
        <w:ind w:left="0"/>
        <w:jc w:val="both"/>
      </w:pPr>
      <w:r>
        <w:rPr>
          <w:rFonts w:ascii="Times New Roman"/>
          <w:b w:val="false"/>
          <w:i w:val="false"/>
          <w:color w:val="000000"/>
          <w:sz w:val="28"/>
        </w:rPr>
        <w:t xml:space="preserve">
      жасанды тыныс алуға арналған кері қақпақшасы бар реанимациялық маска </w:t>
      </w:r>
    </w:p>
    <w:p>
      <w:pPr>
        <w:spacing w:after="0"/>
        <w:ind w:left="0"/>
        <w:jc w:val="both"/>
      </w:pPr>
      <w:r>
        <w:rPr>
          <w:rFonts w:ascii="Times New Roman"/>
          <w:b w:val="false"/>
          <w:i w:val="false"/>
          <w:color w:val="000000"/>
          <w:sz w:val="28"/>
        </w:rPr>
        <w:t xml:space="preserve">
      дәрігерге дейінгі медициналық көмек көрсету бойынша нұсқаулық (ағымдағы басылым) </w:t>
      </w:r>
    </w:p>
    <w:p>
      <w:pPr>
        <w:spacing w:after="0"/>
        <w:ind w:left="0"/>
        <w:jc w:val="both"/>
      </w:pPr>
      <w:r>
        <w:rPr>
          <w:rFonts w:ascii="Times New Roman"/>
          <w:b w:val="false"/>
          <w:i w:val="false"/>
          <w:color w:val="000000"/>
          <w:sz w:val="28"/>
        </w:rPr>
        <w:t>
      медициналық көмек көрсету бланкісі 10 дана</w:t>
      </w:r>
    </w:p>
    <w:p>
      <w:pPr>
        <w:spacing w:after="0"/>
        <w:ind w:left="0"/>
        <w:jc w:val="both"/>
      </w:pPr>
      <w:r>
        <w:rPr>
          <w:rFonts w:ascii="Times New Roman"/>
          <w:b w:val="false"/>
          <w:i w:val="false"/>
          <w:color w:val="000000"/>
          <w:sz w:val="28"/>
        </w:rPr>
        <w:t xml:space="preserve">
      ауруды әлсіз/орташа әсер ету арқылы басатын дәрі </w:t>
      </w:r>
    </w:p>
    <w:p>
      <w:pPr>
        <w:spacing w:after="0"/>
        <w:ind w:left="0"/>
        <w:jc w:val="both"/>
      </w:pPr>
      <w:r>
        <w:rPr>
          <w:rFonts w:ascii="Times New Roman"/>
          <w:b w:val="false"/>
          <w:i w:val="false"/>
          <w:color w:val="000000"/>
          <w:sz w:val="28"/>
        </w:rPr>
        <w:t>
      құсуға қарсы дәрі</w:t>
      </w:r>
    </w:p>
    <w:p>
      <w:pPr>
        <w:spacing w:after="0"/>
        <w:ind w:left="0"/>
        <w:jc w:val="both"/>
      </w:pPr>
      <w:r>
        <w:rPr>
          <w:rFonts w:ascii="Times New Roman"/>
          <w:b w:val="false"/>
          <w:i w:val="false"/>
          <w:color w:val="000000"/>
          <w:sz w:val="28"/>
        </w:rPr>
        <w:t>
      мұрынның бітелуіне қарсы дәрі</w:t>
      </w:r>
    </w:p>
    <w:p>
      <w:pPr>
        <w:spacing w:after="0"/>
        <w:ind w:left="0"/>
        <w:jc w:val="both"/>
      </w:pPr>
      <w:r>
        <w:rPr>
          <w:rFonts w:ascii="Times New Roman"/>
          <w:b w:val="false"/>
          <w:i w:val="false"/>
          <w:color w:val="000000"/>
          <w:sz w:val="28"/>
        </w:rPr>
        <w:t>
      антацидті (қышқылға қарсы) дәрі</w:t>
      </w:r>
    </w:p>
    <w:p>
      <w:pPr>
        <w:spacing w:after="0"/>
        <w:ind w:left="0"/>
        <w:jc w:val="both"/>
      </w:pPr>
      <w:r>
        <w:rPr>
          <w:rFonts w:ascii="Times New Roman"/>
          <w:b w:val="false"/>
          <w:i w:val="false"/>
          <w:color w:val="000000"/>
          <w:sz w:val="28"/>
        </w:rPr>
        <w:t>
      антигистамин дәрісі</w:t>
      </w:r>
    </w:p>
    <w:p>
      <w:pPr>
        <w:spacing w:after="0"/>
        <w:ind w:left="0"/>
        <w:jc w:val="both"/>
      </w:pPr>
      <w:r>
        <w:rPr>
          <w:rFonts w:ascii="Times New Roman"/>
          <w:b w:val="false"/>
          <w:i w:val="false"/>
          <w:color w:val="000000"/>
          <w:sz w:val="28"/>
        </w:rPr>
        <w:t>
      диареяға қарсы дәрі</w:t>
      </w:r>
    </w:p>
    <w:p>
      <w:pPr>
        <w:spacing w:after="0"/>
        <w:ind w:left="0"/>
        <w:jc w:val="both"/>
      </w:pPr>
      <w:r>
        <w:rPr>
          <w:rFonts w:ascii="Times New Roman"/>
          <w:b w:val="false"/>
          <w:i w:val="false"/>
          <w:color w:val="000000"/>
          <w:sz w:val="28"/>
        </w:rPr>
        <w:t>
      2. Әмбебап профилактикалық жиынтық мыналардын жинақталады:</w:t>
      </w:r>
    </w:p>
    <w:p>
      <w:pPr>
        <w:spacing w:after="0"/>
        <w:ind w:left="0"/>
        <w:jc w:val="both"/>
      </w:pPr>
      <w:r>
        <w:rPr>
          <w:rFonts w:ascii="Times New Roman"/>
          <w:b w:val="false"/>
          <w:i w:val="false"/>
          <w:color w:val="000000"/>
          <w:sz w:val="28"/>
        </w:rPr>
        <w:t>
      азғана төгілген сұйықтықтың мөлшерін түйіршік гельге айналдыратын құрғақ ұнтақ</w:t>
      </w:r>
    </w:p>
    <w:p>
      <w:pPr>
        <w:spacing w:after="0"/>
        <w:ind w:left="0"/>
        <w:jc w:val="both"/>
      </w:pPr>
      <w:r>
        <w:rPr>
          <w:rFonts w:ascii="Times New Roman"/>
          <w:b w:val="false"/>
          <w:i w:val="false"/>
          <w:color w:val="000000"/>
          <w:sz w:val="28"/>
        </w:rPr>
        <w:t>
      беткі қабаттарды тазартуға арналған бактерецидті залалсыздандырушы дәрі</w:t>
      </w:r>
    </w:p>
    <w:p>
      <w:pPr>
        <w:spacing w:after="0"/>
        <w:ind w:left="0"/>
        <w:jc w:val="both"/>
      </w:pPr>
      <w:r>
        <w:rPr>
          <w:rFonts w:ascii="Times New Roman"/>
          <w:b w:val="false"/>
          <w:i w:val="false"/>
          <w:color w:val="000000"/>
          <w:sz w:val="28"/>
        </w:rPr>
        <w:t>
      теріні тазартуға арналған сулықтар</w:t>
      </w:r>
    </w:p>
    <w:p>
      <w:pPr>
        <w:spacing w:after="0"/>
        <w:ind w:left="0"/>
        <w:jc w:val="both"/>
      </w:pPr>
      <w:r>
        <w:rPr>
          <w:rFonts w:ascii="Times New Roman"/>
          <w:b w:val="false"/>
          <w:i w:val="false"/>
          <w:color w:val="000000"/>
          <w:sz w:val="28"/>
        </w:rPr>
        <w:t xml:space="preserve">
      бетке/көзге арналған маскалар (жеке немесе құрамдастырылған) </w:t>
      </w:r>
    </w:p>
    <w:p>
      <w:pPr>
        <w:spacing w:after="0"/>
        <w:ind w:left="0"/>
        <w:jc w:val="both"/>
      </w:pPr>
      <w:r>
        <w:rPr>
          <w:rFonts w:ascii="Times New Roman"/>
          <w:b w:val="false"/>
          <w:i w:val="false"/>
          <w:color w:val="000000"/>
          <w:sz w:val="28"/>
        </w:rPr>
        <w:t>
      қолғаптар (бір рет пайдаланатын)</w:t>
      </w:r>
    </w:p>
    <w:p>
      <w:pPr>
        <w:spacing w:after="0"/>
        <w:ind w:left="0"/>
        <w:jc w:val="both"/>
      </w:pPr>
      <w:r>
        <w:rPr>
          <w:rFonts w:ascii="Times New Roman"/>
          <w:b w:val="false"/>
          <w:i w:val="false"/>
          <w:color w:val="000000"/>
          <w:sz w:val="28"/>
        </w:rPr>
        <w:t>
      қорғану алжапқышы</w:t>
      </w:r>
    </w:p>
    <w:p>
      <w:pPr>
        <w:spacing w:after="0"/>
        <w:ind w:left="0"/>
        <w:jc w:val="both"/>
      </w:pPr>
      <w:r>
        <w:rPr>
          <w:rFonts w:ascii="Times New Roman"/>
          <w:b w:val="false"/>
          <w:i w:val="false"/>
          <w:color w:val="000000"/>
          <w:sz w:val="28"/>
        </w:rPr>
        <w:t>
      үлкен сіңіргіш сүлгі</w:t>
      </w:r>
    </w:p>
    <w:p>
      <w:pPr>
        <w:spacing w:after="0"/>
        <w:ind w:left="0"/>
        <w:jc w:val="both"/>
      </w:pPr>
      <w:r>
        <w:rPr>
          <w:rFonts w:ascii="Times New Roman"/>
          <w:b w:val="false"/>
          <w:i w:val="false"/>
          <w:color w:val="000000"/>
          <w:sz w:val="28"/>
        </w:rPr>
        <w:t>
      қырғышы бар алу қасығы</w:t>
      </w:r>
    </w:p>
    <w:p>
      <w:pPr>
        <w:spacing w:after="0"/>
        <w:ind w:left="0"/>
        <w:jc w:val="both"/>
      </w:pPr>
      <w:r>
        <w:rPr>
          <w:rFonts w:ascii="Times New Roman"/>
          <w:b w:val="false"/>
          <w:i w:val="false"/>
          <w:color w:val="000000"/>
          <w:sz w:val="28"/>
        </w:rPr>
        <w:t xml:space="preserve">
      биологиялық қауіпті қалдықтарға арналған қап </w:t>
      </w:r>
    </w:p>
    <w:p>
      <w:pPr>
        <w:spacing w:after="0"/>
        <w:ind w:left="0"/>
        <w:jc w:val="both"/>
      </w:pPr>
      <w:r>
        <w:rPr>
          <w:rFonts w:ascii="Times New Roman"/>
          <w:b w:val="false"/>
          <w:i w:val="false"/>
          <w:color w:val="000000"/>
          <w:sz w:val="28"/>
        </w:rPr>
        <w:t xml:space="preserve">
      әмбебап профлактикалық жиынтықты қолдану жөніндегі ұсыным </w:t>
      </w:r>
    </w:p>
    <w:p>
      <w:pPr>
        <w:spacing w:after="0"/>
        <w:ind w:left="0"/>
        <w:jc w:val="both"/>
      </w:pPr>
      <w:r>
        <w:rPr>
          <w:rFonts w:ascii="Times New Roman"/>
          <w:b w:val="false"/>
          <w:i w:val="false"/>
          <w:color w:val="000000"/>
          <w:sz w:val="28"/>
        </w:rPr>
        <w:t>
      Әуе кемесінің бортында жұқпалы немесе паразиттік ауру жұқтырған науқас анықталған жағдайдағы ұшу және кабина экипажының алгоритмі</w:t>
      </w:r>
    </w:p>
    <w:p>
      <w:pPr>
        <w:spacing w:after="0"/>
        <w:ind w:left="0"/>
        <w:jc w:val="both"/>
      </w:pPr>
      <w:r>
        <w:rPr>
          <w:rFonts w:ascii="Times New Roman"/>
          <w:b w:val="false"/>
          <w:i w:val="false"/>
          <w:color w:val="000000"/>
          <w:sz w:val="28"/>
        </w:rPr>
        <w:t>
      медициналық көмек көрсету бланкісі 5 дана.</w:t>
      </w:r>
    </w:p>
    <w:p>
      <w:pPr>
        <w:spacing w:after="0"/>
        <w:ind w:left="0"/>
        <w:jc w:val="both"/>
      </w:pPr>
      <w:r>
        <w:rPr>
          <w:rFonts w:ascii="Times New Roman"/>
          <w:b w:val="false"/>
          <w:i w:val="false"/>
          <w:color w:val="000000"/>
          <w:sz w:val="28"/>
        </w:rPr>
        <w:t>
      Қобди 2* былай жинақталады:</w:t>
      </w:r>
    </w:p>
    <w:p>
      <w:pPr>
        <w:spacing w:after="0"/>
        <w:ind w:left="0"/>
        <w:jc w:val="both"/>
      </w:pPr>
      <w:r>
        <w:rPr>
          <w:rFonts w:ascii="Times New Roman"/>
          <w:b w:val="false"/>
          <w:i w:val="false"/>
          <w:color w:val="000000"/>
          <w:sz w:val="28"/>
        </w:rPr>
        <w:t xml:space="preserve">
      аэрозоль баллондардағы инсектицид </w:t>
      </w:r>
    </w:p>
    <w:p>
      <w:pPr>
        <w:spacing w:after="0"/>
        <w:ind w:left="0"/>
        <w:jc w:val="both"/>
      </w:pPr>
      <w:r>
        <w:rPr>
          <w:rFonts w:ascii="Times New Roman"/>
          <w:b w:val="false"/>
          <w:i w:val="false"/>
          <w:color w:val="000000"/>
          <w:sz w:val="28"/>
        </w:rPr>
        <w:t>
      маска респираторы (инсектицидке берілген нұсқаулыққа сәйкес)</w:t>
      </w:r>
    </w:p>
    <w:p>
      <w:pPr>
        <w:spacing w:after="0"/>
        <w:ind w:left="0"/>
        <w:jc w:val="both"/>
      </w:pPr>
      <w:r>
        <w:rPr>
          <w:rFonts w:ascii="Times New Roman"/>
          <w:b w:val="false"/>
          <w:i w:val="false"/>
          <w:color w:val="000000"/>
          <w:sz w:val="28"/>
        </w:rPr>
        <w:t>
      бір рет пайдаланатын медициналық резеңке бас киім - 1 дана</w:t>
      </w:r>
    </w:p>
    <w:p>
      <w:pPr>
        <w:spacing w:after="0"/>
        <w:ind w:left="0"/>
        <w:jc w:val="both"/>
      </w:pPr>
      <w:r>
        <w:rPr>
          <w:rFonts w:ascii="Times New Roman"/>
          <w:b w:val="false"/>
          <w:i w:val="false"/>
          <w:color w:val="000000"/>
          <w:sz w:val="28"/>
        </w:rPr>
        <w:t>
      қорғану көзілдірігі - 1 дана</w:t>
      </w:r>
    </w:p>
    <w:p>
      <w:pPr>
        <w:spacing w:after="0"/>
        <w:ind w:left="0"/>
        <w:jc w:val="both"/>
      </w:pPr>
      <w:r>
        <w:rPr>
          <w:rFonts w:ascii="Times New Roman"/>
          <w:b w:val="false"/>
          <w:i w:val="false"/>
          <w:color w:val="000000"/>
          <w:sz w:val="28"/>
        </w:rPr>
        <w:t>
      инсектицидті қолдану жөніндегі нұсқаулық</w:t>
      </w:r>
    </w:p>
    <w:p>
      <w:pPr>
        <w:spacing w:after="0"/>
        <w:ind w:left="0"/>
        <w:jc w:val="both"/>
      </w:pPr>
      <w:r>
        <w:rPr>
          <w:rFonts w:ascii="Times New Roman"/>
          <w:b w:val="false"/>
          <w:i w:val="false"/>
          <w:color w:val="000000"/>
          <w:sz w:val="28"/>
        </w:rPr>
        <w:t>
      *- тропикалық климатты елдерге және бортта дезинсекция рәсімдерін жүргізуді талап ететін елдерге рейстерді орындау кезінде бортта қолданылады.</w:t>
      </w:r>
    </w:p>
    <w:p>
      <w:pPr>
        <w:spacing w:after="0"/>
        <w:ind w:left="0"/>
        <w:jc w:val="both"/>
      </w:pPr>
      <w:r>
        <w:rPr>
          <w:rFonts w:ascii="Times New Roman"/>
          <w:b w:val="false"/>
          <w:i w:val="false"/>
          <w:color w:val="000000"/>
          <w:sz w:val="28"/>
        </w:rPr>
        <w:t>
      3. Медициналық құралдар жиынтығы:</w:t>
      </w:r>
    </w:p>
    <w:p>
      <w:pPr>
        <w:spacing w:after="0"/>
        <w:ind w:left="0"/>
        <w:jc w:val="both"/>
      </w:pPr>
      <w:r>
        <w:rPr>
          <w:rFonts w:ascii="Times New Roman"/>
          <w:b w:val="false"/>
          <w:i w:val="false"/>
          <w:color w:val="000000"/>
          <w:sz w:val="28"/>
        </w:rPr>
        <w:t>
      ішіндегілердің тізбесі</w:t>
      </w:r>
    </w:p>
    <w:p>
      <w:pPr>
        <w:spacing w:after="0"/>
        <w:ind w:left="0"/>
        <w:jc w:val="both"/>
      </w:pPr>
      <w:r>
        <w:rPr>
          <w:rFonts w:ascii="Times New Roman"/>
          <w:b w:val="false"/>
          <w:i w:val="false"/>
          <w:color w:val="000000"/>
          <w:sz w:val="28"/>
        </w:rPr>
        <w:t>
      медициналық көмек көрсету бланкісі 5 дана</w:t>
      </w:r>
    </w:p>
    <w:p>
      <w:pPr>
        <w:spacing w:after="0"/>
        <w:ind w:left="0"/>
        <w:jc w:val="both"/>
      </w:pPr>
      <w:r>
        <w:rPr>
          <w:rFonts w:ascii="Times New Roman"/>
          <w:b w:val="false"/>
          <w:i w:val="false"/>
          <w:color w:val="000000"/>
          <w:sz w:val="28"/>
        </w:rPr>
        <w:t>
      стетоскоп</w:t>
      </w:r>
    </w:p>
    <w:p>
      <w:pPr>
        <w:spacing w:after="0"/>
        <w:ind w:left="0"/>
        <w:jc w:val="both"/>
      </w:pPr>
      <w:r>
        <w:rPr>
          <w:rFonts w:ascii="Times New Roman"/>
          <w:b w:val="false"/>
          <w:i w:val="false"/>
          <w:color w:val="000000"/>
          <w:sz w:val="28"/>
        </w:rPr>
        <w:t>
      сфигмоманометр</w:t>
      </w:r>
    </w:p>
    <w:p>
      <w:pPr>
        <w:spacing w:after="0"/>
        <w:ind w:left="0"/>
        <w:jc w:val="both"/>
      </w:pPr>
      <w:r>
        <w:rPr>
          <w:rFonts w:ascii="Times New Roman"/>
          <w:b w:val="false"/>
          <w:i w:val="false"/>
          <w:color w:val="000000"/>
          <w:sz w:val="28"/>
        </w:rPr>
        <w:t>
      ауыз-жұтқыншақпен тыныс алу түтікшелері (3 өлшем)</w:t>
      </w:r>
    </w:p>
    <w:p>
      <w:pPr>
        <w:spacing w:after="0"/>
        <w:ind w:left="0"/>
        <w:jc w:val="both"/>
      </w:pPr>
      <w:r>
        <w:rPr>
          <w:rFonts w:ascii="Times New Roman"/>
          <w:b w:val="false"/>
          <w:i w:val="false"/>
          <w:color w:val="000000"/>
          <w:sz w:val="28"/>
        </w:rPr>
        <w:t>
      шприцтер (тиісті өлшемдерде)</w:t>
      </w:r>
    </w:p>
    <w:p>
      <w:pPr>
        <w:spacing w:after="0"/>
        <w:ind w:left="0"/>
        <w:jc w:val="both"/>
      </w:pPr>
      <w:r>
        <w:rPr>
          <w:rFonts w:ascii="Times New Roman"/>
          <w:b w:val="false"/>
          <w:i w:val="false"/>
          <w:color w:val="000000"/>
          <w:sz w:val="28"/>
        </w:rPr>
        <w:t>
      инелер (тиісті өлшемдерде)</w:t>
      </w:r>
    </w:p>
    <w:p>
      <w:pPr>
        <w:spacing w:after="0"/>
        <w:ind w:left="0"/>
        <w:jc w:val="both"/>
      </w:pPr>
      <w:r>
        <w:rPr>
          <w:rFonts w:ascii="Times New Roman"/>
          <w:b w:val="false"/>
          <w:i w:val="false"/>
          <w:color w:val="000000"/>
          <w:sz w:val="28"/>
        </w:rPr>
        <w:t>
      ішке құюға арналған катетерлер (тиісті өлшемдерде)</w:t>
      </w:r>
    </w:p>
    <w:p>
      <w:pPr>
        <w:spacing w:after="0"/>
        <w:ind w:left="0"/>
        <w:jc w:val="both"/>
      </w:pPr>
      <w:r>
        <w:rPr>
          <w:rFonts w:ascii="Times New Roman"/>
          <w:b w:val="false"/>
          <w:i w:val="false"/>
          <w:color w:val="000000"/>
          <w:sz w:val="28"/>
        </w:rPr>
        <w:t>
      антисептикалық сулықтар</w:t>
      </w:r>
    </w:p>
    <w:p>
      <w:pPr>
        <w:spacing w:after="0"/>
        <w:ind w:left="0"/>
        <w:jc w:val="both"/>
      </w:pPr>
      <w:r>
        <w:rPr>
          <w:rFonts w:ascii="Times New Roman"/>
          <w:b w:val="false"/>
          <w:i w:val="false"/>
          <w:color w:val="000000"/>
          <w:sz w:val="28"/>
        </w:rPr>
        <w:t>
      қолғаптар (бір рет пайдаланатын)</w:t>
      </w:r>
    </w:p>
    <w:p>
      <w:pPr>
        <w:spacing w:after="0"/>
        <w:ind w:left="0"/>
        <w:jc w:val="both"/>
      </w:pPr>
      <w:r>
        <w:rPr>
          <w:rFonts w:ascii="Times New Roman"/>
          <w:b w:val="false"/>
          <w:i w:val="false"/>
          <w:color w:val="000000"/>
          <w:sz w:val="28"/>
        </w:rPr>
        <w:t>
      қолданылған инелерге арналған жәшік</w:t>
      </w:r>
    </w:p>
    <w:p>
      <w:pPr>
        <w:spacing w:after="0"/>
        <w:ind w:left="0"/>
        <w:jc w:val="both"/>
      </w:pPr>
      <w:r>
        <w:rPr>
          <w:rFonts w:ascii="Times New Roman"/>
          <w:b w:val="false"/>
          <w:i w:val="false"/>
          <w:color w:val="000000"/>
          <w:sz w:val="28"/>
        </w:rPr>
        <w:t>
      несеп шығаратын катетер</w:t>
      </w:r>
    </w:p>
    <w:p>
      <w:pPr>
        <w:spacing w:after="0"/>
        <w:ind w:left="0"/>
        <w:jc w:val="both"/>
      </w:pPr>
      <w:r>
        <w:rPr>
          <w:rFonts w:ascii="Times New Roman"/>
          <w:b w:val="false"/>
          <w:i w:val="false"/>
          <w:color w:val="000000"/>
          <w:sz w:val="28"/>
        </w:rPr>
        <w:t>
      ішке құю жүйесі</w:t>
      </w:r>
    </w:p>
    <w:p>
      <w:pPr>
        <w:spacing w:after="0"/>
        <w:ind w:left="0"/>
        <w:jc w:val="both"/>
      </w:pPr>
      <w:r>
        <w:rPr>
          <w:rFonts w:ascii="Times New Roman"/>
          <w:b w:val="false"/>
          <w:i w:val="false"/>
          <w:color w:val="000000"/>
          <w:sz w:val="28"/>
        </w:rPr>
        <w:t>
      күретамырдың қанын тоқтатуға арналған бұрау</w:t>
      </w:r>
    </w:p>
    <w:p>
      <w:pPr>
        <w:spacing w:after="0"/>
        <w:ind w:left="0"/>
        <w:jc w:val="both"/>
      </w:pPr>
      <w:r>
        <w:rPr>
          <w:rFonts w:ascii="Times New Roman"/>
          <w:b w:val="false"/>
          <w:i w:val="false"/>
          <w:color w:val="000000"/>
          <w:sz w:val="28"/>
        </w:rPr>
        <w:t>
      дәке тығын</w:t>
      </w:r>
    </w:p>
    <w:p>
      <w:pPr>
        <w:spacing w:after="0"/>
        <w:ind w:left="0"/>
        <w:jc w:val="both"/>
      </w:pPr>
      <w:r>
        <w:rPr>
          <w:rFonts w:ascii="Times New Roman"/>
          <w:b w:val="false"/>
          <w:i w:val="false"/>
          <w:color w:val="000000"/>
          <w:sz w:val="28"/>
        </w:rPr>
        <w:t>
      жабысқақ таспа</w:t>
      </w:r>
    </w:p>
    <w:p>
      <w:pPr>
        <w:spacing w:after="0"/>
        <w:ind w:left="0"/>
        <w:jc w:val="both"/>
      </w:pPr>
      <w:r>
        <w:rPr>
          <w:rFonts w:ascii="Times New Roman"/>
          <w:b w:val="false"/>
          <w:i w:val="false"/>
          <w:color w:val="000000"/>
          <w:sz w:val="28"/>
        </w:rPr>
        <w:t>
      хирургиялық маска</w:t>
      </w:r>
    </w:p>
    <w:p>
      <w:pPr>
        <w:spacing w:after="0"/>
        <w:ind w:left="0"/>
        <w:jc w:val="both"/>
      </w:pPr>
      <w:r>
        <w:rPr>
          <w:rFonts w:ascii="Times New Roman"/>
          <w:b w:val="false"/>
          <w:i w:val="false"/>
          <w:color w:val="000000"/>
          <w:sz w:val="28"/>
        </w:rPr>
        <w:t xml:space="preserve">
      шұғыл көмек көрсетуге арналған кеңірдек катетері (немесе күретамырдың ішіне салынатын үлкен диаметрі канюля) </w:t>
      </w:r>
    </w:p>
    <w:p>
      <w:pPr>
        <w:spacing w:after="0"/>
        <w:ind w:left="0"/>
        <w:jc w:val="both"/>
      </w:pPr>
      <w:r>
        <w:rPr>
          <w:rFonts w:ascii="Times New Roman"/>
          <w:b w:val="false"/>
          <w:i w:val="false"/>
          <w:color w:val="000000"/>
          <w:sz w:val="28"/>
        </w:rPr>
        <w:t>
      кіндікке арналған қысқыш</w:t>
      </w:r>
    </w:p>
    <w:p>
      <w:pPr>
        <w:spacing w:after="0"/>
        <w:ind w:left="0"/>
        <w:jc w:val="both"/>
      </w:pPr>
      <w:r>
        <w:rPr>
          <w:rFonts w:ascii="Times New Roman"/>
          <w:b w:val="false"/>
          <w:i w:val="false"/>
          <w:color w:val="000000"/>
          <w:sz w:val="28"/>
        </w:rPr>
        <w:t>
      босандыруға арналған жиынтық</w:t>
      </w:r>
    </w:p>
    <w:p>
      <w:pPr>
        <w:spacing w:after="0"/>
        <w:ind w:left="0"/>
        <w:jc w:val="both"/>
      </w:pPr>
      <w:r>
        <w:rPr>
          <w:rFonts w:ascii="Times New Roman"/>
          <w:b w:val="false"/>
          <w:i w:val="false"/>
          <w:color w:val="000000"/>
          <w:sz w:val="28"/>
        </w:rPr>
        <w:t>
      термометр (сынабы жоқ)</w:t>
      </w:r>
    </w:p>
    <w:p>
      <w:pPr>
        <w:spacing w:after="0"/>
        <w:ind w:left="0"/>
        <w:jc w:val="both"/>
      </w:pPr>
      <w:r>
        <w:rPr>
          <w:rFonts w:ascii="Times New Roman"/>
          <w:b w:val="false"/>
          <w:i w:val="false"/>
          <w:color w:val="000000"/>
          <w:sz w:val="28"/>
        </w:rPr>
        <w:t>
      реанимациялық қызметтің негізгі карталары</w:t>
      </w:r>
    </w:p>
    <w:p>
      <w:pPr>
        <w:spacing w:after="0"/>
        <w:ind w:left="0"/>
        <w:jc w:val="both"/>
      </w:pPr>
      <w:r>
        <w:rPr>
          <w:rFonts w:ascii="Times New Roman"/>
          <w:b w:val="false"/>
          <w:i w:val="false"/>
          <w:color w:val="000000"/>
          <w:sz w:val="28"/>
        </w:rPr>
        <w:t xml:space="preserve">
      қақпақшасы бар маска </w:t>
      </w:r>
    </w:p>
    <w:p>
      <w:pPr>
        <w:spacing w:after="0"/>
        <w:ind w:left="0"/>
        <w:jc w:val="both"/>
      </w:pPr>
      <w:r>
        <w:rPr>
          <w:rFonts w:ascii="Times New Roman"/>
          <w:b w:val="false"/>
          <w:i w:val="false"/>
          <w:color w:val="000000"/>
          <w:sz w:val="28"/>
        </w:rPr>
        <w:t>
      электрлік қалта шам және батареялар</w:t>
      </w:r>
    </w:p>
    <w:p>
      <w:pPr>
        <w:spacing w:after="0"/>
        <w:ind w:left="0"/>
        <w:jc w:val="both"/>
      </w:pPr>
      <w:r>
        <w:rPr>
          <w:rFonts w:ascii="Times New Roman"/>
          <w:b w:val="false"/>
          <w:i w:val="false"/>
          <w:color w:val="000000"/>
          <w:sz w:val="28"/>
        </w:rPr>
        <w:t>
      адреналин 1:1000</w:t>
      </w:r>
    </w:p>
    <w:p>
      <w:pPr>
        <w:spacing w:after="0"/>
        <w:ind w:left="0"/>
        <w:jc w:val="both"/>
      </w:pPr>
      <w:r>
        <w:rPr>
          <w:rFonts w:ascii="Times New Roman"/>
          <w:b w:val="false"/>
          <w:i w:val="false"/>
          <w:color w:val="000000"/>
          <w:sz w:val="28"/>
        </w:rPr>
        <w:t>
      антигистамин (енгізетін)</w:t>
      </w:r>
    </w:p>
    <w:p>
      <w:pPr>
        <w:spacing w:after="0"/>
        <w:ind w:left="0"/>
        <w:jc w:val="both"/>
      </w:pPr>
      <w:r>
        <w:rPr>
          <w:rFonts w:ascii="Times New Roman"/>
          <w:b w:val="false"/>
          <w:i w:val="false"/>
          <w:color w:val="000000"/>
          <w:sz w:val="28"/>
        </w:rPr>
        <w:t>
      глюкоза 50% (немесе оның баламасы) (енгізетін: 50 мл)</w:t>
      </w:r>
    </w:p>
    <w:p>
      <w:pPr>
        <w:spacing w:after="0"/>
        <w:ind w:left="0"/>
        <w:jc w:val="both"/>
      </w:pPr>
      <w:r>
        <w:rPr>
          <w:rFonts w:ascii="Times New Roman"/>
          <w:b w:val="false"/>
          <w:i w:val="false"/>
          <w:color w:val="000000"/>
          <w:sz w:val="28"/>
        </w:rPr>
        <w:t>
      нитроглицерин (таблетка түрінде немесе аэрозоль қаптамада)</w:t>
      </w:r>
    </w:p>
    <w:p>
      <w:pPr>
        <w:spacing w:after="0"/>
        <w:ind w:left="0"/>
        <w:jc w:val="both"/>
      </w:pPr>
      <w:r>
        <w:rPr>
          <w:rFonts w:ascii="Times New Roman"/>
          <w:b w:val="false"/>
          <w:i w:val="false"/>
          <w:color w:val="000000"/>
          <w:sz w:val="28"/>
        </w:rPr>
        <w:t>
      ауру басатын негізгі дәрілер</w:t>
      </w:r>
    </w:p>
    <w:p>
      <w:pPr>
        <w:spacing w:after="0"/>
        <w:ind w:left="0"/>
        <w:jc w:val="both"/>
      </w:pPr>
      <w:r>
        <w:rPr>
          <w:rFonts w:ascii="Times New Roman"/>
          <w:b w:val="false"/>
          <w:i w:val="false"/>
          <w:color w:val="000000"/>
          <w:sz w:val="28"/>
        </w:rPr>
        <w:t>
      тыныштандыратын антиконвульсанттар (енгізетін)</w:t>
      </w:r>
    </w:p>
    <w:p>
      <w:pPr>
        <w:spacing w:after="0"/>
        <w:ind w:left="0"/>
        <w:jc w:val="both"/>
      </w:pPr>
      <w:r>
        <w:rPr>
          <w:rFonts w:ascii="Times New Roman"/>
          <w:b w:val="false"/>
          <w:i w:val="false"/>
          <w:color w:val="000000"/>
          <w:sz w:val="28"/>
        </w:rPr>
        <w:t>
      құсуға қарсы дәрілер (енгізетін)</w:t>
      </w:r>
    </w:p>
    <w:p>
      <w:pPr>
        <w:spacing w:after="0"/>
        <w:ind w:left="0"/>
        <w:jc w:val="both"/>
      </w:pPr>
      <w:r>
        <w:rPr>
          <w:rFonts w:ascii="Times New Roman"/>
          <w:b w:val="false"/>
          <w:i w:val="false"/>
          <w:color w:val="000000"/>
          <w:sz w:val="28"/>
        </w:rPr>
        <w:t xml:space="preserve">
       бронхты инъекциялық кеңейткіш </w:t>
      </w:r>
    </w:p>
    <w:p>
      <w:pPr>
        <w:spacing w:after="0"/>
        <w:ind w:left="0"/>
        <w:jc w:val="both"/>
      </w:pPr>
      <w:r>
        <w:rPr>
          <w:rFonts w:ascii="Times New Roman"/>
          <w:b w:val="false"/>
          <w:i w:val="false"/>
          <w:color w:val="000000"/>
          <w:sz w:val="28"/>
        </w:rPr>
        <w:t>
      атропин (енгізетін)</w:t>
      </w:r>
    </w:p>
    <w:p>
      <w:pPr>
        <w:spacing w:after="0"/>
        <w:ind w:left="0"/>
        <w:jc w:val="both"/>
      </w:pPr>
      <w:r>
        <w:rPr>
          <w:rFonts w:ascii="Times New Roman"/>
          <w:b w:val="false"/>
          <w:i w:val="false"/>
          <w:color w:val="000000"/>
          <w:sz w:val="28"/>
        </w:rPr>
        <w:t>
      адренокортикалды стероид (енгізетін)</w:t>
      </w:r>
    </w:p>
    <w:p>
      <w:pPr>
        <w:spacing w:after="0"/>
        <w:ind w:left="0"/>
        <w:jc w:val="both"/>
      </w:pPr>
      <w:r>
        <w:rPr>
          <w:rFonts w:ascii="Times New Roman"/>
          <w:b w:val="false"/>
          <w:i w:val="false"/>
          <w:color w:val="000000"/>
          <w:sz w:val="28"/>
        </w:rPr>
        <w:t>
      несеп айдайтын дәрі (енгізетін)</w:t>
      </w:r>
    </w:p>
    <w:p>
      <w:pPr>
        <w:spacing w:after="0"/>
        <w:ind w:left="0"/>
        <w:jc w:val="both"/>
      </w:pPr>
      <w:r>
        <w:rPr>
          <w:rFonts w:ascii="Times New Roman"/>
          <w:b w:val="false"/>
          <w:i w:val="false"/>
          <w:color w:val="000000"/>
          <w:sz w:val="28"/>
        </w:rPr>
        <w:t xml:space="preserve">
      босануға қарсы қан кетумен күресетін дәрі </w:t>
      </w:r>
    </w:p>
    <w:p>
      <w:pPr>
        <w:spacing w:after="0"/>
        <w:ind w:left="0"/>
        <w:jc w:val="both"/>
      </w:pPr>
      <w:r>
        <w:rPr>
          <w:rFonts w:ascii="Times New Roman"/>
          <w:b w:val="false"/>
          <w:i w:val="false"/>
          <w:color w:val="000000"/>
          <w:sz w:val="28"/>
        </w:rPr>
        <w:t>
      хлорлы натрий 0,9% (минимум 250 мл)</w:t>
      </w:r>
    </w:p>
    <w:p>
      <w:pPr>
        <w:spacing w:after="0"/>
        <w:ind w:left="0"/>
        <w:jc w:val="both"/>
      </w:pPr>
      <w:r>
        <w:rPr>
          <w:rFonts w:ascii="Times New Roman"/>
          <w:b w:val="false"/>
          <w:i w:val="false"/>
          <w:color w:val="000000"/>
          <w:sz w:val="28"/>
        </w:rPr>
        <w:t>
      ацетилсалицил қышқылы (ауыз арқылы қабылдайтын аспирин)</w:t>
      </w:r>
    </w:p>
    <w:p>
      <w:pPr>
        <w:spacing w:after="0"/>
        <w:ind w:left="0"/>
        <w:jc w:val="both"/>
      </w:pPr>
      <w:r>
        <w:rPr>
          <w:rFonts w:ascii="Times New Roman"/>
          <w:b w:val="false"/>
          <w:i w:val="false"/>
          <w:color w:val="000000"/>
          <w:sz w:val="28"/>
        </w:rPr>
        <w:t>
      ауыз арқылы бета-блокатор.</w:t>
      </w:r>
    </w:p>
    <w:p>
      <w:pPr>
        <w:spacing w:after="0"/>
        <w:ind w:left="0"/>
        <w:jc w:val="both"/>
      </w:pPr>
      <w:r>
        <w:rPr>
          <w:rFonts w:ascii="Times New Roman"/>
          <w:b w:val="false"/>
          <w:i w:val="false"/>
          <w:color w:val="000000"/>
          <w:sz w:val="28"/>
        </w:rPr>
        <w:t>
      3. Борттық жиынтықтардың әуе кемесі бортындағы орналасуы</w:t>
      </w:r>
    </w:p>
    <w:p>
      <w:pPr>
        <w:spacing w:after="0"/>
        <w:ind w:left="0"/>
        <w:jc w:val="both"/>
      </w:pPr>
      <w:r>
        <w:rPr>
          <w:rFonts w:ascii="Times New Roman"/>
          <w:b w:val="false"/>
          <w:i w:val="false"/>
          <w:color w:val="000000"/>
          <w:sz w:val="28"/>
        </w:rPr>
        <w:t>
      1. Дәрігерге дейінгі медициналық көмек, медициналық көмек жиынтықтары және әмбебап профилактикалық жиынтық жолаушылар кабинасында бортсеріктерге оңай қолжетімді жерлерге бірқалыпты қойылады. Әрбір жиынтық сенімді қаптамада, пломбаланған түрде сақталады.</w:t>
      </w:r>
    </w:p>
    <w:p>
      <w:pPr>
        <w:spacing w:after="0"/>
        <w:ind w:left="0"/>
        <w:jc w:val="both"/>
      </w:pPr>
      <w:r>
        <w:rPr>
          <w:rFonts w:ascii="Times New Roman"/>
          <w:b w:val="false"/>
          <w:i w:val="false"/>
          <w:color w:val="000000"/>
          <w:sz w:val="28"/>
        </w:rPr>
        <w:t xml:space="preserve">
      2. Рейсті орындау кезінде барлық борттық дәрі қобдишалары пломбаланған түрде сақталады, рейсте оларды ашқан жағдайда, рейс аяқталғаннан кейін, әуе кемесі тұрақта тұрған уақытта, оларға пломба салу керек, ол үшін дәрі қобдишалары қосымша пломбалармен жасақталады. </w:t>
      </w:r>
    </w:p>
    <w:p>
      <w:pPr>
        <w:spacing w:after="0"/>
        <w:ind w:left="0"/>
        <w:jc w:val="both"/>
      </w:pPr>
      <w:r>
        <w:rPr>
          <w:rFonts w:ascii="Times New Roman"/>
          <w:b w:val="false"/>
          <w:i w:val="false"/>
          <w:color w:val="000000"/>
          <w:sz w:val="28"/>
        </w:rPr>
        <w:t>
      3. Әуе кемесінің бортында борттық дәрі қобдишалары сақталатын орындар (жүк сөрелері/авариялық-құтқару жабдығының бөліктері) таңбаланады. Жүк сөрелеріндегі таңбалардың өлшемдері мен нысандары Ұшақ түріне техникалық қызмет көрсету бойынша нұсқаулықта берілген. Борттық дәрі қобдишалары төмендегі таңбаламаларға сәйкес таңбаланады: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910"/>
        <w:gridCol w:w="9332"/>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қобдишаның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атауы</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түрі</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медициналық көмек жиынтығы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жасыл түсті белгісі</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49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жиынтығы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түсті белгісі</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профилактикалық жиынтығы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қауіптілік белгісі</w:t>
            </w:r>
          </w:p>
        </w:tc>
        <w:tc>
          <w:tcPr>
            <w:tcW w:w="9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196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958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8-қосымша</w:t>
            </w:r>
          </w:p>
        </w:tc>
      </w:tr>
    </w:tbl>
    <w:bookmarkStart w:name="z94" w:id="63"/>
    <w:p>
      <w:pPr>
        <w:spacing w:after="0"/>
        <w:ind w:left="0"/>
        <w:jc w:val="left"/>
      </w:pPr>
      <w:r>
        <w:rPr>
          <w:rFonts w:ascii="Times New Roman"/>
          <w:b/>
          <w:i w:val="false"/>
          <w:color w:val="000000"/>
        </w:rPr>
        <w:t xml:space="preserve"> Әуе кемесінің бортында жұқпалы немесе паразиттік ауру жұқтырған науқас анықталған жағдайдағы ұшу және кабина экипажының алгоритмі</w:t>
      </w:r>
    </w:p>
    <w:bookmarkEnd w:id="63"/>
    <w:p>
      <w:pPr>
        <w:spacing w:after="0"/>
        <w:ind w:left="0"/>
        <w:jc w:val="both"/>
      </w:pPr>
      <w:r>
        <w:rPr>
          <w:rFonts w:ascii="Times New Roman"/>
          <w:b w:val="false"/>
          <w:i w:val="false"/>
          <w:color w:val="000000"/>
          <w:sz w:val="28"/>
        </w:rPr>
        <w:t xml:space="preserve">
      Әуе кемесінің бортындағы жұқпалы немесе паразиттік аурулардан зардап шегуі мүмкін адамдарға, әсіресе, оларда тұмауға ұқсас белгілер мен симптомдар болса, ерекше көңіл бөлінеді. </w:t>
      </w:r>
    </w:p>
    <w:p>
      <w:pPr>
        <w:spacing w:after="0"/>
        <w:ind w:left="0"/>
        <w:jc w:val="both"/>
      </w:pPr>
      <w:r>
        <w:rPr>
          <w:rFonts w:ascii="Times New Roman"/>
          <w:b w:val="false"/>
          <w:i w:val="false"/>
          <w:color w:val="000000"/>
          <w:sz w:val="28"/>
        </w:rPr>
        <w:t xml:space="preserve">
      1. Жұқпалы немесе паразиттік аурулардың белгілері бар жолаушы анықталған кездегі кабиналық экипаждың іс-әрекетінің тәртібі: </w:t>
      </w:r>
    </w:p>
    <w:p>
      <w:pPr>
        <w:spacing w:after="0"/>
        <w:ind w:left="0"/>
        <w:jc w:val="both"/>
      </w:pPr>
      <w:r>
        <w:rPr>
          <w:rFonts w:ascii="Times New Roman"/>
          <w:b w:val="false"/>
          <w:i w:val="false"/>
          <w:color w:val="000000"/>
          <w:sz w:val="28"/>
        </w:rPr>
        <w:t>
      1) әуе кемесінің командиріне хабарлау;</w:t>
      </w:r>
    </w:p>
    <w:p>
      <w:pPr>
        <w:spacing w:after="0"/>
        <w:ind w:left="0"/>
        <w:jc w:val="both"/>
      </w:pPr>
      <w:r>
        <w:rPr>
          <w:rFonts w:ascii="Times New Roman"/>
          <w:b w:val="false"/>
          <w:i w:val="false"/>
          <w:color w:val="000000"/>
          <w:sz w:val="28"/>
        </w:rPr>
        <w:t>
      2) егер медициналық мамандардың қолдауы жерден берілетін болса, онда жердегі қолдау қызметімен хабарласып, туындаған жағдай туралы ақпарат беру;</w:t>
      </w:r>
    </w:p>
    <w:p>
      <w:pPr>
        <w:spacing w:after="0"/>
        <w:ind w:left="0"/>
        <w:jc w:val="both"/>
      </w:pPr>
      <w:r>
        <w:rPr>
          <w:rFonts w:ascii="Times New Roman"/>
          <w:b w:val="false"/>
          <w:i w:val="false"/>
          <w:color w:val="000000"/>
          <w:sz w:val="28"/>
        </w:rPr>
        <w:t>
      3) егер медициналық қолдау жерден берілетін болса, не ӘК бортында медициналық қызметкер бар болса, экипаж мүшелері, қажет болған жағдайда, олардың медициналық ұсынымдарын орындайды;</w:t>
      </w:r>
    </w:p>
    <w:p>
      <w:pPr>
        <w:spacing w:after="0"/>
        <w:ind w:left="0"/>
        <w:jc w:val="both"/>
      </w:pPr>
      <w:r>
        <w:rPr>
          <w:rFonts w:ascii="Times New Roman"/>
          <w:b w:val="false"/>
          <w:i w:val="false"/>
          <w:color w:val="000000"/>
          <w:sz w:val="28"/>
        </w:rPr>
        <w:t>
      4) егер медициналық қызметкерлердің қолдау жоқ болса:</w:t>
      </w:r>
    </w:p>
    <w:p>
      <w:pPr>
        <w:spacing w:after="0"/>
        <w:ind w:left="0"/>
        <w:jc w:val="both"/>
      </w:pPr>
      <w:r>
        <w:rPr>
          <w:rFonts w:ascii="Times New Roman"/>
          <w:b w:val="false"/>
          <w:i w:val="false"/>
          <w:color w:val="000000"/>
          <w:sz w:val="28"/>
        </w:rPr>
        <w:t>
      науқас жолаушыны оқшауланған орынға, егер ондай орын бар болса ауыстырады. Науқас жолаушыны ауыстырғаннан кейін, басқа жолаушылар пайдаланбас үшін, межелі пунктте залалсыздандыру бригадасы келгенге дейін науқастың орны оқшауланады;</w:t>
      </w:r>
    </w:p>
    <w:p>
      <w:pPr>
        <w:spacing w:after="0"/>
        <w:ind w:left="0"/>
        <w:jc w:val="both"/>
      </w:pPr>
      <w:r>
        <w:rPr>
          <w:rFonts w:ascii="Times New Roman"/>
          <w:b w:val="false"/>
          <w:i w:val="false"/>
          <w:color w:val="000000"/>
          <w:sz w:val="28"/>
        </w:rPr>
        <w:t>
      науқас жолаушыға қарау үшін, мүмкіндігінше, сол жолаушымен сөйлескен кабиналық экипаж мүшесінің бір адамын бөлу керек. Аса мұқият күтім қажет болған жағдайда экипаждың бір мүшесінен артық адам қажет болуы мүмкін;</w:t>
      </w:r>
    </w:p>
    <w:p>
      <w:pPr>
        <w:spacing w:after="0"/>
        <w:ind w:left="0"/>
        <w:jc w:val="both"/>
      </w:pPr>
      <w:r>
        <w:rPr>
          <w:rFonts w:ascii="Times New Roman"/>
          <w:b w:val="false"/>
          <w:i w:val="false"/>
          <w:color w:val="000000"/>
          <w:sz w:val="28"/>
        </w:rPr>
        <w:t>
      мүмкіндік болса, тек науқас жолаушы ғана пайдаланатын жеке дәретхана бөлу керек. Егер ол мүмкін болмаса, әдетте адамдардың қолы тиетін дәретхана ішінің үстіңгі беттері (су краны, есік тұтқалары, қоқыс багының қақпағы, унитаз қақпағы және т. б.) науқас жолаушы дәретханаға әрбір барғаннан кейін тазалануы және дезинфекциялануы тиіс;</w:t>
      </w:r>
    </w:p>
    <w:p>
      <w:pPr>
        <w:spacing w:after="0"/>
        <w:ind w:left="0"/>
        <w:jc w:val="both"/>
      </w:pPr>
      <w:r>
        <w:rPr>
          <w:rFonts w:ascii="Times New Roman"/>
          <w:b w:val="false"/>
          <w:i w:val="false"/>
          <w:color w:val="000000"/>
          <w:sz w:val="28"/>
        </w:rPr>
        <w:t xml:space="preserve">
      5) егер науқас жолаушы жөтелетін болса, одан тыныс алуға байланысты гигиена ережелерін сақтау сұралады: оны майлық/сүлгімен қамтамасыз етіп және оларды сөйлескенде, түшкіргенде немесе жөтелгенде ауызды және мұрынды жабу үшін пайдаланатындығы жөнінде нұсқама беріледі; </w:t>
      </w:r>
    </w:p>
    <w:p>
      <w:pPr>
        <w:spacing w:after="0"/>
        <w:ind w:left="0"/>
        <w:jc w:val="both"/>
      </w:pPr>
      <w:r>
        <w:rPr>
          <w:rFonts w:ascii="Times New Roman"/>
          <w:b w:val="false"/>
          <w:i w:val="false"/>
          <w:color w:val="000000"/>
          <w:sz w:val="28"/>
        </w:rPr>
        <w:t>
      науқас жолаушыға тиісті қол гигиенасын сақтау ұсынылады. Егер қолында көрінетін кір болса, оларды сабындап сумен жуу керек майлық/сүлгіні қауіпсіз жою үшін гигиеналық пакет беру керек.</w:t>
      </w:r>
    </w:p>
    <w:p>
      <w:pPr>
        <w:spacing w:after="0"/>
        <w:ind w:left="0"/>
        <w:jc w:val="both"/>
      </w:pPr>
      <w:r>
        <w:rPr>
          <w:rFonts w:ascii="Times New Roman"/>
          <w:b w:val="false"/>
          <w:i w:val="false"/>
          <w:color w:val="000000"/>
          <w:sz w:val="28"/>
        </w:rPr>
        <w:t>
      6) науқас жолаушыдан (хирургиялық және процедуралық) маска киіп жүретін жағдайда болса, оны киіп жүруін өтіну қажет. Пайдаланылған маска дымқылданған/ылғалданған бойда оны бірден жаңасына ауыстыру керек. Масканы ұстағаннан кейін (мысалы, оны лақтырып тастау үшін) қолды дереу мұқият жуу қажет. Бір рет пайдаланатын маскалар қайта пайдаланылмайды және пайдаланылғаннан кейін қауіпсіз жойылады;</w:t>
      </w:r>
    </w:p>
    <w:p>
      <w:pPr>
        <w:spacing w:after="0"/>
        <w:ind w:left="0"/>
        <w:jc w:val="both"/>
      </w:pPr>
      <w:r>
        <w:rPr>
          <w:rFonts w:ascii="Times New Roman"/>
          <w:b w:val="false"/>
          <w:i w:val="false"/>
          <w:color w:val="000000"/>
          <w:sz w:val="28"/>
        </w:rPr>
        <w:t>
      7) егер жолаушыларға қызмет көрсетумен айналысатын экипаж мүшелеріне организм сұйықтықтарымен тікелей байланысу қаупі болатын болса, онда бір рет пайдаланатын қолғаптарды қолданады. Қолғап тиісті қол гигиенасын ауыстыра алмайды. Қолғапты абайлап шешіп, қауіпсіз жою керек. Қолғапты шешкеннен кейін қолды сабындап сумен жуып, құрамында спирт бар қолға арналған залалсыздандыру құралымен сүрту керек;</w:t>
      </w:r>
    </w:p>
    <w:p>
      <w:pPr>
        <w:spacing w:after="0"/>
        <w:ind w:left="0"/>
        <w:jc w:val="both"/>
      </w:pPr>
      <w:r>
        <w:rPr>
          <w:rFonts w:ascii="Times New Roman"/>
          <w:b w:val="false"/>
          <w:i w:val="false"/>
          <w:color w:val="000000"/>
          <w:sz w:val="28"/>
        </w:rPr>
        <w:t>
      8) егер науқас жолаушы маска кие алмаса, науқасқа күтім жасау үшін бөлінген бортсерік немесе науқаспен тығыз байланыста болатын (кемінде 1 м) жолаушы медициналық (хирургиялық немесе процедуралық) масканы пайдаланады. Ауру жұқтыру (мысалы, бетті жиі ұстау немесе масканы түзету және шешу кезінде) қаупін шектеу үшін авиакомпания бортсеріктерге масканы пайдалану жөнінде оқытулар ұйымдастырады;</w:t>
      </w:r>
    </w:p>
    <w:p>
      <w:pPr>
        <w:spacing w:after="0"/>
        <w:ind w:left="0"/>
        <w:jc w:val="both"/>
      </w:pPr>
      <w:r>
        <w:rPr>
          <w:rFonts w:ascii="Times New Roman"/>
          <w:b w:val="false"/>
          <w:i w:val="false"/>
          <w:color w:val="000000"/>
          <w:sz w:val="28"/>
        </w:rPr>
        <w:t>
      9) ластанған заттар (пайдаланылған орамалдар, бір рет пайдаланатын маскалар, оттегімен демалу маскасы мен түтіктер, киім-кешек, көрпелер, жастықтар, жеке пакеттегі заттар және т. б.) қысқышы және "Биологиялық қауіптілік" деген құлақшасы бар пакетке салынады. Ол болмаған кезде жабылатын пластикалық пакет пайдаланылады және оған "Биологиялық қауіптілік" құлақшасы ілінеді;</w:t>
      </w:r>
    </w:p>
    <w:p>
      <w:pPr>
        <w:spacing w:after="0"/>
        <w:ind w:left="0"/>
        <w:jc w:val="both"/>
      </w:pPr>
      <w:r>
        <w:rPr>
          <w:rFonts w:ascii="Times New Roman"/>
          <w:b w:val="false"/>
          <w:i w:val="false"/>
          <w:color w:val="000000"/>
          <w:sz w:val="28"/>
        </w:rPr>
        <w:t>
      10) ертіп жүретін адамдардан (әйелінен, балаларынан, достарынан және т. б.) оларда аурудың қандай да бір ұқсас белгілерінің бар-жоқтығы сұралады;</w:t>
      </w:r>
    </w:p>
    <w:p>
      <w:pPr>
        <w:spacing w:after="0"/>
        <w:ind w:left="0"/>
        <w:jc w:val="both"/>
      </w:pPr>
      <w:r>
        <w:rPr>
          <w:rFonts w:ascii="Times New Roman"/>
          <w:b w:val="false"/>
          <w:i w:val="false"/>
          <w:color w:val="000000"/>
          <w:sz w:val="28"/>
        </w:rPr>
        <w:t>
      11) келу елінің денсаулық сақтау органдары немесе жерден медициналық қолдау қызметі өзгені белгілемесе, онда науқас жолаушымен бір қатарда, оның алдындағы екі қатарда және оның артындағы екі қатарда (жалпы алғанда бес қатарда) отырған барлық жолаушыларға жеке деректерін енгізу арқылы денсаулық сақтау мақсатында жолаушының орналасқан жері туралы ақпарат картасын толтыру қағидалары жөнінде ақпарат беріледі;</w:t>
      </w:r>
    </w:p>
    <w:p>
      <w:pPr>
        <w:spacing w:after="0"/>
        <w:ind w:left="0"/>
        <w:jc w:val="both"/>
      </w:pPr>
      <w:r>
        <w:rPr>
          <w:rFonts w:ascii="Times New Roman"/>
          <w:b w:val="false"/>
          <w:i w:val="false"/>
          <w:color w:val="000000"/>
          <w:sz w:val="28"/>
        </w:rPr>
        <w:t>
      12) межелі әуежайға келгеннен кейін науқас жолаушының қол жүгі әуе кемесінен жолаушымен бірге шығарылғанына көз жеткізу қажет.</w:t>
      </w:r>
    </w:p>
    <w:p>
      <w:pPr>
        <w:spacing w:after="0"/>
        <w:ind w:left="0"/>
        <w:jc w:val="both"/>
      </w:pPr>
      <w:r>
        <w:rPr>
          <w:rFonts w:ascii="Times New Roman"/>
          <w:b w:val="false"/>
          <w:i w:val="false"/>
          <w:color w:val="000000"/>
          <w:sz w:val="28"/>
        </w:rPr>
        <w:t xml:space="preserve">
      2. Әуе кемесінің командирі ұшу уақытында әуе кемесінің бортындағы жолаушылардың денсаулығы мен қауіпсіздігін қорғау үшін қажетті төтенше шараларды қолдану туралы шешімдерді қабылдауға уәкілетті. </w:t>
      </w:r>
    </w:p>
    <w:p>
      <w:pPr>
        <w:spacing w:after="0"/>
        <w:ind w:left="0"/>
        <w:jc w:val="both"/>
      </w:pPr>
      <w:r>
        <w:rPr>
          <w:rFonts w:ascii="Times New Roman"/>
          <w:b w:val="false"/>
          <w:i w:val="false"/>
          <w:color w:val="000000"/>
          <w:sz w:val="28"/>
        </w:rPr>
        <w:t>
      3. Жұқпалы аурудың белгілері бар науқастың анықталуына байланысты оқиғаны әуе кемесінің бас декларациясының медициналық-санитариялық бөліміне жазу қажет.</w:t>
      </w:r>
    </w:p>
    <w:p>
      <w:pPr>
        <w:spacing w:after="0"/>
        <w:ind w:left="0"/>
        <w:jc w:val="both"/>
      </w:pPr>
      <w:r>
        <w:rPr>
          <w:rFonts w:ascii="Times New Roman"/>
          <w:b w:val="false"/>
          <w:i w:val="false"/>
          <w:color w:val="000000"/>
          <w:sz w:val="28"/>
        </w:rPr>
        <w:t>
      4. Әуе кемесінің командирі кабиналық экипаждан әуе кемесінің бортында жұқпалы және паразиттік табиғатты аурулардың бар екендігін растайтын кез келген жағдайлар немесе адамдардың өмірі мен денсаулығына қауіп бар екендігі туралы ақпарат алғаннан кейін, авиадиспетчерлік қызметке хабарлайды.</w:t>
      </w:r>
    </w:p>
    <w:p>
      <w:pPr>
        <w:spacing w:after="0"/>
        <w:ind w:left="0"/>
        <w:jc w:val="both"/>
      </w:pPr>
      <w:r>
        <w:rPr>
          <w:rFonts w:ascii="Times New Roman"/>
          <w:b w:val="false"/>
          <w:i w:val="false"/>
          <w:color w:val="000000"/>
          <w:sz w:val="28"/>
        </w:rPr>
        <w:t>
      5. Әуе кемесінің бортында жұқпалы және паразиттік ауруларға күдік тудыратын жағдайлар немесе адамдардың өмірі мен денсаулығы үшін басқа да қауіп бар екендігі анықталған кейін жолда келе жатқан әуе кемесінің ұшу экипажы ұшқыш байланысып отырған әуе қозғалысын басқару қызметінің бөліміне төменде көрсетілген деректерді береді:</w:t>
      </w:r>
    </w:p>
    <w:p>
      <w:pPr>
        <w:spacing w:after="0"/>
        <w:ind w:left="0"/>
        <w:jc w:val="both"/>
      </w:pPr>
      <w:r>
        <w:rPr>
          <w:rFonts w:ascii="Times New Roman"/>
          <w:b w:val="false"/>
          <w:i w:val="false"/>
          <w:color w:val="000000"/>
          <w:sz w:val="28"/>
        </w:rPr>
        <w:t xml:space="preserve">
      әуе кемесінің тіркеу нөмірі; </w:t>
      </w:r>
    </w:p>
    <w:p>
      <w:pPr>
        <w:spacing w:after="0"/>
        <w:ind w:left="0"/>
        <w:jc w:val="both"/>
      </w:pPr>
      <w:r>
        <w:rPr>
          <w:rFonts w:ascii="Times New Roman"/>
          <w:b w:val="false"/>
          <w:i w:val="false"/>
          <w:color w:val="000000"/>
          <w:sz w:val="28"/>
        </w:rPr>
        <w:t xml:space="preserve">
      ұшып шыққан әуежайы; </w:t>
      </w:r>
    </w:p>
    <w:p>
      <w:pPr>
        <w:spacing w:after="0"/>
        <w:ind w:left="0"/>
        <w:jc w:val="both"/>
      </w:pPr>
      <w:r>
        <w:rPr>
          <w:rFonts w:ascii="Times New Roman"/>
          <w:b w:val="false"/>
          <w:i w:val="false"/>
          <w:color w:val="000000"/>
          <w:sz w:val="28"/>
        </w:rPr>
        <w:t>
      ұшып келетін әуежайы;</w:t>
      </w:r>
    </w:p>
    <w:p>
      <w:pPr>
        <w:spacing w:after="0"/>
        <w:ind w:left="0"/>
        <w:jc w:val="both"/>
      </w:pPr>
      <w:r>
        <w:rPr>
          <w:rFonts w:ascii="Times New Roman"/>
          <w:b w:val="false"/>
          <w:i w:val="false"/>
          <w:color w:val="000000"/>
          <w:sz w:val="28"/>
        </w:rPr>
        <w:t>
      ұшып келудің есептік уақыты;</w:t>
      </w:r>
    </w:p>
    <w:p>
      <w:pPr>
        <w:spacing w:after="0"/>
        <w:ind w:left="0"/>
        <w:jc w:val="both"/>
      </w:pPr>
      <w:r>
        <w:rPr>
          <w:rFonts w:ascii="Times New Roman"/>
          <w:b w:val="false"/>
          <w:i w:val="false"/>
          <w:color w:val="000000"/>
          <w:sz w:val="28"/>
        </w:rPr>
        <w:t>
      борттағы адамдар саны;</w:t>
      </w:r>
    </w:p>
    <w:p>
      <w:pPr>
        <w:spacing w:after="0"/>
        <w:ind w:left="0"/>
        <w:jc w:val="both"/>
      </w:pPr>
      <w:r>
        <w:rPr>
          <w:rFonts w:ascii="Times New Roman"/>
          <w:b w:val="false"/>
          <w:i w:val="false"/>
          <w:color w:val="000000"/>
          <w:sz w:val="28"/>
        </w:rPr>
        <w:t xml:space="preserve">
      әуе кемесінің бортындағы ауруға күдікті адамдар саны; </w:t>
      </w:r>
    </w:p>
    <w:p>
      <w:pPr>
        <w:spacing w:after="0"/>
        <w:ind w:left="0"/>
        <w:jc w:val="both"/>
      </w:pPr>
      <w:r>
        <w:rPr>
          <w:rFonts w:ascii="Times New Roman"/>
          <w:b w:val="false"/>
          <w:i w:val="false"/>
          <w:color w:val="000000"/>
          <w:sz w:val="28"/>
        </w:rPr>
        <w:t>
      егер ол белгілі болса, қоғамдық денсаулық үшін қауіптің табиғаты.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