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28f79" w14:textId="7928f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28 желтоқсандағы № 106 бұйрығы. Қазақстан Республикасының Әділет министрлігінде 2019 жылғы 14 ақпанда № 18309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13217 болып тіркелген, 2016 жылғы 25 ақпанда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Әкету кедендік бажы қолданылатын тауарлар тізбесі, мөлшерлемелер көлемі және олардың қолданылу </w:t>
      </w:r>
      <w:r>
        <w:rPr>
          <w:rFonts w:ascii="Times New Roman"/>
          <w:b w:val="false"/>
          <w:i w:val="false"/>
          <w:color w:val="000000"/>
          <w:sz w:val="28"/>
        </w:rPr>
        <w:t>мерзімінде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"Шикі мұнай мен мұнайдан өндірілген тауарларға қолданылатын әкету кедендік бажы мөлшерлемелерінің көлемі және олардың қолданылу мерзімі" деген 2-бөлімде:</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8"/>
        <w:gridCol w:w="640"/>
        <w:gridCol w:w="2609"/>
        <w:gridCol w:w="2609"/>
        <w:gridCol w:w="394"/>
      </w:tblGrid>
      <w:tr>
        <w:trPr>
          <w:trHeight w:val="30" w:hRule="atLeast"/>
        </w:trPr>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15 евро</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15 евро</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деген жол мынадай редакцияда жазылсын:</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9"/>
        <w:gridCol w:w="444"/>
        <w:gridCol w:w="1811"/>
        <w:gridCol w:w="1811"/>
        <w:gridCol w:w="4035"/>
      </w:tblGrid>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қазаннан бастап 31 мамырды қоса алғанда 1 тоннасына 15 евро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2. Қазақстан Республикасы Ұлттық экономика министрлігінің Сыртқы сауда қызметін дамыту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6"/>
    <w:bookmarkStart w:name="z8" w:id="7"/>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көшірмесін қазақ және орыс тілдерінде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