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e7c5" w14:textId="c0be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2018 жылғы 30 мамырдағы № 107-962 қаулысы. Астана қаласының Әділет департаментінде 2018 жылғы 18 маусымда № 1179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"Балаға кері әсер етпейтін ата-ана құқықтарынан айырылған ата-аналарға баламен кездесуіне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"Балаға кері әсер етпейтін ата-ана құқықтарынан айырылған ата-аналарға баламен кездесуіне рұқсат беру" мемлекеттік көрсетілетін қызмет регламентін бекіту туралы" Астана қаласы әкімдігінің 2017 жылғы 19 қазандағы № 107-2153 (Нормативтік құқықтық актілерді мемлекеттік тіркеу тізілімінде № 1138 болып тіркелген, 2017 жылғы 2 қарашадағы "Астана ақшамы", "Вечерняя Астана" газеттерінде жарияланған)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"Астана қаласының Білім басқармасы" мемлекеттік мекемесінің басшысы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қаулының көшірмесін мемлекеттік тіркелген күнінен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Астана қаласының аумағында таратылатын мерзімді баспа басылымдарында ресми жариялау үшін жіберуді;</w:t>
      </w:r>
    </w:p>
    <w:bookmarkEnd w:id="6"/>
    <w:bookmarkStart w:name="z8" w:id="7"/>
    <w:p>
      <w:pPr>
        <w:spacing w:after="0"/>
        <w:ind w:left="0"/>
        <w:jc w:val="both"/>
      </w:pPr>
      <w:r>
        <w:rPr>
          <w:rFonts w:ascii="Times New Roman"/>
          <w:b w:val="false"/>
          <w:i w:val="false"/>
          <w:color w:val="000000"/>
          <w:sz w:val="28"/>
        </w:rPr>
        <w:t>
      4) осы қаулы ресми жарияланғаннан кейін Астана қаласы әкімдігінің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5) осы қаулы мемлекеттік тіркелгеннен кейін он жұмыс күні ішінде аумақтық әділет органына осы тармақтың 1), 2), 3) және 4) тармақшаларымен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М.Е. Бектұроваға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30 мамырдағы</w:t>
            </w:r>
            <w:r>
              <w:br/>
            </w:r>
            <w:r>
              <w:rPr>
                <w:rFonts w:ascii="Times New Roman"/>
                <w:b w:val="false"/>
                <w:i w:val="false"/>
                <w:color w:val="000000"/>
                <w:sz w:val="20"/>
              </w:rPr>
              <w:t>№ 107-962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"Балаға кері әсер етпейтін ата-ана құқықтарынан айырылған ата-аналарға баламен кездесуіне рұқсат беру" мемлекеттік көрсетілетін қызмет регламенті</w:t>
      </w:r>
    </w:p>
    <w:bookmarkEnd w:id="11"/>
    <w:bookmarkStart w:name="z14" w:id="12"/>
    <w:p>
      <w:pPr>
        <w:spacing w:after="0"/>
        <w:ind w:left="0"/>
        <w:jc w:val="left"/>
      </w:pPr>
      <w:r>
        <w:rPr>
          <w:rFonts w:ascii="Times New Roman"/>
          <w:b/>
          <w:i w:val="false"/>
          <w:color w:val="000000"/>
        </w:rPr>
        <w:t xml:space="preserve"> 1. Жалпы ережелер</w:t>
      </w:r>
    </w:p>
    <w:bookmarkEnd w:id="12"/>
    <w:bookmarkStart w:name="z15" w:id="13"/>
    <w:p>
      <w:pPr>
        <w:spacing w:after="0"/>
        <w:ind w:left="0"/>
        <w:jc w:val="both"/>
      </w:pPr>
      <w:r>
        <w:rPr>
          <w:rFonts w:ascii="Times New Roman"/>
          <w:b w:val="false"/>
          <w:i w:val="false"/>
          <w:color w:val="000000"/>
          <w:sz w:val="28"/>
        </w:rPr>
        <w:t xml:space="preserve">
      1. "Балаға кері әсер етпейтін ата-ана құқықтарынан айырылған ата-аналарға баламен кездесуіне рұқсат беру" мемлекеттік көрсетілетін қызметті (бұдан әрі – мемлекеттік көрсетілетін қызмет) Астана қаласы әкімдігінің уәкілетті органы – "Астана қаласының Білім басқармасы" мемлекеттік мекемесі (бұдан әрі – көрсетілетін қызметті беруші) көрсетеді. Регламент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 пен толықтыру енгізу туралы" Қазақстан Республикасы Білім және ғылым министрінің 2017 жылғы 15 маусымдағы № 285 (Нормативтік құқықтық актілерді мемлекеттік тіркеу тізілімінде № 15425 болып тіркелген) бұйрығымен бекітілген "Балаға кері әсер етпейтін ата-ана құқықтарынан айырылған ата-аналарға баламен кездесуіне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әзірленді.</w:t>
      </w:r>
    </w:p>
    <w:bookmarkEnd w:id="13"/>
    <w:bookmarkStart w:name="z16" w:id="14"/>
    <w:p>
      <w:pPr>
        <w:spacing w:after="0"/>
        <w:ind w:left="0"/>
        <w:jc w:val="both"/>
      </w:pPr>
      <w:r>
        <w:rPr>
          <w:rFonts w:ascii="Times New Roman"/>
          <w:b w:val="false"/>
          <w:i w:val="false"/>
          <w:color w:val="000000"/>
          <w:sz w:val="28"/>
        </w:rPr>
        <w:t>
      2. Мемлекеттік қызметті көрсету нысаны – қағаз түрінде.</w:t>
      </w:r>
    </w:p>
    <w:bookmarkEnd w:id="14"/>
    <w:bookmarkStart w:name="z17" w:id="15"/>
    <w:p>
      <w:pPr>
        <w:spacing w:after="0"/>
        <w:ind w:left="0"/>
        <w:jc w:val="both"/>
      </w:pPr>
      <w:r>
        <w:rPr>
          <w:rFonts w:ascii="Times New Roman"/>
          <w:b w:val="false"/>
          <w:i w:val="false"/>
          <w:color w:val="000000"/>
          <w:sz w:val="28"/>
        </w:rPr>
        <w:t xml:space="preserve">
      3. Мемлекеттік қызмет көрсетудің нәтижесі –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балаға кері әсер етпейтін ата-ана құқықтарынан айырылған ата-аналарға баламен кездесуіне қорғаншылық және қамқоршылық органының рұқсаты не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бас тарту туралы дәлелді жауап.</w:t>
      </w:r>
    </w:p>
    <w:bookmarkEnd w:id="15"/>
    <w:bookmarkStart w:name="z18" w:id="16"/>
    <w:p>
      <w:pPr>
        <w:spacing w:after="0"/>
        <w:ind w:left="0"/>
        <w:jc w:val="both"/>
      </w:pPr>
      <w:r>
        <w:rPr>
          <w:rFonts w:ascii="Times New Roman"/>
          <w:b w:val="false"/>
          <w:i w:val="false"/>
          <w:color w:val="000000"/>
          <w:sz w:val="28"/>
        </w:rPr>
        <w:t>
      Өтінішті қабылдау және көрсетілетін мемлекеттік қызметтің нәтижесін беру жүзеге асырылады:</w:t>
      </w:r>
    </w:p>
    <w:bookmarkEnd w:id="16"/>
    <w:bookmarkStart w:name="z19" w:id="17"/>
    <w:p>
      <w:pPr>
        <w:spacing w:after="0"/>
        <w:ind w:left="0"/>
        <w:jc w:val="both"/>
      </w:pPr>
      <w:r>
        <w:rPr>
          <w:rFonts w:ascii="Times New Roman"/>
          <w:b w:val="false"/>
          <w:i w:val="false"/>
          <w:color w:val="000000"/>
          <w:sz w:val="28"/>
        </w:rPr>
        <w:t>
      1) көрсетілетін қызметті берушінің кеңсесі;</w:t>
      </w:r>
    </w:p>
    <w:bookmarkEnd w:id="17"/>
    <w:bookmarkStart w:name="z20" w:id="18"/>
    <w:p>
      <w:pPr>
        <w:spacing w:after="0"/>
        <w:ind w:left="0"/>
        <w:jc w:val="both"/>
      </w:pPr>
      <w:r>
        <w:rPr>
          <w:rFonts w:ascii="Times New Roman"/>
          <w:b w:val="false"/>
          <w:i w:val="false"/>
          <w:color w:val="000000"/>
          <w:sz w:val="28"/>
        </w:rPr>
        <w:t>
      2) коммерциялық емес акционерлік қоғам "Азаматтарға арналған үкімет" мемлекеттік корпорациясы" (бұдан әрі - мемлекеттік корпорация).</w:t>
      </w:r>
    </w:p>
    <w:bookmarkEnd w:id="18"/>
    <w:bookmarkStart w:name="z21" w:id="19"/>
    <w:p>
      <w:pPr>
        <w:spacing w:after="0"/>
        <w:ind w:left="0"/>
        <w:jc w:val="both"/>
      </w:pPr>
      <w:r>
        <w:rPr>
          <w:rFonts w:ascii="Times New Roman"/>
          <w:b w:val="false"/>
          <w:i w:val="false"/>
          <w:color w:val="000000"/>
          <w:sz w:val="28"/>
        </w:rPr>
        <w:t>
      Мемлекеттік қызмет көрсету нәтижесін ұсыну нысаны – қағаз түрінде.</w:t>
      </w:r>
    </w:p>
    <w:bookmarkEnd w:id="19"/>
    <w:bookmarkStart w:name="z22" w:id="20"/>
    <w:p>
      <w:pPr>
        <w:spacing w:after="0"/>
        <w:ind w:left="0"/>
        <w:jc w:val="both"/>
      </w:pPr>
      <w:r>
        <w:rPr>
          <w:rFonts w:ascii="Times New Roman"/>
          <w:b w:val="false"/>
          <w:i w:val="false"/>
          <w:color w:val="000000"/>
          <w:sz w:val="28"/>
        </w:rPr>
        <w:t>
      Мемлекеттік қызмет жеке тұлғаларға (бұдан әрі – көрсетілетін қызметті алушы) тегін көрсетіледі.</w:t>
      </w:r>
    </w:p>
    <w:bookmarkEnd w:id="20"/>
    <w:bookmarkStart w:name="z23" w:id="21"/>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1"/>
    <w:bookmarkStart w:name="z24" w:id="22"/>
    <w:p>
      <w:pPr>
        <w:spacing w:after="0"/>
        <w:ind w:left="0"/>
        <w:jc w:val="both"/>
      </w:pPr>
      <w:r>
        <w:rPr>
          <w:rFonts w:ascii="Times New Roman"/>
          <w:b w:val="false"/>
          <w:i w:val="false"/>
          <w:color w:val="000000"/>
          <w:sz w:val="28"/>
        </w:rPr>
        <w:t xml:space="preserve">
      4. Көрсетілетін қызметті берушінің көрсетілетін қызметті алушыдан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қажетті құжаттарды алуы мемлекеттік көрсетілетін қызмет бойынша рәсімді (іс-қимылды) бастау үшін негіз болып табылады.</w:t>
      </w:r>
    </w:p>
    <w:bookmarkEnd w:id="22"/>
    <w:bookmarkStart w:name="z25"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
    <w:bookmarkStart w:name="z26" w:id="24"/>
    <w:p>
      <w:pPr>
        <w:spacing w:after="0"/>
        <w:ind w:left="0"/>
        <w:jc w:val="both"/>
      </w:pPr>
      <w:r>
        <w:rPr>
          <w:rFonts w:ascii="Times New Roman"/>
          <w:b w:val="false"/>
          <w:i w:val="false"/>
          <w:color w:val="000000"/>
          <w:sz w:val="28"/>
        </w:rPr>
        <w:t>
      1-іс-қимыл – көрсетілетін қызметті алушыдан келіп түскен құжаттарды қабылдау, тіркеу және көрсетілетін қызметті алушының құжаттарын көрсетілетін қызметті берушінің жауапты орындаушысының қарауына беру – 20 (жиырма) минут.</w:t>
      </w:r>
    </w:p>
    <w:bookmarkEnd w:id="24"/>
    <w:bookmarkStart w:name="z27" w:id="25"/>
    <w:p>
      <w:pPr>
        <w:spacing w:after="0"/>
        <w:ind w:left="0"/>
        <w:jc w:val="both"/>
      </w:pPr>
      <w:r>
        <w:rPr>
          <w:rFonts w:ascii="Times New Roman"/>
          <w:b w:val="false"/>
          <w:i w:val="false"/>
          <w:color w:val="000000"/>
          <w:sz w:val="28"/>
        </w:rPr>
        <w:t>
      1-іс-қимыл бойынша мемлекеттік қызметті көрсету бойынша рәсімнің (іс-қимылдың) нәтижесі көрсетілетін қызметті берушінің кеңсе маманының көрсетілетін қызметті алушының өтінішін қабылдауы, тіркеуі және көрсетілетін қызметті алушының құжаттарын көрсетілетін қызметті берушінің жауапты орындаушысының қарауына беру болып табылады;</w:t>
      </w:r>
    </w:p>
    <w:bookmarkEnd w:id="25"/>
    <w:bookmarkStart w:name="z28" w:id="26"/>
    <w:p>
      <w:pPr>
        <w:spacing w:after="0"/>
        <w:ind w:left="0"/>
        <w:jc w:val="both"/>
      </w:pPr>
      <w:r>
        <w:rPr>
          <w:rFonts w:ascii="Times New Roman"/>
          <w:b w:val="false"/>
          <w:i w:val="false"/>
          <w:color w:val="000000"/>
          <w:sz w:val="28"/>
        </w:rPr>
        <w:t xml:space="preserve">
      2-іс-қимыл – көрсетілетін қызметті алушының құжаттарын қабылдау және қарастыру, көрсетілетін қызметті берушінің рұқсатты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көрсетілетін қызметтен бас тарту туралы дәлелді жауапты дайындауы – 2 (екі) жұмыс күні.</w:t>
      </w:r>
    </w:p>
    <w:bookmarkEnd w:id="26"/>
    <w:bookmarkStart w:name="z29" w:id="27"/>
    <w:p>
      <w:pPr>
        <w:spacing w:after="0"/>
        <w:ind w:left="0"/>
        <w:jc w:val="both"/>
      </w:pPr>
      <w:r>
        <w:rPr>
          <w:rFonts w:ascii="Times New Roman"/>
          <w:b w:val="false"/>
          <w:i w:val="false"/>
          <w:color w:val="000000"/>
          <w:sz w:val="28"/>
        </w:rPr>
        <w:t xml:space="preserve">
      2-іс-қимыл бойынша мемлекеттік қызметті көрсету бойынша рәсімнің (іс-қимылдың) нәтижесі көрсетілетін қызметті берушінің жауапты орындаушысының көрсетілетін қызметті алушы құжаттарының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қарастыруы және қорғаншылық пен қамқоршылық органының балаға кері әсер етпейтін ата-ана құқықтарынан айырылған ата-аналарға баламен кездесуіне рұқсатын дайындауы болып табылады;</w:t>
      </w:r>
    </w:p>
    <w:bookmarkEnd w:id="27"/>
    <w:bookmarkStart w:name="z30" w:id="28"/>
    <w:p>
      <w:pPr>
        <w:spacing w:after="0"/>
        <w:ind w:left="0"/>
        <w:jc w:val="both"/>
      </w:pPr>
      <w:r>
        <w:rPr>
          <w:rFonts w:ascii="Times New Roman"/>
          <w:b w:val="false"/>
          <w:i w:val="false"/>
          <w:color w:val="000000"/>
          <w:sz w:val="28"/>
        </w:rPr>
        <w:t>
      3-іс-қимыл – көрсетілетін қызметті берушінің жауапты орындаушысының мемлекеттік көрсетілетін қызметтің нәтижесін көрсетілетін қызметті берушінің басшысына қол қоюға беруі – 1 (бір) жұмыс күні.</w:t>
      </w:r>
    </w:p>
    <w:bookmarkEnd w:id="28"/>
    <w:bookmarkStart w:name="z31" w:id="29"/>
    <w:p>
      <w:pPr>
        <w:spacing w:after="0"/>
        <w:ind w:left="0"/>
        <w:jc w:val="both"/>
      </w:pPr>
      <w:r>
        <w:rPr>
          <w:rFonts w:ascii="Times New Roman"/>
          <w:b w:val="false"/>
          <w:i w:val="false"/>
          <w:color w:val="000000"/>
          <w:sz w:val="28"/>
        </w:rPr>
        <w:t>
      3-іс-қимыл бойынша мемлекеттік қызметті көрсету бойынша рәсімнің (іс-қимылдың) нәтижесі көрсетілетін қызметті беруші басшысының мемлекеттік көрсетілетін қызметтің нәтижесіне қол қоюы болып табылады;</w:t>
      </w:r>
    </w:p>
    <w:bookmarkEnd w:id="29"/>
    <w:bookmarkStart w:name="z32" w:id="30"/>
    <w:p>
      <w:pPr>
        <w:spacing w:after="0"/>
        <w:ind w:left="0"/>
        <w:jc w:val="both"/>
      </w:pPr>
      <w:r>
        <w:rPr>
          <w:rFonts w:ascii="Times New Roman"/>
          <w:b w:val="false"/>
          <w:i w:val="false"/>
          <w:color w:val="000000"/>
          <w:sz w:val="28"/>
        </w:rPr>
        <w:t>
      4-іс-қимыл – көрсетілетін қызметті берушінің басшысы қол қойған мемлекеттік көрсетілетін қызметтің нәтижесін көрсетілетін қызметті алушыға жіберу – 20 (жиырма) минут.</w:t>
      </w:r>
    </w:p>
    <w:bookmarkEnd w:id="30"/>
    <w:bookmarkStart w:name="z33" w:id="31"/>
    <w:p>
      <w:pPr>
        <w:spacing w:after="0"/>
        <w:ind w:left="0"/>
        <w:jc w:val="both"/>
      </w:pPr>
      <w:r>
        <w:rPr>
          <w:rFonts w:ascii="Times New Roman"/>
          <w:b w:val="false"/>
          <w:i w:val="false"/>
          <w:color w:val="000000"/>
          <w:sz w:val="28"/>
        </w:rPr>
        <w:t>
      4-іс-қимыл бойынша мемлекеттік қызметті көрсету бойынша рәсімнің (іс-қимылдың) нәтижесі көрсетілетін қызметті берушінің басшысы қол қойған мемлекеттік көрсетілетін қызметтің нәтижесін көрсетілетін қызметті алушыға жіберу болып табылады.</w:t>
      </w:r>
    </w:p>
    <w:bookmarkEnd w:id="31"/>
    <w:bookmarkStart w:name="z34" w:id="32"/>
    <w:p>
      <w:pPr>
        <w:spacing w:after="0"/>
        <w:ind w:left="0"/>
        <w:jc w:val="left"/>
      </w:pPr>
      <w:r>
        <w:rPr>
          <w:rFonts w:ascii="Times New Roman"/>
          <w:b/>
          <w:i w:val="false"/>
          <w:color w:val="000000"/>
        </w:rPr>
        <w:t xml:space="preserve"> 3. Мемлекеттік қызметті көрсету процесінде мемлекеттік көрсетілетін қызметті берушінің құрылымдық бөлімшелерінің (қызметкерлерінің) өзара іс-қимыл тәртібін сипаттау</w:t>
      </w:r>
    </w:p>
    <w:bookmarkEnd w:id="32"/>
    <w:bookmarkStart w:name="z35" w:id="33"/>
    <w:p>
      <w:pPr>
        <w:spacing w:after="0"/>
        <w:ind w:left="0"/>
        <w:jc w:val="both"/>
      </w:pPr>
      <w:r>
        <w:rPr>
          <w:rFonts w:ascii="Times New Roman"/>
          <w:b w:val="false"/>
          <w:i w:val="false"/>
          <w:color w:val="000000"/>
          <w:sz w:val="28"/>
        </w:rPr>
        <w:t>
      6. Мемлекеттік қызметті көрсету процесіне қатысатын мемлекеттік көрсетілетін қызметті берушінің құрылымдық бөлімшелерінің (қызметкерлерінің) тізбесі:</w:t>
      </w:r>
    </w:p>
    <w:bookmarkEnd w:id="33"/>
    <w:bookmarkStart w:name="z36" w:id="34"/>
    <w:p>
      <w:pPr>
        <w:spacing w:after="0"/>
        <w:ind w:left="0"/>
        <w:jc w:val="both"/>
      </w:pPr>
      <w:r>
        <w:rPr>
          <w:rFonts w:ascii="Times New Roman"/>
          <w:b w:val="false"/>
          <w:i w:val="false"/>
          <w:color w:val="000000"/>
          <w:sz w:val="28"/>
        </w:rPr>
        <w:t>
      1) көрсетілетін қызметті берушінің кеңсе қызметкері;</w:t>
      </w:r>
    </w:p>
    <w:bookmarkEnd w:id="34"/>
    <w:bookmarkStart w:name="z37" w:id="35"/>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35"/>
    <w:bookmarkStart w:name="z38" w:id="36"/>
    <w:p>
      <w:pPr>
        <w:spacing w:after="0"/>
        <w:ind w:left="0"/>
        <w:jc w:val="both"/>
      </w:pPr>
      <w:r>
        <w:rPr>
          <w:rFonts w:ascii="Times New Roman"/>
          <w:b w:val="false"/>
          <w:i w:val="false"/>
          <w:color w:val="000000"/>
          <w:sz w:val="28"/>
        </w:rPr>
        <w:t>
      3) көрсетілетін қызметті берушінің басшысы.</w:t>
      </w:r>
    </w:p>
    <w:bookmarkEnd w:id="36"/>
    <w:bookmarkStart w:name="z39" w:id="37"/>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(іс-әрекеттер) реттілігінің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 бизнес-процестерінің анықтамалығында көрсетілген.</w:t>
      </w:r>
    </w:p>
    <w:bookmarkEnd w:id="37"/>
    <w:bookmarkStart w:name="z40" w:id="38"/>
    <w:p>
      <w:pPr>
        <w:spacing w:after="0"/>
        <w:ind w:left="0"/>
        <w:jc w:val="left"/>
      </w:pPr>
      <w:r>
        <w:rPr>
          <w:rFonts w:ascii="Times New Roman"/>
          <w:b/>
          <w:i w:val="false"/>
          <w:color w:val="000000"/>
        </w:rPr>
        <w:t xml:space="preserve"> 3.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8"/>
    <w:bookmarkStart w:name="z41" w:id="39"/>
    <w:p>
      <w:pPr>
        <w:spacing w:after="0"/>
        <w:ind w:left="0"/>
        <w:jc w:val="both"/>
      </w:pPr>
      <w:r>
        <w:rPr>
          <w:rFonts w:ascii="Times New Roman"/>
          <w:b w:val="false"/>
          <w:i w:val="false"/>
          <w:color w:val="000000"/>
          <w:sz w:val="28"/>
        </w:rPr>
        <w:t>
      8. Әрбір рәсімнің ұзақтығын көрсете отырып Мемлекеттік корпорацияға жүгіну тәртібінің сипаттамасы:</w:t>
      </w:r>
    </w:p>
    <w:bookmarkEnd w:id="39"/>
    <w:bookmarkStart w:name="z42" w:id="40"/>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ұсынады.</w:t>
      </w:r>
    </w:p>
    <w:bookmarkEnd w:id="40"/>
    <w:bookmarkStart w:name="z43" w:id="41"/>
    <w:p>
      <w:pPr>
        <w:spacing w:after="0"/>
        <w:ind w:left="0"/>
        <w:jc w:val="both"/>
      </w:pPr>
      <w:r>
        <w:rPr>
          <w:rFonts w:ascii="Times New Roman"/>
          <w:b w:val="false"/>
          <w:i w:val="false"/>
          <w:color w:val="000000"/>
          <w:sz w:val="28"/>
        </w:rPr>
        <w:t>
      Қызметті алушының сұрауын өңдеу ұзақтығы – 15 (он бес) минут. Қызмет берушіге сұрауды дайындау және жолдау тәртiбi:</w:t>
      </w:r>
    </w:p>
    <w:bookmarkEnd w:id="41"/>
    <w:bookmarkStart w:name="z44" w:id="42"/>
    <w:p>
      <w:pPr>
        <w:spacing w:after="0"/>
        <w:ind w:left="0"/>
        <w:jc w:val="both"/>
      </w:pPr>
      <w:r>
        <w:rPr>
          <w:rFonts w:ascii="Times New Roman"/>
          <w:b w:val="false"/>
          <w:i w:val="false"/>
          <w:color w:val="000000"/>
          <w:sz w:val="28"/>
        </w:rPr>
        <w:t>
      қызметті беруші қызметкерінің регламентте көрсетілген қызметті таңдауы, мемлекеттік қызметті көрсету үшін сұрау салу нысанын экранға шығаруы және көрсетілетін қызметті алушының деректерін енгізуі;</w:t>
      </w:r>
    </w:p>
    <w:bookmarkEnd w:id="42"/>
    <w:bookmarkStart w:name="z45" w:id="43"/>
    <w:p>
      <w:pPr>
        <w:spacing w:after="0"/>
        <w:ind w:left="0"/>
        <w:jc w:val="both"/>
      </w:pPr>
      <w:r>
        <w:rPr>
          <w:rFonts w:ascii="Times New Roman"/>
          <w:b w:val="false"/>
          <w:i w:val="false"/>
          <w:color w:val="000000"/>
          <w:sz w:val="28"/>
        </w:rPr>
        <w:t>
      сұрау салу нысанын қағаз нысанындағы құжаттардың болуы туралы белгілеу бөлігінде толтыру және қызметті беруші қызметкерінің көрсетілетін қызметті алушы ұсынған қажетті құжаттарды сканерлеуі және оларды сұрау салу нысанына бекітуі;</w:t>
      </w:r>
    </w:p>
    <w:bookmarkEnd w:id="43"/>
    <w:bookmarkStart w:name="z46" w:id="44"/>
    <w:p>
      <w:pPr>
        <w:spacing w:after="0"/>
        <w:ind w:left="0"/>
        <w:jc w:val="both"/>
      </w:pPr>
      <w:r>
        <w:rPr>
          <w:rFonts w:ascii="Times New Roman"/>
          <w:b w:val="false"/>
          <w:i w:val="false"/>
          <w:color w:val="000000"/>
          <w:sz w:val="28"/>
        </w:rPr>
        <w:t>
      электрондық құжатты "электрондық үкімет" өңірлік шлюзі автоматтандырылған жұмыс орнында тіркеу және қызметті "электрондық үкімет" шлюзі автоматтандырылған жұмыс орнында өңдеу;</w:t>
      </w:r>
    </w:p>
    <w:bookmarkEnd w:id="44"/>
    <w:bookmarkStart w:name="z47" w:id="45"/>
    <w:p>
      <w:pPr>
        <w:spacing w:after="0"/>
        <w:ind w:left="0"/>
        <w:jc w:val="both"/>
      </w:pPr>
      <w:r>
        <w:rPr>
          <w:rFonts w:ascii="Times New Roman"/>
          <w:b w:val="false"/>
          <w:i w:val="false"/>
          <w:color w:val="000000"/>
          <w:sz w:val="28"/>
        </w:rPr>
        <w:t>
      көрсетілетін қызметті алушының "электрондық үкімет" өңірлік шлюзі автоматтандырылған жұмыс орнында қалыптастырылған қызмет көрсету нәтижесін алуы (анықтаманы беру). Электрондық құжат қызмет берушінің лауазымды тұлғасының электрондық цифрлық қолтаңбасын пайдаланумен қалыптастырылады.</w:t>
      </w:r>
    </w:p>
    <w:bookmarkEnd w:id="45"/>
    <w:bookmarkStart w:name="z48" w:id="46"/>
    <w:p>
      <w:pPr>
        <w:spacing w:after="0"/>
        <w:ind w:left="0"/>
        <w:jc w:val="both"/>
      </w:pPr>
      <w:r>
        <w:rPr>
          <w:rFonts w:ascii="Times New Roman"/>
          <w:b w:val="false"/>
          <w:i w:val="false"/>
          <w:color w:val="000000"/>
          <w:sz w:val="28"/>
        </w:rPr>
        <w:t>
      Қызмет берушінің сұрауын жолдауға уәкілетті құрылымдық бөлімшілер немесе лауазымды тұлғалары:</w:t>
      </w:r>
    </w:p>
    <w:bookmarkEnd w:id="46"/>
    <w:bookmarkStart w:name="z49" w:id="47"/>
    <w:p>
      <w:pPr>
        <w:spacing w:after="0"/>
        <w:ind w:left="0"/>
        <w:jc w:val="both"/>
      </w:pPr>
      <w:r>
        <w:rPr>
          <w:rFonts w:ascii="Times New Roman"/>
          <w:b w:val="false"/>
          <w:i w:val="false"/>
          <w:color w:val="000000"/>
          <w:sz w:val="28"/>
        </w:rPr>
        <w:t>
      Мемлекеттік корпорация операторы.</w:t>
      </w:r>
    </w:p>
    <w:bookmarkEnd w:id="47"/>
    <w:bookmarkStart w:name="z50" w:id="48"/>
    <w:p>
      <w:pPr>
        <w:spacing w:after="0"/>
        <w:ind w:left="0"/>
        <w:jc w:val="both"/>
      </w:pPr>
      <w:r>
        <w:rPr>
          <w:rFonts w:ascii="Times New Roman"/>
          <w:b w:val="false"/>
          <w:i w:val="false"/>
          <w:color w:val="000000"/>
          <w:sz w:val="28"/>
        </w:rPr>
        <w:t>
      Мемлекеттік корпорацияның ақпараттық жүйесімен және (немесе) өзге де қызметті берушiлермен өзара iс-қимылдың, оның iшiнде мемлекеттiк қызметті көрсету мәселелерi бойынша қызмет берушiлердiң сұрау салуларын қалыптастыру және жолдау рәсiмiнің (іс-әрекеттің) реттiлiгi мен мерзiмдерi:</w:t>
      </w:r>
    </w:p>
    <w:bookmarkEnd w:id="48"/>
    <w:bookmarkStart w:name="z51" w:id="49"/>
    <w:p>
      <w:pPr>
        <w:spacing w:after="0"/>
        <w:ind w:left="0"/>
        <w:jc w:val="both"/>
      </w:pPr>
      <w:r>
        <w:rPr>
          <w:rFonts w:ascii="Times New Roman"/>
          <w:b w:val="false"/>
          <w:i w:val="false"/>
          <w:color w:val="000000"/>
          <w:sz w:val="28"/>
        </w:rPr>
        <w:t>
      1-процесс – Мемлекеттік корпорация операторының қызметті көрсету үшін Мемлекеттік корпорацияның автоматтандырылған жұмыс орнына логин мен парольді енгізуі (авторизациялау процесі) – 1 (бір) минут;</w:t>
      </w:r>
    </w:p>
    <w:bookmarkEnd w:id="49"/>
    <w:bookmarkStart w:name="z52" w:id="50"/>
    <w:p>
      <w:pPr>
        <w:spacing w:after="0"/>
        <w:ind w:left="0"/>
        <w:jc w:val="both"/>
      </w:pPr>
      <w:r>
        <w:rPr>
          <w:rFonts w:ascii="Times New Roman"/>
          <w:b w:val="false"/>
          <w:i w:val="false"/>
          <w:color w:val="000000"/>
          <w:sz w:val="28"/>
        </w:rPr>
        <w:t>
      2-процесс – Мемлекеттік корпорация операторының регламентте көрсетілген қызметті таңдауы, электрондық қызметті көрсету үшін экранға сұрау салу нысанын шығару және Мемлекеттік корпорация операторының көрсетілетін қызметті алушының деректерін, сондай-ақ көрсетілетін қызметті алушы өкілінің сенімхаты бойынша деректерді енгізуі (нотариалды куәландырылған сенімхат болғанда, сенімхатты өзге де куәландыру кезінде – сенімхат деректері толтырылмайды) – 1(бір) минут;</w:t>
      </w:r>
    </w:p>
    <w:bookmarkEnd w:id="50"/>
    <w:bookmarkStart w:name="z53" w:id="51"/>
    <w:p>
      <w:pPr>
        <w:spacing w:after="0"/>
        <w:ind w:left="0"/>
        <w:jc w:val="both"/>
      </w:pPr>
      <w:r>
        <w:rPr>
          <w:rFonts w:ascii="Times New Roman"/>
          <w:b w:val="false"/>
          <w:i w:val="false"/>
          <w:color w:val="000000"/>
          <w:sz w:val="28"/>
        </w:rPr>
        <w:t>
      3-процесс – "электрондық үкімет" шлюзі арқылы "Жеке тұлғалар" мемлекеттік дерекқорында көрсетілетін қызметті алушының деректері туралы, сондай-ақ бірыңғай нотариалды ақпараттық жүйесінде көрсетілетін қызметті алушы өкілінің сенімхатының деректері туралы сұрауын жолдау – 2 (екі) минут;</w:t>
      </w:r>
    </w:p>
    <w:bookmarkEnd w:id="51"/>
    <w:bookmarkStart w:name="z54" w:id="52"/>
    <w:p>
      <w:pPr>
        <w:spacing w:after="0"/>
        <w:ind w:left="0"/>
        <w:jc w:val="both"/>
      </w:pPr>
      <w:r>
        <w:rPr>
          <w:rFonts w:ascii="Times New Roman"/>
          <w:b w:val="false"/>
          <w:i w:val="false"/>
          <w:color w:val="000000"/>
          <w:sz w:val="28"/>
        </w:rPr>
        <w:t>
      1-шарт – қызметті алушы деректерінің "Жеке тұлғалар" мемлекеттік дерекқорында, сенімхат деректерінің болуын тексеру – 2 (екі) минут;</w:t>
      </w:r>
    </w:p>
    <w:bookmarkEnd w:id="52"/>
    <w:bookmarkStart w:name="z55" w:id="53"/>
    <w:p>
      <w:pPr>
        <w:spacing w:after="0"/>
        <w:ind w:left="0"/>
        <w:jc w:val="both"/>
      </w:pPr>
      <w:r>
        <w:rPr>
          <w:rFonts w:ascii="Times New Roman"/>
          <w:b w:val="false"/>
          <w:i w:val="false"/>
          <w:color w:val="000000"/>
          <w:sz w:val="28"/>
        </w:rPr>
        <w:t>
      4-процесс – қызметті алушы деректерінің "Жеке тұлғалар" мемлекеттік дерекқорында, сенімхат деректерінің болмауына байланысты деректерді алу мүмкін еместігі туралы хабарламаны қалыптастыру – 2 (екі) минут;</w:t>
      </w:r>
    </w:p>
    <w:bookmarkEnd w:id="53"/>
    <w:bookmarkStart w:name="z56" w:id="54"/>
    <w:p>
      <w:pPr>
        <w:spacing w:after="0"/>
        <w:ind w:left="0"/>
        <w:jc w:val="both"/>
      </w:pPr>
      <w:r>
        <w:rPr>
          <w:rFonts w:ascii="Times New Roman"/>
          <w:b w:val="false"/>
          <w:i w:val="false"/>
          <w:color w:val="000000"/>
          <w:sz w:val="28"/>
        </w:rPr>
        <w:t>
      5-процесс – Мемлекеттік корпорация операторының көрсетілетін қызметті алушы ұсынған құжаттардың қағаз түрінде болуы және сканерленген құжаттар туралы сұрау нысанын толтыруы, оларды сұрау нысанына тіркеу және толтырылған нысанды (енгізілген мәліметтер) электрондық цифрлық қолтаңба арқылы растауы – 1 (бір) минут;</w:t>
      </w:r>
    </w:p>
    <w:bookmarkEnd w:id="54"/>
    <w:bookmarkStart w:name="z57" w:id="55"/>
    <w:p>
      <w:pPr>
        <w:spacing w:after="0"/>
        <w:ind w:left="0"/>
        <w:jc w:val="both"/>
      </w:pPr>
      <w:r>
        <w:rPr>
          <w:rFonts w:ascii="Times New Roman"/>
          <w:b w:val="false"/>
          <w:i w:val="false"/>
          <w:color w:val="000000"/>
          <w:sz w:val="28"/>
        </w:rPr>
        <w:t>
      6-процесс – Мемлекеттік корпорация операторының электрондық цифрлық қолтаңбасын куәландырылған (қол қойылған) электрондық құжатты (көрсетілетін қызметті алушының сұрауын) "электрондық үкімет" шлюзі арқылы "электрондық үкімет" өңірлік шлюзі автоматтандырылған жұмыс орнына жолдау – 1 (бір) минут;</w:t>
      </w:r>
    </w:p>
    <w:bookmarkEnd w:id="55"/>
    <w:bookmarkStart w:name="z58" w:id="56"/>
    <w:p>
      <w:pPr>
        <w:spacing w:after="0"/>
        <w:ind w:left="0"/>
        <w:jc w:val="both"/>
      </w:pPr>
      <w:r>
        <w:rPr>
          <w:rFonts w:ascii="Times New Roman"/>
          <w:b w:val="false"/>
          <w:i w:val="false"/>
          <w:color w:val="000000"/>
          <w:sz w:val="28"/>
        </w:rPr>
        <w:t>
      7-процесс – электрондық құжатты "электрондық үкімет" өңірлік шлюзі автоматтандырылған жұмыс орнында;тіркеу – 5 (бес) жұмыс күні;</w:t>
      </w:r>
    </w:p>
    <w:bookmarkEnd w:id="56"/>
    <w:bookmarkStart w:name="z59" w:id="57"/>
    <w:p>
      <w:pPr>
        <w:spacing w:after="0"/>
        <w:ind w:left="0"/>
        <w:jc w:val="both"/>
      </w:pPr>
      <w:r>
        <w:rPr>
          <w:rFonts w:ascii="Times New Roman"/>
          <w:b w:val="false"/>
          <w:i w:val="false"/>
          <w:color w:val="000000"/>
          <w:sz w:val="28"/>
        </w:rPr>
        <w:t xml:space="preserve">
      2-шарт – қызметті беруші маманының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электрондық мемлекеттік қызметті көрсету үшін негіз болатын қоса берілген құжаттарының сәйкестігін тексеруі (өңдеуі);</w:t>
      </w:r>
    </w:p>
    <w:bookmarkEnd w:id="57"/>
    <w:bookmarkStart w:name="z60" w:id="58"/>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хабарламаны қалыптастыру;</w:t>
      </w:r>
    </w:p>
    <w:bookmarkEnd w:id="58"/>
    <w:bookmarkStart w:name="z61" w:id="59"/>
    <w:p>
      <w:pPr>
        <w:spacing w:after="0"/>
        <w:ind w:left="0"/>
        <w:jc w:val="both"/>
      </w:pPr>
      <w:r>
        <w:rPr>
          <w:rFonts w:ascii="Times New Roman"/>
          <w:b w:val="false"/>
          <w:i w:val="false"/>
          <w:color w:val="000000"/>
          <w:sz w:val="28"/>
        </w:rPr>
        <w:t>
      9-процесс – қызметті алушының Мемлекеттік корпорация операторы арқылы электрондық мемлекеттік қызметтің нәтижесін (анықтамасын) алуы.</w:t>
      </w:r>
    </w:p>
    <w:bookmarkEnd w:id="59"/>
    <w:bookmarkStart w:name="z62" w:id="60"/>
    <w:p>
      <w:pPr>
        <w:spacing w:after="0"/>
        <w:ind w:left="0"/>
        <w:jc w:val="both"/>
      </w:pPr>
      <w:r>
        <w:rPr>
          <w:rFonts w:ascii="Times New Roman"/>
          <w:b w:val="false"/>
          <w:i w:val="false"/>
          <w:color w:val="000000"/>
          <w:sz w:val="28"/>
        </w:rPr>
        <w:t>
      9. Мемлекеттік қызметті Мемлекеттік корпорация арқылы көрсету нәтижесін алу процесі:</w:t>
      </w:r>
    </w:p>
    <w:bookmarkEnd w:id="60"/>
    <w:bookmarkStart w:name="z63" w:id="61"/>
    <w:p>
      <w:pPr>
        <w:spacing w:after="0"/>
        <w:ind w:left="0"/>
        <w:jc w:val="both"/>
      </w:pPr>
      <w:r>
        <w:rPr>
          <w:rFonts w:ascii="Times New Roman"/>
          <w:b w:val="false"/>
          <w:i w:val="false"/>
          <w:color w:val="000000"/>
          <w:sz w:val="28"/>
        </w:rPr>
        <w:t xml:space="preserve">
      1) көрсетілетін қызметті алушы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топтамасымен Мемлекеттік корпорацияға жүгінеді;</w:t>
      </w:r>
    </w:p>
    <w:bookmarkEnd w:id="61"/>
    <w:bookmarkStart w:name="z64" w:id="62"/>
    <w:p>
      <w:pPr>
        <w:spacing w:after="0"/>
        <w:ind w:left="0"/>
        <w:jc w:val="both"/>
      </w:pPr>
      <w:r>
        <w:rPr>
          <w:rFonts w:ascii="Times New Roman"/>
          <w:b w:val="false"/>
          <w:i w:val="false"/>
          <w:color w:val="000000"/>
          <w:sz w:val="28"/>
        </w:rPr>
        <w:t>
      2) көрсетілетін қызметті алушының өтінішін өңдеу ұзақтығы – 15 (он бес) минут;</w:t>
      </w:r>
    </w:p>
    <w:bookmarkEnd w:id="62"/>
    <w:bookmarkStart w:name="z65" w:id="63"/>
    <w:p>
      <w:pPr>
        <w:spacing w:after="0"/>
        <w:ind w:left="0"/>
        <w:jc w:val="both"/>
      </w:pPr>
      <w:r>
        <w:rPr>
          <w:rFonts w:ascii="Times New Roman"/>
          <w:b w:val="false"/>
          <w:i w:val="false"/>
          <w:color w:val="000000"/>
          <w:sz w:val="28"/>
        </w:rPr>
        <w:t>
      3) мемлекеттік қызметті көрсету нәтижесін (анықтаманы) алу үшін көрсетілетін қызметті алушы мемлекеттік қызметті көрсету мерзімі аяқталғаннан кейін жүгінеді.</w:t>
      </w:r>
    </w:p>
    <w:bookmarkEnd w:id="63"/>
    <w:bookmarkStart w:name="z66" w:id="64"/>
    <w:p>
      <w:pPr>
        <w:spacing w:after="0"/>
        <w:ind w:left="0"/>
        <w:jc w:val="both"/>
      </w:pPr>
      <w:r>
        <w:rPr>
          <w:rFonts w:ascii="Times New Roman"/>
          <w:b w:val="false"/>
          <w:i w:val="false"/>
          <w:color w:val="000000"/>
          <w:sz w:val="28"/>
        </w:rPr>
        <w:t>
      4) мемлекеттік қызмет көрсету нәтижесін алу алдын ала жазылусыз және жылдам қызмет көрсетусіз "электрондық кезек" тәртібінде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w:t>
            </w:r>
            <w:r>
              <w:br/>
            </w:r>
            <w:r>
              <w:rPr>
                <w:rFonts w:ascii="Times New Roman"/>
                <w:b w:val="false"/>
                <w:i w:val="false"/>
                <w:color w:val="000000"/>
                <w:sz w:val="20"/>
              </w:rPr>
              <w:t>баламен кездесуіне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68" w:id="65"/>
    <w:p>
      <w:pPr>
        <w:spacing w:after="0"/>
        <w:ind w:left="0"/>
        <w:jc w:val="left"/>
      </w:pPr>
      <w:r>
        <w:rPr>
          <w:rFonts w:ascii="Times New Roman"/>
          <w:b/>
          <w:i w:val="false"/>
          <w:color w:val="000000"/>
        </w:rPr>
        <w:t xml:space="preserve"> Мемлекеттік корпорация жүгінген кезде мемлекеттік қызмет алудың блок – сызбасы</w:t>
      </w:r>
    </w:p>
    <w:bookmarkEnd w:id="65"/>
    <w:p>
      <w:pPr>
        <w:spacing w:after="0"/>
        <w:ind w:left="0"/>
        <w:jc w:val="left"/>
      </w:pPr>
      <w:r>
        <w:br/>
      </w:r>
    </w:p>
    <w:p>
      <w:pPr>
        <w:spacing w:after="0"/>
        <w:ind w:left="0"/>
        <w:jc w:val="both"/>
      </w:pPr>
      <w:r>
        <w:drawing>
          <wp:inline distT="0" distB="0" distL="0" distR="0">
            <wp:extent cx="7810500" cy="825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25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"Балаға кері әсер етпейтін</w:t>
            </w:r>
            <w:r>
              <w:br/>
            </w:r>
            <w:r>
              <w:rPr>
                <w:rFonts w:ascii="Times New Roman"/>
                <w:b w:val="false"/>
                <w:i w:val="false"/>
                <w:color w:val="000000"/>
                <w:sz w:val="20"/>
              </w:rPr>
              <w:t>ата-ана құқықтарынан</w:t>
            </w:r>
            <w:r>
              <w:br/>
            </w:r>
            <w:r>
              <w:rPr>
                <w:rFonts w:ascii="Times New Roman"/>
                <w:b w:val="false"/>
                <w:i w:val="false"/>
                <w:color w:val="000000"/>
                <w:sz w:val="20"/>
              </w:rPr>
              <w:t>айырылған ата-аналарға баламен</w:t>
            </w:r>
            <w:r>
              <w:br/>
            </w:r>
            <w:r>
              <w:rPr>
                <w:rFonts w:ascii="Times New Roman"/>
                <w:b w:val="false"/>
                <w:i w:val="false"/>
                <w:color w:val="000000"/>
                <w:sz w:val="20"/>
              </w:rPr>
              <w:t>кездесуіне рұқсат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70" w:id="66"/>
    <w:p>
      <w:pPr>
        <w:spacing w:after="0"/>
        <w:ind w:left="0"/>
        <w:jc w:val="left"/>
      </w:pPr>
      <w:r>
        <w:rPr>
          <w:rFonts w:ascii="Times New Roman"/>
          <w:b/>
          <w:i w:val="false"/>
          <w:color w:val="000000"/>
        </w:rPr>
        <w:t xml:space="preserve"> Мемлекеттік көрсетілетін қызметтің бизнес-процесінің Анықтамасы</w:t>
      </w:r>
    </w:p>
    <w:bookmarkEnd w:id="66"/>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