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30b3b" w14:textId="6030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атқарушы органдарының "Б" корпусы әкімшілік мемлекеттік қызметшілерінің қызметін бағалаудың әдістемесін бекіту туралы" Ақмола облысы әкімдігінің 2016 жылғы 18 наурыздағы № А-4/121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2018 жылғы 19 наурыздағы № А-4/131 қаулысы. Ақмола облысының Әділет департаментінде 2018 жылғы 4 сәуірде № 6509 болып тіркелді. Күші жойылды - Ақмола облысы әкімдігінің 2022 жылғы 20 қыркүйектегі № А-9/450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20.09.2022 </w:t>
      </w:r>
      <w:r>
        <w:rPr>
          <w:rFonts w:ascii="Times New Roman"/>
          <w:b w:val="false"/>
          <w:i w:val="false"/>
          <w:color w:val="ff0000"/>
          <w:sz w:val="28"/>
        </w:rPr>
        <w:t>№ А-9/450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"Ақмола облысы атқарушы органдарының "Б" корпусы әкімшілік мемлекеттік қызметшілерінің қызметін бағалаудың әдістемесін бекіту туралы" Ақмола облысы әкімдігінің 2016 жылғы 18 тамыздағы № А-4/121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5285 болып тіркелген, 2016 жылғы 14 сәуірде "Әділет" ақпараттық-құқықтық жүйесінде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Ақмола облысы атқарушы органдарының "Б" корпусы әкімшілік мемлекеттік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Ақмола облысы әкімі аппаратының басшысы Қ.Б.Шөкеновке жүктелсін.</w:t>
      </w:r>
    </w:p>
    <w:bookmarkEnd w:id="3"/>
    <w:bookmarkStart w:name="z5" w:id="4"/>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Ақмола облысы әкімдігінің </w:t>
            </w:r>
            <w:r>
              <w:br/>
            </w:r>
            <w:r>
              <w:rPr>
                <w:rFonts w:ascii="Times New Roman"/>
                <w:b w:val="false"/>
                <w:i w:val="false"/>
                <w:color w:val="000000"/>
                <w:sz w:val="20"/>
              </w:rPr>
              <w:t>2018 жылғы 19 наурыздағы</w:t>
            </w:r>
            <w:r>
              <w:br/>
            </w:r>
            <w:r>
              <w:rPr>
                <w:rFonts w:ascii="Times New Roman"/>
                <w:b w:val="false"/>
                <w:i w:val="false"/>
                <w:color w:val="000000"/>
                <w:sz w:val="20"/>
              </w:rPr>
              <w:t xml:space="preserve">№ А-4/131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18 наурыздағы</w:t>
            </w:r>
            <w:r>
              <w:br/>
            </w:r>
            <w:r>
              <w:rPr>
                <w:rFonts w:ascii="Times New Roman"/>
                <w:b w:val="false"/>
                <w:i w:val="false"/>
                <w:color w:val="000000"/>
                <w:sz w:val="20"/>
              </w:rPr>
              <w:t>№ 4/121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Ақмола облысы атқарушы органдарының "Б" корпусы әкімшілік мемлекеттік қызметшілерінің қызметін бағалаудың әдістемесі</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Ақмола облысы атқарушы органдарының "Б" корпусы әкімшілік мемлекеттік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7"/>
    <w:bookmarkStart w:name="z11"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8"/>
    <w:bookmarkStart w:name="z12"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13"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14" w:id="11"/>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15" w:id="1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2"/>
    <w:bookmarkStart w:name="z16"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17" w:id="14"/>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4"/>
    <w:bookmarkStart w:name="z18"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19"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0" w:id="1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bookmarkStart w:name="z21" w:id="18"/>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8"/>
    <w:bookmarkStart w:name="z22"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23"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24" w:id="21"/>
    <w:p>
      <w:pPr>
        <w:spacing w:after="0"/>
        <w:ind w:left="0"/>
        <w:jc w:val="both"/>
      </w:pPr>
      <w:r>
        <w:rPr>
          <w:rFonts w:ascii="Times New Roman"/>
          <w:b w:val="false"/>
          <w:i w:val="false"/>
          <w:color w:val="000000"/>
          <w:sz w:val="28"/>
        </w:rPr>
        <w:t>
      1) НМИ жетістіктерін бағалау;</w:t>
      </w:r>
    </w:p>
    <w:bookmarkEnd w:id="21"/>
    <w:bookmarkStart w:name="z25"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26" w:id="23"/>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3"/>
    <w:bookmarkStart w:name="z27" w:id="24"/>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4"/>
    <w:bookmarkStart w:name="z28" w:id="25"/>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5"/>
    <w:bookmarkStart w:name="z29" w:id="26"/>
    <w:p>
      <w:pPr>
        <w:spacing w:after="0"/>
        <w:ind w:left="0"/>
        <w:jc w:val="left"/>
      </w:pPr>
      <w:r>
        <w:rPr>
          <w:rFonts w:ascii="Times New Roman"/>
          <w:b/>
          <w:i w:val="false"/>
          <w:color w:val="000000"/>
        </w:rPr>
        <w:t xml:space="preserve"> 2-тарау. НМИ анықтау тәртібі</w:t>
      </w:r>
    </w:p>
    <w:bookmarkEnd w:id="26"/>
    <w:bookmarkStart w:name="z30"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7"/>
    <w:bookmarkStart w:name="z31" w:id="28"/>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8"/>
    <w:bookmarkStart w:name="z32" w:id="29"/>
    <w:p>
      <w:pPr>
        <w:spacing w:after="0"/>
        <w:ind w:left="0"/>
        <w:jc w:val="both"/>
      </w:pPr>
      <w:r>
        <w:rPr>
          <w:rFonts w:ascii="Times New Roman"/>
          <w:b w:val="false"/>
          <w:i w:val="false"/>
          <w:color w:val="000000"/>
          <w:sz w:val="28"/>
        </w:rPr>
        <w:t>
      11. "Б" корпусы қызметшісінің тікелей басшысы әкім немесе мемлекеттік органның басшысы болған жағдайда жеке жұмыс жоспары осы лауазымды тұлғамен бекітіледі.</w:t>
      </w:r>
    </w:p>
    <w:bookmarkEnd w:id="29"/>
    <w:bookmarkStart w:name="z33" w:id="3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4" w:id="31"/>
    <w:p>
      <w:pPr>
        <w:spacing w:after="0"/>
        <w:ind w:left="0"/>
        <w:jc w:val="both"/>
      </w:pPr>
      <w:r>
        <w:rPr>
          <w:rFonts w:ascii="Times New Roman"/>
          <w:b w:val="false"/>
          <w:i w:val="false"/>
          <w:color w:val="000000"/>
          <w:sz w:val="28"/>
        </w:rPr>
        <w:t>
      13. НМИ:</w:t>
      </w:r>
    </w:p>
    <w:bookmarkEnd w:id="31"/>
    <w:bookmarkStart w:name="z35"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6"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7"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8" w:id="35"/>
    <w:p>
      <w:pPr>
        <w:spacing w:after="0"/>
        <w:ind w:left="0"/>
        <w:jc w:val="both"/>
      </w:pPr>
      <w:r>
        <w:rPr>
          <w:rFonts w:ascii="Times New Roman"/>
          <w:b w:val="false"/>
          <w:i w:val="false"/>
          <w:color w:val="000000"/>
          <w:sz w:val="28"/>
        </w:rPr>
        <w:t>
      4) уақытпен шектеулі (бағалау кезеңі ішінде НМИ қол жеткізу мерзімі белгіленеді);</w:t>
      </w:r>
    </w:p>
    <w:bookmarkEnd w:id="35"/>
    <w:bookmarkStart w:name="z39"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40" w:id="37"/>
    <w:p>
      <w:pPr>
        <w:spacing w:after="0"/>
        <w:ind w:left="0"/>
        <w:jc w:val="both"/>
      </w:pPr>
      <w:r>
        <w:rPr>
          <w:rFonts w:ascii="Times New Roman"/>
          <w:b w:val="false"/>
          <w:i w:val="false"/>
          <w:color w:val="000000"/>
          <w:sz w:val="28"/>
        </w:rPr>
        <w:t>
      14. НМИ саны 5 құрайды.</w:t>
      </w:r>
    </w:p>
    <w:bookmarkEnd w:id="37"/>
    <w:bookmarkStart w:name="z41" w:id="38"/>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8"/>
    <w:bookmarkStart w:name="z42" w:id="39"/>
    <w:p>
      <w:pPr>
        <w:spacing w:after="0"/>
        <w:ind w:left="0"/>
        <w:jc w:val="left"/>
      </w:pPr>
      <w:r>
        <w:rPr>
          <w:rFonts w:ascii="Times New Roman"/>
          <w:b/>
          <w:i w:val="false"/>
          <w:color w:val="000000"/>
        </w:rPr>
        <w:t xml:space="preserve"> 3-тарау. НМИ жетістігін бағалау тәртібі</w:t>
      </w:r>
    </w:p>
    <w:bookmarkEnd w:id="39"/>
    <w:bookmarkStart w:name="z43"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4"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5"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46"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47"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48"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49"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0"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1"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2"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3" w:id="50"/>
    <w:p>
      <w:pPr>
        <w:spacing w:after="0"/>
        <w:ind w:left="0"/>
        <w:jc w:val="both"/>
      </w:pPr>
      <w:r>
        <w:rPr>
          <w:rFonts w:ascii="Times New Roman"/>
          <w:b w:val="false"/>
          <w:i w:val="false"/>
          <w:color w:val="000000"/>
          <w:sz w:val="28"/>
        </w:rPr>
        <w:t>
      20. "Б" корпусы қызметшісінің тікелей басшысы әкім немесе мемлекеттік органның басшысы болған жағдайда бағалау парағы оның қарауына енгізіледі.</w:t>
      </w:r>
    </w:p>
    <w:bookmarkEnd w:id="50"/>
    <w:bookmarkStart w:name="z54"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5" w:id="52"/>
    <w:p>
      <w:pPr>
        <w:spacing w:after="0"/>
        <w:ind w:left="0"/>
        <w:jc w:val="both"/>
      </w:pPr>
      <w:r>
        <w:rPr>
          <w:rFonts w:ascii="Times New Roman"/>
          <w:b w:val="false"/>
          <w:i w:val="false"/>
          <w:color w:val="000000"/>
          <w:sz w:val="28"/>
        </w:rPr>
        <w:t>
      1) бағалаумен келісу;</w:t>
      </w:r>
    </w:p>
    <w:bookmarkEnd w:id="52"/>
    <w:bookmarkStart w:name="z56" w:id="53"/>
    <w:p>
      <w:pPr>
        <w:spacing w:after="0"/>
        <w:ind w:left="0"/>
        <w:jc w:val="both"/>
      </w:pPr>
      <w:r>
        <w:rPr>
          <w:rFonts w:ascii="Times New Roman"/>
          <w:b w:val="false"/>
          <w:i w:val="false"/>
          <w:color w:val="000000"/>
          <w:sz w:val="28"/>
        </w:rPr>
        <w:t>
      2) түзетуге жіберу.</w:t>
      </w:r>
    </w:p>
    <w:bookmarkEnd w:id="53"/>
    <w:bookmarkStart w:name="z57"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58"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59"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6"/>
    <w:bookmarkStart w:name="z60" w:id="57"/>
    <w:p>
      <w:pPr>
        <w:spacing w:after="0"/>
        <w:ind w:left="0"/>
        <w:jc w:val="left"/>
      </w:pPr>
      <w:r>
        <w:rPr>
          <w:rFonts w:ascii="Times New Roman"/>
          <w:b/>
          <w:i w:val="false"/>
          <w:color w:val="000000"/>
        </w:rPr>
        <w:t xml:space="preserve"> 4-тарау. Құзыреттерді бағалау тәртібі</w:t>
      </w:r>
    </w:p>
    <w:bookmarkEnd w:id="57"/>
    <w:bookmarkStart w:name="z61"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2"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59"/>
    <w:bookmarkStart w:name="z63"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0"/>
    <w:bookmarkStart w:name="z64"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1"/>
    <w:bookmarkStart w:name="z65"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2"/>
    <w:bookmarkStart w:name="z66" w:id="63"/>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3"/>
    <w:bookmarkStart w:name="z67"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68" w:id="65"/>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69"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0"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немесе бұйрыққа өзгертулер енгізу арқылы уәкілетті тұлғаның шешімі бойынша жүзеге асырылады.</w:t>
      </w:r>
    </w:p>
    <w:bookmarkEnd w:id="67"/>
    <w:bookmarkStart w:name="z71"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2"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3" w:id="70"/>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0"/>
    <w:bookmarkStart w:name="z74" w:id="71"/>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1"/>
    <w:bookmarkStart w:name="z75" w:id="72"/>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2"/>
    <w:bookmarkStart w:name="z76" w:id="73"/>
    <w:p>
      <w:pPr>
        <w:spacing w:after="0"/>
        <w:ind w:left="0"/>
        <w:jc w:val="both"/>
      </w:pPr>
      <w:r>
        <w:rPr>
          <w:rFonts w:ascii="Times New Roman"/>
          <w:b w:val="false"/>
          <w:i w:val="false"/>
          <w:color w:val="000000"/>
          <w:sz w:val="28"/>
        </w:rPr>
        <w:t>
      1) толтырылған бағалау парақтарын;</w:t>
      </w:r>
    </w:p>
    <w:bookmarkEnd w:id="73"/>
    <w:bookmarkStart w:name="z77"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78"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79" w:id="76"/>
    <w:p>
      <w:pPr>
        <w:spacing w:after="0"/>
        <w:ind w:left="0"/>
        <w:jc w:val="both"/>
      </w:pPr>
      <w:r>
        <w:rPr>
          <w:rFonts w:ascii="Times New Roman"/>
          <w:b w:val="false"/>
          <w:i w:val="false"/>
          <w:color w:val="000000"/>
          <w:sz w:val="28"/>
        </w:rPr>
        <w:t>
      1) бағалау нәтижелерін бекіту;</w:t>
      </w:r>
    </w:p>
    <w:bookmarkEnd w:id="76"/>
    <w:bookmarkStart w:name="z80" w:id="77"/>
    <w:p>
      <w:pPr>
        <w:spacing w:after="0"/>
        <w:ind w:left="0"/>
        <w:jc w:val="both"/>
      </w:pPr>
      <w:r>
        <w:rPr>
          <w:rFonts w:ascii="Times New Roman"/>
          <w:b w:val="false"/>
          <w:i w:val="false"/>
          <w:color w:val="000000"/>
          <w:sz w:val="28"/>
        </w:rPr>
        <w:t>
      2) бағалау нәтижелерін қайта қарау.</w:t>
      </w:r>
    </w:p>
    <w:bookmarkEnd w:id="77"/>
    <w:bookmarkStart w:name="z81"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2"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3" w:id="80"/>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0"/>
    <w:bookmarkStart w:name="z84"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1"/>
    <w:bookmarkStart w:name="z85"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2"/>
    <w:bookmarkStart w:name="z86"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87"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88"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89"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w:t>
            </w:r>
            <w:r>
              <w:br/>
            </w:r>
            <w:r>
              <w:rPr>
                <w:rFonts w:ascii="Times New Roman"/>
                <w:b w:val="false"/>
                <w:i w:val="false"/>
                <w:color w:val="000000"/>
                <w:sz w:val="20"/>
              </w:rPr>
              <w:t>қолы 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Қызметшінің (тегі, аты, әкесінің аты (болған жағдайда))________________________</w:t>
      </w:r>
    </w:p>
    <w:p>
      <w:pPr>
        <w:spacing w:after="0"/>
        <w:ind w:left="0"/>
        <w:jc w:val="both"/>
      </w:pPr>
      <w:r>
        <w:rPr>
          <w:rFonts w:ascii="Times New Roman"/>
          <w:b w:val="false"/>
          <w:i w:val="false"/>
          <w:color w:val="000000"/>
          <w:sz w:val="28"/>
        </w:rPr>
        <w:t>Қызметшінің лауазымы: 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w:t>
            </w:r>
            <w:r>
              <w:br/>
            </w:r>
            <w:r>
              <w:rPr>
                <w:rFonts w:ascii="Times New Roman"/>
                <w:b w:val="false"/>
                <w:i w:val="false"/>
                <w:color w:val="000000"/>
                <w:sz w:val="20"/>
              </w:rPr>
              <w:t>қолы___________________</w:t>
            </w:r>
          </w:p>
        </w:tc>
      </w:tr>
    </w:tbl>
    <w:bookmarkStart w:name="z114" w:id="87"/>
    <w:p>
      <w:pPr>
        <w:spacing w:after="0"/>
        <w:ind w:left="0"/>
        <w:jc w:val="left"/>
      </w:pPr>
      <w:r>
        <w:rPr>
          <w:rFonts w:ascii="Times New Roman"/>
          <w:b/>
          <w:i w:val="false"/>
          <w:color w:val="000000"/>
        </w:rPr>
        <w:t xml:space="preserve"> НМИ бойынша бағалау парағы</w:t>
      </w:r>
    </w:p>
    <w:bookmarkEnd w:id="87"/>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(Т.А.Ә.,бағаланатын тұлғаның лауазымы)</w:t>
      </w:r>
      <w:r>
        <w:br/>
      </w:r>
      <w:r>
        <w:rPr>
          <w:rFonts w:ascii="Times New Roman"/>
          <w:b w:val="false"/>
          <w:i w:val="false"/>
          <w:color w:val="000000"/>
          <w:sz w:val="28"/>
        </w:rPr>
        <w:t>
      ____________________________________</w:t>
      </w:r>
      <w:r>
        <w:br/>
      </w:r>
      <w:r>
        <w:rPr>
          <w:rFonts w:ascii="Times New Roman"/>
          <w:b w:val="false"/>
          <w:i w:val="false"/>
          <w:color w:val="000000"/>
          <w:sz w:val="28"/>
        </w:rPr>
        <w:t>(бағаланатын кезең)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(қанағаттанарлықсыз, қанағаттанарлық, тиімді, өте жақсы)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21" w:id="88"/>
    <w:p>
      <w:pPr>
        <w:spacing w:after="0"/>
        <w:ind w:left="0"/>
        <w:jc w:val="left"/>
      </w:pPr>
      <w:r>
        <w:rPr>
          <w:rFonts w:ascii="Times New Roman"/>
          <w:b/>
          <w:i w:val="false"/>
          <w:color w:val="000000"/>
        </w:rPr>
        <w:t xml:space="preserve"> Құзыреттер бойынша бағалау парағы</w:t>
      </w:r>
    </w:p>
    <w:bookmarkEnd w:id="88"/>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Бағаланатын қызметшінің (тегі, аты, әкесінің аты (болған жағдайда)________________________________________________________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89"/>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30" w:id="90"/>
    <w:p>
      <w:pPr>
        <w:spacing w:after="0"/>
        <w:ind w:left="0"/>
        <w:jc w:val="both"/>
      </w:pPr>
      <w:r>
        <w:rPr>
          <w:rFonts w:ascii="Times New Roman"/>
          <w:b w:val="false"/>
          <w:i w:val="false"/>
          <w:color w:val="000000"/>
          <w:sz w:val="28"/>
        </w:rPr>
        <w:t>
      Нысан</w:t>
      </w:r>
    </w:p>
    <w:bookmarkEnd w:id="90"/>
    <w:bookmarkStart w:name="z131" w:id="91"/>
    <w:p>
      <w:pPr>
        <w:spacing w:after="0"/>
        <w:ind w:left="0"/>
        <w:jc w:val="left"/>
      </w:pPr>
      <w:r>
        <w:rPr>
          <w:rFonts w:ascii="Times New Roman"/>
          <w:b/>
          <w:i w:val="false"/>
          <w:color w:val="000000"/>
        </w:rPr>
        <w:t xml:space="preserve"> Құзыреттердің мінез-құлық индикаторлары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p>
          <w:p>
            <w:pPr>
              <w:spacing w:after="20"/>
              <w:ind w:left="20"/>
              <w:jc w:val="both"/>
            </w:pPr>
            <w:r>
              <w:rPr>
                <w:rFonts w:ascii="Times New Roman"/>
                <w:b w:val="false"/>
                <w:i w:val="false"/>
                <w:color w:val="000000"/>
                <w:sz w:val="20"/>
              </w:rPr>
              <w:t>
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қояалады;</w:t>
            </w:r>
          </w:p>
          <w:p>
            <w:pPr>
              <w:spacing w:after="20"/>
              <w:ind w:left="20"/>
              <w:jc w:val="both"/>
            </w:pPr>
            <w:r>
              <w:rPr>
                <w:rFonts w:ascii="Times New Roman"/>
                <w:b w:val="false"/>
                <w:i w:val="false"/>
                <w:color w:val="000000"/>
                <w:sz w:val="20"/>
              </w:rPr>
              <w:t>
Қызмет көрсетудің тиімді әдістерін біледі;</w:t>
            </w:r>
          </w:p>
          <w:p>
            <w:pPr>
              <w:spacing w:after="20"/>
              <w:ind w:left="20"/>
              <w:jc w:val="both"/>
            </w:pPr>
            <w:r>
              <w:rPr>
                <w:rFonts w:ascii="Times New Roman"/>
                <w:b w:val="false"/>
                <w:i w:val="false"/>
                <w:color w:val="000000"/>
                <w:sz w:val="20"/>
              </w:rPr>
              <w:t>
Көрсетілетін қызметтердің қолжетімділілігін қамтамасыз етеді;</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қояалады;</w:t>
            </w:r>
          </w:p>
          <w:p>
            <w:pPr>
              <w:spacing w:after="20"/>
              <w:ind w:left="20"/>
              <w:jc w:val="both"/>
            </w:pPr>
            <w:r>
              <w:rPr>
                <w:rFonts w:ascii="Times New Roman"/>
                <w:b w:val="false"/>
                <w:i w:val="false"/>
                <w:color w:val="000000"/>
                <w:sz w:val="20"/>
              </w:rPr>
              <w:t>
Қызмет көрсетудің әдістері туралы шала-шарпы біледі;</w:t>
            </w:r>
          </w:p>
          <w:p>
            <w:pPr>
              <w:spacing w:after="20"/>
              <w:ind w:left="20"/>
              <w:jc w:val="both"/>
            </w:pPr>
            <w:r>
              <w:rPr>
                <w:rFonts w:ascii="Times New Roman"/>
                <w:b w:val="false"/>
                <w:i w:val="false"/>
                <w:color w:val="000000"/>
                <w:sz w:val="20"/>
              </w:rPr>
              <w:t>
Көрсетілетін қызметтердің қолжетімділілігін қамтамасыз етпейді;</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 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мен әдептілік нормалары мен стандарттарының сақталуын қамтамасыз етеді;</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Өзінің жұмысынадалорындайды;</w:t>
            </w:r>
          </w:p>
          <w:p>
            <w:pPr>
              <w:spacing w:after="20"/>
              <w:ind w:left="20"/>
              <w:jc w:val="both"/>
            </w:pPr>
            <w:r>
              <w:rPr>
                <w:rFonts w:ascii="Times New Roman"/>
                <w:b w:val="false"/>
                <w:i w:val="false"/>
                <w:color w:val="000000"/>
                <w:sz w:val="20"/>
              </w:rPr>
              <w:t>
Өзінадал, қарапайым, әділ ұстайды, басқаларға сыпайылық және биязылықтанытады.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w:t>
            </w:r>
            <w:r>
              <w:br/>
            </w:r>
            <w:r>
              <w:rPr>
                <w:rFonts w:ascii="Times New Roman"/>
                <w:b w:val="false"/>
                <w:i w:val="false"/>
                <w:color w:val="000000"/>
                <w:sz w:val="20"/>
              </w:rPr>
              <w:t>қолы __________________</w:t>
            </w:r>
          </w:p>
        </w:tc>
      </w:tr>
    </w:tbl>
    <w:bookmarkStart w:name="z140" w:id="92"/>
    <w:p>
      <w:pPr>
        <w:spacing w:after="0"/>
        <w:ind w:left="0"/>
        <w:jc w:val="left"/>
      </w:pPr>
      <w:r>
        <w:rPr>
          <w:rFonts w:ascii="Times New Roman"/>
          <w:b/>
          <w:i w:val="false"/>
          <w:color w:val="000000"/>
        </w:rPr>
        <w:t xml:space="preserve"> Бағалау жөніндегі комиссия отырысының хаттамасы</w:t>
      </w:r>
    </w:p>
    <w:bookmarkEnd w:id="92"/>
    <w:p>
      <w:pPr>
        <w:spacing w:after="0"/>
        <w:ind w:left="0"/>
        <w:jc w:val="both"/>
      </w:pPr>
      <w:r>
        <w:rPr>
          <w:rFonts w:ascii="Times New Roman"/>
          <w:b w:val="false"/>
          <w:i w:val="false"/>
          <w:color w:val="000000"/>
          <w:sz w:val="28"/>
        </w:rPr>
        <w:t>
      ____________________________________________________________________ (мемлекеттік органның атауы)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xml:space="preserve">
      Комиссияның хатшысы: ____________________________ Күні: 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