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bb3a2" w14:textId="75bb3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регламенттерін бекіту туралы" Ақмола облысы әкімдігінің 2015 жылғы 23 қарашадағы № А-11/533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2018 жылғы 17 мамырдағы № А-5/221 қаулысы. Ақмола облысының Әділет департаментінде 2018 жылғы 12 маусымда № 6661 болып тіркелді. Күші жойылды - Ақмола облысы әкімдігінің 2020 жылғы 3 ақпандағы № А-2/41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03.02.2020 </w:t>
      </w:r>
      <w:r>
        <w:rPr>
          <w:rFonts w:ascii="Times New Roman"/>
          <w:b w:val="false"/>
          <w:i w:val="false"/>
          <w:color w:val="ff0000"/>
          <w:sz w:val="28"/>
        </w:rPr>
        <w:t>№ А-2/41</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w:t>
      </w:r>
      <w:r>
        <w:rPr>
          <w:rFonts w:ascii="Times New Roman"/>
          <w:b w:val="false"/>
          <w:i w:val="false"/>
          <w:color w:val="000000"/>
          <w:sz w:val="28"/>
        </w:rPr>
        <w:t xml:space="preserve"> және өзін-өзі басқару туралы" Қазақстан Республикасының 2001 жылғы 23 қаңтардағы, "</w:t>
      </w:r>
      <w:r>
        <w:rPr>
          <w:rFonts w:ascii="Times New Roman"/>
          <w:b w:val="false"/>
          <w:i w:val="false"/>
          <w:color w:val="000000"/>
          <w:sz w:val="28"/>
        </w:rPr>
        <w:t>Мемлекеттік көрсетілетін қызметтер</w:t>
      </w:r>
      <w:r>
        <w:rPr>
          <w:rFonts w:ascii="Times New Roman"/>
          <w:b w:val="false"/>
          <w:i w:val="false"/>
          <w:color w:val="000000"/>
          <w:sz w:val="28"/>
        </w:rPr>
        <w:t xml:space="preserve"> туралы" 2013 жылғы 15 сәуірдегі Заңдарына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"Мемлекеттік көрсетілетін қызметтер регламенттерін бекіту туралы" Ақмола облысы әкімдігінің 2015 жылғы 23 қарашадағы № А-11/533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5165 болып тіркелген, 2016 жылғы 21 қаңтарда "Әділет" ақпараттық-құқықтық жүйесінде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"Мемлекеттік атаулы әлеуметтік көмек тағайындау"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қаулының орындалуын бақылау Ақмола облысы әкімінің орынбасары О.А.Бектеновке жүктелсін.</w:t>
      </w:r>
    </w:p>
    <w:bookmarkEnd w:id="3"/>
    <w:bookmarkStart w:name="z5" w:id="4"/>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М.Мырзалин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2018 жылғы 17 мамырдағы</w:t>
            </w:r>
            <w:r>
              <w:br/>
            </w:r>
            <w:r>
              <w:rPr>
                <w:rFonts w:ascii="Times New Roman"/>
                <w:b w:val="false"/>
                <w:i w:val="false"/>
                <w:color w:val="000000"/>
                <w:sz w:val="20"/>
              </w:rPr>
              <w:t>№ А-5/221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23 қарашадағы</w:t>
            </w:r>
            <w:r>
              <w:br/>
            </w:r>
            <w:r>
              <w:rPr>
                <w:rFonts w:ascii="Times New Roman"/>
                <w:b w:val="false"/>
                <w:i w:val="false"/>
                <w:color w:val="000000"/>
                <w:sz w:val="20"/>
              </w:rPr>
              <w:t>№ А-11/533 қаулысымен</w:t>
            </w:r>
            <w:r>
              <w:br/>
            </w:r>
            <w:r>
              <w:rPr>
                <w:rFonts w:ascii="Times New Roman"/>
                <w:b w:val="false"/>
                <w:i w:val="false"/>
                <w:color w:val="000000"/>
                <w:sz w:val="20"/>
              </w:rPr>
              <w:t>бекітілген</w:t>
            </w:r>
          </w:p>
        </w:tc>
      </w:tr>
    </w:tbl>
    <w:bookmarkStart w:name="z8" w:id="5"/>
    <w:p>
      <w:pPr>
        <w:spacing w:after="0"/>
        <w:ind w:left="0"/>
        <w:jc w:val="left"/>
      </w:pPr>
      <w:r>
        <w:rPr>
          <w:rFonts w:ascii="Times New Roman"/>
          <w:b/>
          <w:i w:val="false"/>
          <w:color w:val="000000"/>
        </w:rPr>
        <w:t xml:space="preserve"> "Мемлекеттік атаулы әлеуметтік көмек тағайындау" мемлекеттік көрсетілетін қызмет регламенті</w:t>
      </w:r>
    </w:p>
    <w:bookmarkEnd w:id="5"/>
    <w:bookmarkStart w:name="z9" w:id="6"/>
    <w:p>
      <w:pPr>
        <w:spacing w:after="0"/>
        <w:ind w:left="0"/>
        <w:jc w:val="left"/>
      </w:pPr>
      <w:r>
        <w:rPr>
          <w:rFonts w:ascii="Times New Roman"/>
          <w:b/>
          <w:i w:val="false"/>
          <w:color w:val="000000"/>
        </w:rPr>
        <w:t xml:space="preserve"> 1. Жалпы ережелер</w:t>
      </w:r>
    </w:p>
    <w:bookmarkEnd w:id="6"/>
    <w:bookmarkStart w:name="z10" w:id="7"/>
    <w:p>
      <w:pPr>
        <w:spacing w:after="0"/>
        <w:ind w:left="0"/>
        <w:jc w:val="both"/>
      </w:pPr>
      <w:r>
        <w:rPr>
          <w:rFonts w:ascii="Times New Roman"/>
          <w:b w:val="false"/>
          <w:i w:val="false"/>
          <w:color w:val="000000"/>
          <w:sz w:val="28"/>
        </w:rPr>
        <w:t>
      1. "Мемлекеттік атаулы әлеуметтік көмек тағайындау" мемлекеттік көрсетілетін қызмет (бұдан әрі – мемлекеттік көрсетілетін қызмет) аудандардың, Көкшетау және Степногорск қалаларының халықты жұмыспен қамту орталықтарымен көрсетіледі (бұдан әрі – жұмыпен қамту орталығы).</w:t>
      </w:r>
    </w:p>
    <w:bookmarkEnd w:id="7"/>
    <w:bookmarkStart w:name="z11" w:id="8"/>
    <w:p>
      <w:pPr>
        <w:spacing w:after="0"/>
        <w:ind w:left="0"/>
        <w:jc w:val="both"/>
      </w:pPr>
      <w:r>
        <w:rPr>
          <w:rFonts w:ascii="Times New Roman"/>
          <w:b w:val="false"/>
          <w:i w:val="false"/>
          <w:color w:val="000000"/>
          <w:sz w:val="28"/>
        </w:rPr>
        <w:t>
      Мемлекеттік қызмет көрсетуге өтінішті қабылдау және нәтижесін беру:</w:t>
      </w:r>
    </w:p>
    <w:bookmarkEnd w:id="8"/>
    <w:bookmarkStart w:name="z12" w:id="9"/>
    <w:p>
      <w:pPr>
        <w:spacing w:after="0"/>
        <w:ind w:left="0"/>
        <w:jc w:val="both"/>
      </w:pPr>
      <w:r>
        <w:rPr>
          <w:rFonts w:ascii="Times New Roman"/>
          <w:b w:val="false"/>
          <w:i w:val="false"/>
          <w:color w:val="000000"/>
          <w:sz w:val="28"/>
        </w:rPr>
        <w:t>
      1) жұмыпен қамту орталығы;</w:t>
      </w:r>
    </w:p>
    <w:bookmarkEnd w:id="9"/>
    <w:bookmarkStart w:name="z13" w:id="10"/>
    <w:p>
      <w:pPr>
        <w:spacing w:after="0"/>
        <w:ind w:left="0"/>
        <w:jc w:val="both"/>
      </w:pPr>
      <w:r>
        <w:rPr>
          <w:rFonts w:ascii="Times New Roman"/>
          <w:b w:val="false"/>
          <w:i w:val="false"/>
          <w:color w:val="000000"/>
          <w:sz w:val="28"/>
        </w:rPr>
        <w:t>
      2) тұрғылықты жері бойынша Орталық болмаған жағдайда – кент, ауыл, ауылдық округтің әкімі (бұдан әрі – ауылдық округтің әкімі) арқылы жүзеге асырылады.</w:t>
      </w:r>
    </w:p>
    <w:bookmarkEnd w:id="10"/>
    <w:bookmarkStart w:name="z14" w:id="11"/>
    <w:p>
      <w:pPr>
        <w:spacing w:after="0"/>
        <w:ind w:left="0"/>
        <w:jc w:val="both"/>
      </w:pPr>
      <w:r>
        <w:rPr>
          <w:rFonts w:ascii="Times New Roman"/>
          <w:b w:val="false"/>
          <w:i w:val="false"/>
          <w:color w:val="000000"/>
          <w:sz w:val="28"/>
        </w:rPr>
        <w:t>
      2. Мемлекеттік қызмет көрсету нысаны: қағаз түрінде.</w:t>
      </w:r>
    </w:p>
    <w:bookmarkEnd w:id="11"/>
    <w:bookmarkStart w:name="z15" w:id="12"/>
    <w:p>
      <w:pPr>
        <w:spacing w:after="0"/>
        <w:ind w:left="0"/>
        <w:jc w:val="both"/>
      </w:pPr>
      <w:r>
        <w:rPr>
          <w:rFonts w:ascii="Times New Roman"/>
          <w:b w:val="false"/>
          <w:i w:val="false"/>
          <w:color w:val="000000"/>
          <w:sz w:val="28"/>
        </w:rPr>
        <w:t xml:space="preserve">
      3. Мемлекеттік қызмет көрсетудің нәтижесі: "Мемлекеттік атаулы әлеуметтік көмекті тағайындау және төлеу қағидаларын бекіту туралы" Қазақстан Республикасы Денсаулық сақтау және әлеуметтік даму министрінің 2015 жылғы 5 мамырдағы № 320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11426 болып тіркелген) бекітілген нысан бойынша мемлекеттік атаулы әлеуметтік көмекті тайындау (тағайындаудан бас тарту) туралы хабарлама.</w:t>
      </w:r>
    </w:p>
    <w:bookmarkEnd w:id="12"/>
    <w:bookmarkStart w:name="z16" w:id="13"/>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13"/>
    <w:bookmarkStart w:name="z17" w:id="1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4"/>
    <w:bookmarkStart w:name="z18" w:id="15"/>
    <w:p>
      <w:pPr>
        <w:spacing w:after="0"/>
        <w:ind w:left="0"/>
        <w:jc w:val="both"/>
      </w:pPr>
      <w:r>
        <w:rPr>
          <w:rFonts w:ascii="Times New Roman"/>
          <w:b w:val="false"/>
          <w:i w:val="false"/>
          <w:color w:val="000000"/>
          <w:sz w:val="28"/>
        </w:rPr>
        <w:t xml:space="preserve">
      4. Көрсетілетін қызметті алушымен Қазақстан Республикасы Денсаулық сақтау және әлеуметтік даму министрінің 2015 жылғы 28 сәуірдегі № 279 бұйрығымен бекітілген "Мемлекеттік атаулы әлеуметтік көмек тағайындау" мемлекеттік көрсетілетін қызмет стандартының (Нормативтік құқықтық актілерді мемлекеттік тіркеу тізілімінде № 11342 болып тіркелген) </w:t>
      </w:r>
      <w:r>
        <w:rPr>
          <w:rFonts w:ascii="Times New Roman"/>
          <w:b w:val="false"/>
          <w:i w:val="false"/>
          <w:color w:val="000000"/>
          <w:sz w:val="28"/>
        </w:rPr>
        <w:t>9-тармағына</w:t>
      </w:r>
      <w:r>
        <w:rPr>
          <w:rFonts w:ascii="Times New Roman"/>
          <w:b w:val="false"/>
          <w:i w:val="false"/>
          <w:color w:val="000000"/>
          <w:sz w:val="28"/>
        </w:rPr>
        <w:t xml:space="preserve"> сәйкес ұсынылған құжаттар, мемлекеттік қызмет көрсету бойынша рәсімдерді (іс-қимылдарды) бастау үшін негіз болып табылады.</w:t>
      </w:r>
    </w:p>
    <w:bookmarkEnd w:id="15"/>
    <w:bookmarkStart w:name="z19" w:id="16"/>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16"/>
    <w:bookmarkStart w:name="z20" w:id="17"/>
    <w:p>
      <w:pPr>
        <w:spacing w:after="0"/>
        <w:ind w:left="0"/>
        <w:jc w:val="both"/>
      </w:pPr>
      <w:r>
        <w:rPr>
          <w:rFonts w:ascii="Times New Roman"/>
          <w:b w:val="false"/>
          <w:i w:val="false"/>
          <w:color w:val="000000"/>
          <w:sz w:val="28"/>
        </w:rPr>
        <w:t>
      Көрсетілетін қызметті беруші жұмыспен қамту орталығына (немесе нотариалды расталған сенімхат бойынша оның өкілі) жүгінген кезде:</w:t>
      </w:r>
    </w:p>
    <w:bookmarkEnd w:id="17"/>
    <w:bookmarkStart w:name="z21" w:id="18"/>
    <w:p>
      <w:pPr>
        <w:spacing w:after="0"/>
        <w:ind w:left="0"/>
        <w:jc w:val="both"/>
      </w:pPr>
      <w:r>
        <w:rPr>
          <w:rFonts w:ascii="Times New Roman"/>
          <w:b w:val="false"/>
          <w:i w:val="false"/>
          <w:color w:val="000000"/>
          <w:sz w:val="28"/>
        </w:rPr>
        <w:t>
      1) қызметкер құжаттарды қабылдауды және тіркеуді жүзеге асырады – 30 минут;</w:t>
      </w:r>
    </w:p>
    <w:bookmarkEnd w:id="18"/>
    <w:bookmarkStart w:name="z22" w:id="19"/>
    <w:p>
      <w:pPr>
        <w:spacing w:after="0"/>
        <w:ind w:left="0"/>
        <w:jc w:val="both"/>
      </w:pPr>
      <w:r>
        <w:rPr>
          <w:rFonts w:ascii="Times New Roman"/>
          <w:b w:val="false"/>
          <w:i w:val="false"/>
          <w:color w:val="000000"/>
          <w:sz w:val="28"/>
        </w:rPr>
        <w:t>
      2) басшы құжаттарды қарайды және жауапты орындаушыны белгілейді – 1 сағат;</w:t>
      </w:r>
    </w:p>
    <w:bookmarkEnd w:id="19"/>
    <w:bookmarkStart w:name="z23" w:id="20"/>
    <w:p>
      <w:pPr>
        <w:spacing w:after="0"/>
        <w:ind w:left="0"/>
        <w:jc w:val="both"/>
      </w:pPr>
      <w:r>
        <w:rPr>
          <w:rFonts w:ascii="Times New Roman"/>
          <w:b w:val="false"/>
          <w:i w:val="false"/>
          <w:color w:val="000000"/>
          <w:sz w:val="28"/>
        </w:rPr>
        <w:t>
      3) жауапты орындаушы құжаттарды қарайды және құжаттарды көрсетілетін қызметті алушының материалдық жағдайын тексеру үшін учаскелік комиссияға жолдайды – 1 жұмыс күні;</w:t>
      </w:r>
    </w:p>
    <w:bookmarkEnd w:id="20"/>
    <w:bookmarkStart w:name="z24" w:id="21"/>
    <w:p>
      <w:pPr>
        <w:spacing w:after="0"/>
        <w:ind w:left="0"/>
        <w:jc w:val="both"/>
      </w:pPr>
      <w:r>
        <w:rPr>
          <w:rFonts w:ascii="Times New Roman"/>
          <w:b w:val="false"/>
          <w:i w:val="false"/>
          <w:color w:val="000000"/>
          <w:sz w:val="28"/>
        </w:rPr>
        <w:t>
      4) учаскелік комиссия көрсетілетін қызметті алушының жағдайын тексереді, оның нәтижесі бойынша көрсетілетін қызметті алушының әлеуметтік көмекке мұқтаждығы туралы қорытынды дайындайды және оны жұмыспен қамту орталығына жолдайды – 2 жұмыс күні;</w:t>
      </w:r>
    </w:p>
    <w:bookmarkEnd w:id="21"/>
    <w:bookmarkStart w:name="z25" w:id="22"/>
    <w:p>
      <w:pPr>
        <w:spacing w:after="0"/>
        <w:ind w:left="0"/>
        <w:jc w:val="both"/>
      </w:pPr>
      <w:r>
        <w:rPr>
          <w:rFonts w:ascii="Times New Roman"/>
          <w:b w:val="false"/>
          <w:i w:val="false"/>
          <w:color w:val="000000"/>
          <w:sz w:val="28"/>
        </w:rPr>
        <w:t>
      5) жауапты орындаушы көрсетілетін қызметті алушының ұсынылған құжаттарының және учаскелік комиссия қорытындысының негізінде көрсетілетін атаулы әлеуметтік көмектің түрін айқындайды (сөзсіз немесе негізделген ақшалай көмек) және өтініш иесінің ұсынылған құжаттарын келісу үшін жұмыспен қамту мәселелері жөніндегі аудандық (қалалық) (бұдан әрі – аудандық комиссия) немесе өңірлік комиссияның (бұдан әрі – өңірлік комиссия) қарауына жолдайды – 1 жұмыс күні;</w:t>
      </w:r>
    </w:p>
    <w:bookmarkEnd w:id="22"/>
    <w:bookmarkStart w:name="z26" w:id="23"/>
    <w:p>
      <w:pPr>
        <w:spacing w:after="0"/>
        <w:ind w:left="0"/>
        <w:jc w:val="both"/>
      </w:pPr>
      <w:r>
        <w:rPr>
          <w:rFonts w:ascii="Times New Roman"/>
          <w:b w:val="false"/>
          <w:i w:val="false"/>
          <w:color w:val="000000"/>
          <w:sz w:val="28"/>
        </w:rPr>
        <w:t>
      6) аудандық немесе өңірлік комиссия өтініш иесімен ұсынылған құжаттардың толықтығын және дұрыстығын тексеруді жүзеге асырады, ұсынылған құжаттардың, мәліметтердің толық және дұрыс еместігі, қателері анықталған жағдайда, құжаттарды жұмыспен қамту орталығына пысықтауға қайтарады немесе атаулы әлеуметтік көмекті тағайындау немесе оны тағайындаудан бас тарту туралы шешім қабылдайды және шешімді жұмыспен қамту орталығына жолдайды – 1 жұмыс күні;</w:t>
      </w:r>
    </w:p>
    <w:bookmarkEnd w:id="23"/>
    <w:bookmarkStart w:name="z27" w:id="24"/>
    <w:p>
      <w:pPr>
        <w:spacing w:after="0"/>
        <w:ind w:left="0"/>
        <w:jc w:val="both"/>
      </w:pPr>
      <w:r>
        <w:rPr>
          <w:rFonts w:ascii="Times New Roman"/>
          <w:b w:val="false"/>
          <w:i w:val="false"/>
          <w:color w:val="000000"/>
          <w:sz w:val="28"/>
        </w:rPr>
        <w:t>
      7) қызметкер көрсетілетін қызметті алушыға (немесе нотариалды расталған сенімхат бойынша оның өкіліне) мемлекеттік қызметтің нәтижесін береді – 30 минут.</w:t>
      </w:r>
    </w:p>
    <w:bookmarkEnd w:id="24"/>
    <w:bookmarkStart w:name="z28" w:id="25"/>
    <w:p>
      <w:pPr>
        <w:spacing w:after="0"/>
        <w:ind w:left="0"/>
        <w:jc w:val="both"/>
      </w:pPr>
      <w:r>
        <w:rPr>
          <w:rFonts w:ascii="Times New Roman"/>
          <w:b w:val="false"/>
          <w:i w:val="false"/>
          <w:color w:val="000000"/>
          <w:sz w:val="28"/>
        </w:rPr>
        <w:t>
      Көрсетілетін қызметті алушы (немесе нотариалды расталған сенімхат бойынша оның өкілі) ауылдық округтің әкіміне жүгінген кезде:</w:t>
      </w:r>
    </w:p>
    <w:bookmarkEnd w:id="25"/>
    <w:bookmarkStart w:name="z29" w:id="26"/>
    <w:p>
      <w:pPr>
        <w:spacing w:after="0"/>
        <w:ind w:left="0"/>
        <w:jc w:val="both"/>
      </w:pPr>
      <w:r>
        <w:rPr>
          <w:rFonts w:ascii="Times New Roman"/>
          <w:b w:val="false"/>
          <w:i w:val="false"/>
          <w:color w:val="000000"/>
          <w:sz w:val="28"/>
        </w:rPr>
        <w:t>
      1) ауылдық округтің әкімі құжаттарды қабылдауды және тіркеуді жүзеге асырады – 30 минут;</w:t>
      </w:r>
    </w:p>
    <w:bookmarkEnd w:id="26"/>
    <w:bookmarkStart w:name="z30" w:id="27"/>
    <w:p>
      <w:pPr>
        <w:spacing w:after="0"/>
        <w:ind w:left="0"/>
        <w:jc w:val="both"/>
      </w:pPr>
      <w:r>
        <w:rPr>
          <w:rFonts w:ascii="Times New Roman"/>
          <w:b w:val="false"/>
          <w:i w:val="false"/>
          <w:color w:val="000000"/>
          <w:sz w:val="28"/>
        </w:rPr>
        <w:t>
      2) ауылдық округтің әкімі құжаттарды қарайды және көрсетілетін қызметті алушының материалдық жағдайын тексеру үшін құжаттарды учаскелік комиссияға жолдайды – 1 жұмыс күні;</w:t>
      </w:r>
    </w:p>
    <w:bookmarkEnd w:id="27"/>
    <w:bookmarkStart w:name="z31" w:id="28"/>
    <w:p>
      <w:pPr>
        <w:spacing w:after="0"/>
        <w:ind w:left="0"/>
        <w:jc w:val="both"/>
      </w:pPr>
      <w:r>
        <w:rPr>
          <w:rFonts w:ascii="Times New Roman"/>
          <w:b w:val="false"/>
          <w:i w:val="false"/>
          <w:color w:val="000000"/>
          <w:sz w:val="28"/>
        </w:rPr>
        <w:t>
      3) учаскелік комиссия көрсетілетін қызметті алушының материалдық жағдайын тексереді, оның нәтижесі бойынша әлеуметтік көмекке мұқтаждығы туралы қорытынды дайындайды және оны ауылдық округтің әкіміне жолдайды – 2 жұмыс күні;</w:t>
      </w:r>
    </w:p>
    <w:bookmarkEnd w:id="28"/>
    <w:bookmarkStart w:name="z32" w:id="29"/>
    <w:p>
      <w:pPr>
        <w:spacing w:after="0"/>
        <w:ind w:left="0"/>
        <w:jc w:val="both"/>
      </w:pPr>
      <w:r>
        <w:rPr>
          <w:rFonts w:ascii="Times New Roman"/>
          <w:b w:val="false"/>
          <w:i w:val="false"/>
          <w:color w:val="000000"/>
          <w:sz w:val="28"/>
        </w:rPr>
        <w:t>
      4) ауылдық округтің әкімі учаскелік комиссияның қорытындысын қоса көрсетілетін қызметті алушының құжаттарын көрсетілетін жұмыспен қамту орталығына жолдайды – 8 жұмыс күні;</w:t>
      </w:r>
    </w:p>
    <w:bookmarkEnd w:id="29"/>
    <w:bookmarkStart w:name="z33" w:id="30"/>
    <w:p>
      <w:pPr>
        <w:spacing w:after="0"/>
        <w:ind w:left="0"/>
        <w:jc w:val="both"/>
      </w:pPr>
      <w:r>
        <w:rPr>
          <w:rFonts w:ascii="Times New Roman"/>
          <w:b w:val="false"/>
          <w:i w:val="false"/>
          <w:color w:val="000000"/>
          <w:sz w:val="28"/>
        </w:rPr>
        <w:t>
      5) қызметкер құжаттарды қабылдауды және тіркеуді жүзеге асырады – 30 минут;</w:t>
      </w:r>
    </w:p>
    <w:bookmarkEnd w:id="30"/>
    <w:bookmarkStart w:name="z34" w:id="31"/>
    <w:p>
      <w:pPr>
        <w:spacing w:after="0"/>
        <w:ind w:left="0"/>
        <w:jc w:val="both"/>
      </w:pPr>
      <w:r>
        <w:rPr>
          <w:rFonts w:ascii="Times New Roman"/>
          <w:b w:val="false"/>
          <w:i w:val="false"/>
          <w:color w:val="000000"/>
          <w:sz w:val="28"/>
        </w:rPr>
        <w:t>
      6) басшы құжаттарды қарайды және жауапты орындаушыны белгілейді - 1 сағат;</w:t>
      </w:r>
    </w:p>
    <w:bookmarkEnd w:id="31"/>
    <w:bookmarkStart w:name="z35" w:id="32"/>
    <w:p>
      <w:pPr>
        <w:spacing w:after="0"/>
        <w:ind w:left="0"/>
        <w:jc w:val="both"/>
      </w:pPr>
      <w:r>
        <w:rPr>
          <w:rFonts w:ascii="Times New Roman"/>
          <w:b w:val="false"/>
          <w:i w:val="false"/>
          <w:color w:val="000000"/>
          <w:sz w:val="28"/>
        </w:rPr>
        <w:t>
      7) жауапты орындаушы ұсынылған құжаттардың және учаскелік комиссия қорытындысының негізінде көрсетілетін атаулы әлеуметтік көмектің түрін айқындайды (сөзсіз немесе негізделген ақшалай көмек) және өтініш иесінің ұсынылған құжаттарын келісу үшін аудандық немесе өңірлік комиссияның қарауына жолдайды – 1 жұмыс күні;</w:t>
      </w:r>
    </w:p>
    <w:bookmarkEnd w:id="32"/>
    <w:bookmarkStart w:name="z36" w:id="33"/>
    <w:p>
      <w:pPr>
        <w:spacing w:after="0"/>
        <w:ind w:left="0"/>
        <w:jc w:val="both"/>
      </w:pPr>
      <w:r>
        <w:rPr>
          <w:rFonts w:ascii="Times New Roman"/>
          <w:b w:val="false"/>
          <w:i w:val="false"/>
          <w:color w:val="000000"/>
          <w:sz w:val="28"/>
        </w:rPr>
        <w:t>
      8) аудандық немесе өңірлік комиссия өтініш иесімен ұсынылған құжаттардың толықтығын және дұрыстығын тексеруді жүзеге асырады, ұсынылған құжаттардың, мәліметтердің толық және дұрыс еместігі, қателері анықталған жағдайда, құжаттарды жұмыспен қамту орталығына пысықтауға қайтарады немесе атаулы әлеуметтік көмекті тағайындау немесе оны тағайындаудан бас тарту туралы шешім қабылдайды және шешімді жұмыспен қамту орталығына жолдайды – 1 жұмыс күні;</w:t>
      </w:r>
    </w:p>
    <w:bookmarkEnd w:id="33"/>
    <w:bookmarkStart w:name="z37" w:id="34"/>
    <w:p>
      <w:pPr>
        <w:spacing w:after="0"/>
        <w:ind w:left="0"/>
        <w:jc w:val="both"/>
      </w:pPr>
      <w:r>
        <w:rPr>
          <w:rFonts w:ascii="Times New Roman"/>
          <w:b w:val="false"/>
          <w:i w:val="false"/>
          <w:color w:val="000000"/>
          <w:sz w:val="28"/>
        </w:rPr>
        <w:t>
      9) қызметкер ауылдық округтің әкіміне мемлекеттік көрсетілетін қызметтің нәтижесін жолдайды – 8 жұмыс күні;</w:t>
      </w:r>
    </w:p>
    <w:bookmarkEnd w:id="34"/>
    <w:bookmarkStart w:name="z38" w:id="35"/>
    <w:p>
      <w:pPr>
        <w:spacing w:after="0"/>
        <w:ind w:left="0"/>
        <w:jc w:val="both"/>
      </w:pPr>
      <w:r>
        <w:rPr>
          <w:rFonts w:ascii="Times New Roman"/>
          <w:b w:val="false"/>
          <w:i w:val="false"/>
          <w:color w:val="000000"/>
          <w:sz w:val="28"/>
        </w:rPr>
        <w:t>
      10) ауылдық округтің әкімі көрсетілетін қызметті алушыға (немесе нотариалды расталған сенімхат бойынша оның өкіліне) мемлекеттік көрсетілетін қызметтің нәтижесін береді – 30 минут.</w:t>
      </w:r>
    </w:p>
    <w:bookmarkEnd w:id="35"/>
    <w:bookmarkStart w:name="z39" w:id="36"/>
    <w:p>
      <w:pPr>
        <w:spacing w:after="0"/>
        <w:ind w:left="0"/>
        <w:jc w:val="both"/>
      </w:pPr>
      <w:r>
        <w:rPr>
          <w:rFonts w:ascii="Times New Roman"/>
          <w:b w:val="false"/>
          <w:i w:val="false"/>
          <w:color w:val="000000"/>
          <w:sz w:val="28"/>
        </w:rPr>
        <w:t>
      6. Келесі рәсімдерді (іс-қимылдарды) орындау үшін негіз болып табылатын мемлекеттік көрсетілетін қызмет бойынша рәсімдердің (іс-қимылдардың) нәтижесі:</w:t>
      </w:r>
    </w:p>
    <w:bookmarkEnd w:id="36"/>
    <w:bookmarkStart w:name="z40" w:id="37"/>
    <w:p>
      <w:pPr>
        <w:spacing w:after="0"/>
        <w:ind w:left="0"/>
        <w:jc w:val="both"/>
      </w:pPr>
      <w:r>
        <w:rPr>
          <w:rFonts w:ascii="Times New Roman"/>
          <w:b w:val="false"/>
          <w:i w:val="false"/>
          <w:color w:val="000000"/>
          <w:sz w:val="28"/>
        </w:rPr>
        <w:t>
      Көрсетілетін қызметті беруші жұмыспен қамту орталығына (немесе нотариалды расталған сенімхат бойынша оның өкілі) жүгінген кезде:</w:t>
      </w:r>
    </w:p>
    <w:bookmarkEnd w:id="37"/>
    <w:bookmarkStart w:name="z41" w:id="38"/>
    <w:p>
      <w:pPr>
        <w:spacing w:after="0"/>
        <w:ind w:left="0"/>
        <w:jc w:val="both"/>
      </w:pPr>
      <w:r>
        <w:rPr>
          <w:rFonts w:ascii="Times New Roman"/>
          <w:b w:val="false"/>
          <w:i w:val="false"/>
          <w:color w:val="000000"/>
          <w:sz w:val="28"/>
        </w:rPr>
        <w:t>
      1) құжаттарды қабылдау және тіркеу;</w:t>
      </w:r>
    </w:p>
    <w:bookmarkEnd w:id="38"/>
    <w:bookmarkStart w:name="z42" w:id="39"/>
    <w:p>
      <w:pPr>
        <w:spacing w:after="0"/>
        <w:ind w:left="0"/>
        <w:jc w:val="both"/>
      </w:pPr>
      <w:r>
        <w:rPr>
          <w:rFonts w:ascii="Times New Roman"/>
          <w:b w:val="false"/>
          <w:i w:val="false"/>
          <w:color w:val="000000"/>
          <w:sz w:val="28"/>
        </w:rPr>
        <w:t>
      2) жауапты орындаушыны белгілеу;</w:t>
      </w:r>
    </w:p>
    <w:bookmarkEnd w:id="39"/>
    <w:bookmarkStart w:name="z43" w:id="40"/>
    <w:p>
      <w:pPr>
        <w:spacing w:after="0"/>
        <w:ind w:left="0"/>
        <w:jc w:val="both"/>
      </w:pPr>
      <w:r>
        <w:rPr>
          <w:rFonts w:ascii="Times New Roman"/>
          <w:b w:val="false"/>
          <w:i w:val="false"/>
          <w:color w:val="000000"/>
          <w:sz w:val="28"/>
        </w:rPr>
        <w:t>
      3) учаскелік комиссияға құжаттарды жолдау;</w:t>
      </w:r>
    </w:p>
    <w:bookmarkEnd w:id="40"/>
    <w:bookmarkStart w:name="z44" w:id="41"/>
    <w:p>
      <w:pPr>
        <w:spacing w:after="0"/>
        <w:ind w:left="0"/>
        <w:jc w:val="both"/>
      </w:pPr>
      <w:r>
        <w:rPr>
          <w:rFonts w:ascii="Times New Roman"/>
          <w:b w:val="false"/>
          <w:i w:val="false"/>
          <w:color w:val="000000"/>
          <w:sz w:val="28"/>
        </w:rPr>
        <w:t>
      4) учаскелік комиссияның қорытындысы;</w:t>
      </w:r>
    </w:p>
    <w:bookmarkEnd w:id="41"/>
    <w:bookmarkStart w:name="z45" w:id="42"/>
    <w:p>
      <w:pPr>
        <w:spacing w:after="0"/>
        <w:ind w:left="0"/>
        <w:jc w:val="both"/>
      </w:pPr>
      <w:r>
        <w:rPr>
          <w:rFonts w:ascii="Times New Roman"/>
          <w:b w:val="false"/>
          <w:i w:val="false"/>
          <w:color w:val="000000"/>
          <w:sz w:val="28"/>
        </w:rPr>
        <w:t>
      5) құжаттарды аудандық немесе өңірлік комиссияға жолдау;</w:t>
      </w:r>
    </w:p>
    <w:bookmarkEnd w:id="42"/>
    <w:bookmarkStart w:name="z46" w:id="43"/>
    <w:p>
      <w:pPr>
        <w:spacing w:after="0"/>
        <w:ind w:left="0"/>
        <w:jc w:val="both"/>
      </w:pPr>
      <w:r>
        <w:rPr>
          <w:rFonts w:ascii="Times New Roman"/>
          <w:b w:val="false"/>
          <w:i w:val="false"/>
          <w:color w:val="000000"/>
          <w:sz w:val="28"/>
        </w:rPr>
        <w:t>
      6) атаулы әлеуметтік көмек тағайындау немесе бас тарту туралы шешім;</w:t>
      </w:r>
    </w:p>
    <w:bookmarkEnd w:id="43"/>
    <w:bookmarkStart w:name="z47" w:id="44"/>
    <w:p>
      <w:pPr>
        <w:spacing w:after="0"/>
        <w:ind w:left="0"/>
        <w:jc w:val="both"/>
      </w:pPr>
      <w:r>
        <w:rPr>
          <w:rFonts w:ascii="Times New Roman"/>
          <w:b w:val="false"/>
          <w:i w:val="false"/>
          <w:color w:val="000000"/>
          <w:sz w:val="28"/>
        </w:rPr>
        <w:t>
      7) мемлекеттік көрсетілетін қызметтің нәтижесін беру.</w:t>
      </w:r>
    </w:p>
    <w:bookmarkEnd w:id="44"/>
    <w:bookmarkStart w:name="z48" w:id="45"/>
    <w:p>
      <w:pPr>
        <w:spacing w:after="0"/>
        <w:ind w:left="0"/>
        <w:jc w:val="both"/>
      </w:pPr>
      <w:r>
        <w:rPr>
          <w:rFonts w:ascii="Times New Roman"/>
          <w:b w:val="false"/>
          <w:i w:val="false"/>
          <w:color w:val="000000"/>
          <w:sz w:val="28"/>
        </w:rPr>
        <w:t>
      Көрсетілетін қызметті алушы (немесе нотариалды расталған сенімхат бойынша оның өкілі) ауылдық округтің әкіміне жүгінген кезде:</w:t>
      </w:r>
    </w:p>
    <w:bookmarkEnd w:id="45"/>
    <w:bookmarkStart w:name="z49" w:id="46"/>
    <w:p>
      <w:pPr>
        <w:spacing w:after="0"/>
        <w:ind w:left="0"/>
        <w:jc w:val="both"/>
      </w:pPr>
      <w:r>
        <w:rPr>
          <w:rFonts w:ascii="Times New Roman"/>
          <w:b w:val="false"/>
          <w:i w:val="false"/>
          <w:color w:val="000000"/>
          <w:sz w:val="28"/>
        </w:rPr>
        <w:t>
      1) құжаттарды қабылдау және тіркеу;</w:t>
      </w:r>
    </w:p>
    <w:bookmarkEnd w:id="46"/>
    <w:bookmarkStart w:name="z50" w:id="47"/>
    <w:p>
      <w:pPr>
        <w:spacing w:after="0"/>
        <w:ind w:left="0"/>
        <w:jc w:val="both"/>
      </w:pPr>
      <w:r>
        <w:rPr>
          <w:rFonts w:ascii="Times New Roman"/>
          <w:b w:val="false"/>
          <w:i w:val="false"/>
          <w:color w:val="000000"/>
          <w:sz w:val="28"/>
        </w:rPr>
        <w:t>
      2) учаскелік комиссияға құжаттарды жолдау;</w:t>
      </w:r>
    </w:p>
    <w:bookmarkEnd w:id="47"/>
    <w:bookmarkStart w:name="z51" w:id="48"/>
    <w:p>
      <w:pPr>
        <w:spacing w:after="0"/>
        <w:ind w:left="0"/>
        <w:jc w:val="both"/>
      </w:pPr>
      <w:r>
        <w:rPr>
          <w:rFonts w:ascii="Times New Roman"/>
          <w:b w:val="false"/>
          <w:i w:val="false"/>
          <w:color w:val="000000"/>
          <w:sz w:val="28"/>
        </w:rPr>
        <w:t>
      3) учаскелік комиссияның қорытындысы;</w:t>
      </w:r>
    </w:p>
    <w:bookmarkEnd w:id="48"/>
    <w:bookmarkStart w:name="z52" w:id="49"/>
    <w:p>
      <w:pPr>
        <w:spacing w:after="0"/>
        <w:ind w:left="0"/>
        <w:jc w:val="both"/>
      </w:pPr>
      <w:r>
        <w:rPr>
          <w:rFonts w:ascii="Times New Roman"/>
          <w:b w:val="false"/>
          <w:i w:val="false"/>
          <w:color w:val="000000"/>
          <w:sz w:val="28"/>
        </w:rPr>
        <w:t>
      4) жұмыспен қамту орталығына құжаттарды жолдау;</w:t>
      </w:r>
    </w:p>
    <w:bookmarkEnd w:id="49"/>
    <w:bookmarkStart w:name="z53" w:id="50"/>
    <w:p>
      <w:pPr>
        <w:spacing w:after="0"/>
        <w:ind w:left="0"/>
        <w:jc w:val="both"/>
      </w:pPr>
      <w:r>
        <w:rPr>
          <w:rFonts w:ascii="Times New Roman"/>
          <w:b w:val="false"/>
          <w:i w:val="false"/>
          <w:color w:val="000000"/>
          <w:sz w:val="28"/>
        </w:rPr>
        <w:t>
      5) құжаттарды қабылдау және тіркеу;</w:t>
      </w:r>
    </w:p>
    <w:bookmarkEnd w:id="50"/>
    <w:bookmarkStart w:name="z54" w:id="51"/>
    <w:p>
      <w:pPr>
        <w:spacing w:after="0"/>
        <w:ind w:left="0"/>
        <w:jc w:val="both"/>
      </w:pPr>
      <w:r>
        <w:rPr>
          <w:rFonts w:ascii="Times New Roman"/>
          <w:b w:val="false"/>
          <w:i w:val="false"/>
          <w:color w:val="000000"/>
          <w:sz w:val="28"/>
        </w:rPr>
        <w:t>
      6) жауапты орындаушыны белгілеу;</w:t>
      </w:r>
    </w:p>
    <w:bookmarkEnd w:id="51"/>
    <w:bookmarkStart w:name="z55" w:id="52"/>
    <w:p>
      <w:pPr>
        <w:spacing w:after="0"/>
        <w:ind w:left="0"/>
        <w:jc w:val="both"/>
      </w:pPr>
      <w:r>
        <w:rPr>
          <w:rFonts w:ascii="Times New Roman"/>
          <w:b w:val="false"/>
          <w:i w:val="false"/>
          <w:color w:val="000000"/>
          <w:sz w:val="28"/>
        </w:rPr>
        <w:t>
      7) құжаттарды аудандық немесе өңірлік комиссияға жолдау;</w:t>
      </w:r>
    </w:p>
    <w:bookmarkEnd w:id="52"/>
    <w:bookmarkStart w:name="z56" w:id="53"/>
    <w:p>
      <w:pPr>
        <w:spacing w:after="0"/>
        <w:ind w:left="0"/>
        <w:jc w:val="both"/>
      </w:pPr>
      <w:r>
        <w:rPr>
          <w:rFonts w:ascii="Times New Roman"/>
          <w:b w:val="false"/>
          <w:i w:val="false"/>
          <w:color w:val="000000"/>
          <w:sz w:val="28"/>
        </w:rPr>
        <w:t>
      8) атаулы әлеуметтік көмек тағайындау немесе бас тарту туралы шешім;</w:t>
      </w:r>
    </w:p>
    <w:bookmarkEnd w:id="53"/>
    <w:bookmarkStart w:name="z57" w:id="54"/>
    <w:p>
      <w:pPr>
        <w:spacing w:after="0"/>
        <w:ind w:left="0"/>
        <w:jc w:val="both"/>
      </w:pPr>
      <w:r>
        <w:rPr>
          <w:rFonts w:ascii="Times New Roman"/>
          <w:b w:val="false"/>
          <w:i w:val="false"/>
          <w:color w:val="000000"/>
          <w:sz w:val="28"/>
        </w:rPr>
        <w:t>
      9) ауылдық округтің әкіміне көрсетілетін қызметтің нәтижесін жолдау;</w:t>
      </w:r>
    </w:p>
    <w:bookmarkEnd w:id="54"/>
    <w:bookmarkStart w:name="z58" w:id="55"/>
    <w:p>
      <w:pPr>
        <w:spacing w:after="0"/>
        <w:ind w:left="0"/>
        <w:jc w:val="both"/>
      </w:pPr>
      <w:r>
        <w:rPr>
          <w:rFonts w:ascii="Times New Roman"/>
          <w:b w:val="false"/>
          <w:i w:val="false"/>
          <w:color w:val="000000"/>
          <w:sz w:val="28"/>
        </w:rPr>
        <w:t>
      10) мемлекеттік көрсетілетін қызметтің нәтижесін беру.</w:t>
      </w:r>
    </w:p>
    <w:bookmarkEnd w:id="55"/>
    <w:bookmarkStart w:name="z59" w:id="5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56"/>
    <w:bookmarkStart w:name="z60" w:id="57"/>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(қызметкерлерінің) тізбесі:</w:t>
      </w:r>
    </w:p>
    <w:bookmarkEnd w:id="57"/>
    <w:bookmarkStart w:name="z61" w:id="58"/>
    <w:p>
      <w:pPr>
        <w:spacing w:after="0"/>
        <w:ind w:left="0"/>
        <w:jc w:val="both"/>
      </w:pPr>
      <w:r>
        <w:rPr>
          <w:rFonts w:ascii="Times New Roman"/>
          <w:b w:val="false"/>
          <w:i w:val="false"/>
          <w:color w:val="000000"/>
          <w:sz w:val="28"/>
        </w:rPr>
        <w:t>
      1) қызметкер;</w:t>
      </w:r>
    </w:p>
    <w:bookmarkEnd w:id="58"/>
    <w:bookmarkStart w:name="z62" w:id="59"/>
    <w:p>
      <w:pPr>
        <w:spacing w:after="0"/>
        <w:ind w:left="0"/>
        <w:jc w:val="both"/>
      </w:pPr>
      <w:r>
        <w:rPr>
          <w:rFonts w:ascii="Times New Roman"/>
          <w:b w:val="false"/>
          <w:i w:val="false"/>
          <w:color w:val="000000"/>
          <w:sz w:val="28"/>
        </w:rPr>
        <w:t>
      2) басшы;</w:t>
      </w:r>
    </w:p>
    <w:bookmarkEnd w:id="59"/>
    <w:bookmarkStart w:name="z63" w:id="60"/>
    <w:p>
      <w:pPr>
        <w:spacing w:after="0"/>
        <w:ind w:left="0"/>
        <w:jc w:val="both"/>
      </w:pPr>
      <w:r>
        <w:rPr>
          <w:rFonts w:ascii="Times New Roman"/>
          <w:b w:val="false"/>
          <w:i w:val="false"/>
          <w:color w:val="000000"/>
          <w:sz w:val="28"/>
        </w:rPr>
        <w:t>
      3) жауапты орындаушы;</w:t>
      </w:r>
    </w:p>
    <w:bookmarkEnd w:id="60"/>
    <w:bookmarkStart w:name="z64" w:id="61"/>
    <w:p>
      <w:pPr>
        <w:spacing w:after="0"/>
        <w:ind w:left="0"/>
        <w:jc w:val="both"/>
      </w:pPr>
      <w:r>
        <w:rPr>
          <w:rFonts w:ascii="Times New Roman"/>
          <w:b w:val="false"/>
          <w:i w:val="false"/>
          <w:color w:val="000000"/>
          <w:sz w:val="28"/>
        </w:rPr>
        <w:t>
      4) учаскелік комиссия;</w:t>
      </w:r>
    </w:p>
    <w:bookmarkEnd w:id="61"/>
    <w:bookmarkStart w:name="z65" w:id="62"/>
    <w:p>
      <w:pPr>
        <w:spacing w:after="0"/>
        <w:ind w:left="0"/>
        <w:jc w:val="both"/>
      </w:pPr>
      <w:r>
        <w:rPr>
          <w:rFonts w:ascii="Times New Roman"/>
          <w:b w:val="false"/>
          <w:i w:val="false"/>
          <w:color w:val="000000"/>
          <w:sz w:val="28"/>
        </w:rPr>
        <w:t>
      5) аудандық немесе өңірлік комиссиясы;</w:t>
      </w:r>
    </w:p>
    <w:bookmarkEnd w:id="62"/>
    <w:bookmarkStart w:name="z66" w:id="63"/>
    <w:p>
      <w:pPr>
        <w:spacing w:after="0"/>
        <w:ind w:left="0"/>
        <w:jc w:val="both"/>
      </w:pPr>
      <w:r>
        <w:rPr>
          <w:rFonts w:ascii="Times New Roman"/>
          <w:b w:val="false"/>
          <w:i w:val="false"/>
          <w:color w:val="000000"/>
          <w:sz w:val="28"/>
        </w:rPr>
        <w:t>
      6) ауылдық округтің әкімі.</w:t>
      </w:r>
    </w:p>
    <w:bookmarkEnd w:id="63"/>
    <w:bookmarkStart w:name="z67" w:id="64"/>
    <w:p>
      <w:pPr>
        <w:spacing w:after="0"/>
        <w:ind w:left="0"/>
        <w:jc w:val="both"/>
      </w:pPr>
      <w:r>
        <w:rPr>
          <w:rFonts w:ascii="Times New Roman"/>
          <w:b w:val="false"/>
          <w:i w:val="false"/>
          <w:color w:val="000000"/>
          <w:sz w:val="28"/>
        </w:rPr>
        <w:t>
      8. Әрбір рәсімдердің (іс-қимылдардың) ұзақтығын көрсете отырып, құрылымдық бөлімшелер (қызметкерлер) арасындағы рәсімдердің (іс-қимылдардың) реттілігін сипаттау:</w:t>
      </w:r>
    </w:p>
    <w:bookmarkEnd w:id="64"/>
    <w:bookmarkStart w:name="z68" w:id="65"/>
    <w:p>
      <w:pPr>
        <w:spacing w:after="0"/>
        <w:ind w:left="0"/>
        <w:jc w:val="both"/>
      </w:pPr>
      <w:r>
        <w:rPr>
          <w:rFonts w:ascii="Times New Roman"/>
          <w:b w:val="false"/>
          <w:i w:val="false"/>
          <w:color w:val="000000"/>
          <w:sz w:val="28"/>
        </w:rPr>
        <w:t>
      Көрсетілетін қызметті беруші жұмыспен қамту орталығына (немесе нотариалды расталған сенімхат бойынша оның өкілі) жүгінген кезде:</w:t>
      </w:r>
    </w:p>
    <w:bookmarkEnd w:id="65"/>
    <w:bookmarkStart w:name="z69" w:id="66"/>
    <w:p>
      <w:pPr>
        <w:spacing w:after="0"/>
        <w:ind w:left="0"/>
        <w:jc w:val="both"/>
      </w:pPr>
      <w:r>
        <w:rPr>
          <w:rFonts w:ascii="Times New Roman"/>
          <w:b w:val="false"/>
          <w:i w:val="false"/>
          <w:color w:val="000000"/>
          <w:sz w:val="28"/>
        </w:rPr>
        <w:t>
      1) қызметкер құжаттарды қабылдауды және тіркеуді жүзеге асырады – 30 минут;</w:t>
      </w:r>
    </w:p>
    <w:bookmarkEnd w:id="66"/>
    <w:bookmarkStart w:name="z70" w:id="67"/>
    <w:p>
      <w:pPr>
        <w:spacing w:after="0"/>
        <w:ind w:left="0"/>
        <w:jc w:val="both"/>
      </w:pPr>
      <w:r>
        <w:rPr>
          <w:rFonts w:ascii="Times New Roman"/>
          <w:b w:val="false"/>
          <w:i w:val="false"/>
          <w:color w:val="000000"/>
          <w:sz w:val="28"/>
        </w:rPr>
        <w:t>
      2) басшы құжаттарды қарайды және жауапты орындаушыны белгілейді – 1 сағат;</w:t>
      </w:r>
    </w:p>
    <w:bookmarkEnd w:id="67"/>
    <w:bookmarkStart w:name="z71" w:id="68"/>
    <w:p>
      <w:pPr>
        <w:spacing w:after="0"/>
        <w:ind w:left="0"/>
        <w:jc w:val="both"/>
      </w:pPr>
      <w:r>
        <w:rPr>
          <w:rFonts w:ascii="Times New Roman"/>
          <w:b w:val="false"/>
          <w:i w:val="false"/>
          <w:color w:val="000000"/>
          <w:sz w:val="28"/>
        </w:rPr>
        <w:t>
      3) жауапты орындаушы құжаттарды қарайды және құжаттарды көрсетілетін қызметті алушының материалдық жағдайын тексеру үшін учаскелік комиссияға жолдайды – 1 жұмыс күні;</w:t>
      </w:r>
    </w:p>
    <w:bookmarkEnd w:id="68"/>
    <w:bookmarkStart w:name="z72" w:id="69"/>
    <w:p>
      <w:pPr>
        <w:spacing w:after="0"/>
        <w:ind w:left="0"/>
        <w:jc w:val="both"/>
      </w:pPr>
      <w:r>
        <w:rPr>
          <w:rFonts w:ascii="Times New Roman"/>
          <w:b w:val="false"/>
          <w:i w:val="false"/>
          <w:color w:val="000000"/>
          <w:sz w:val="28"/>
        </w:rPr>
        <w:t>
      4) учаскелік комиссия көрсетілетін қызметті алушының жағдайын тексереді, оның нәтижесі бойынша көрсетілетін қызметті алушының әлеуметтік көмекке мұқтаждығы туралы қорытынды дайындайды және оны жұмыспен қамту орталығына жолдайды – 2 жұмыс күні;</w:t>
      </w:r>
    </w:p>
    <w:bookmarkEnd w:id="69"/>
    <w:bookmarkStart w:name="z73" w:id="70"/>
    <w:p>
      <w:pPr>
        <w:spacing w:after="0"/>
        <w:ind w:left="0"/>
        <w:jc w:val="both"/>
      </w:pPr>
      <w:r>
        <w:rPr>
          <w:rFonts w:ascii="Times New Roman"/>
          <w:b w:val="false"/>
          <w:i w:val="false"/>
          <w:color w:val="000000"/>
          <w:sz w:val="28"/>
        </w:rPr>
        <w:t>
      5) жауапты орындаушы көрсетілетін қызметті алушының ұсынылған құжаттарының және учаскелік комиссия қорытындысының негізінде көрсетілетін атаулы әлеуметтік көмектің түрін айқындайды (сөзсіз немесе негізделген ақшалай көмек) және өтініш иесінің ұсынылған құжаттарын келісу үшін аудандық комиссия немесе өңірлік комиссияның қарауына жолдайды – 1 жұмыс күні;</w:t>
      </w:r>
    </w:p>
    <w:bookmarkEnd w:id="70"/>
    <w:bookmarkStart w:name="z74" w:id="71"/>
    <w:p>
      <w:pPr>
        <w:spacing w:after="0"/>
        <w:ind w:left="0"/>
        <w:jc w:val="both"/>
      </w:pPr>
      <w:r>
        <w:rPr>
          <w:rFonts w:ascii="Times New Roman"/>
          <w:b w:val="false"/>
          <w:i w:val="false"/>
          <w:color w:val="000000"/>
          <w:sz w:val="28"/>
        </w:rPr>
        <w:t>
      6) аудандық немесе өңірлік комиссия өтініш иесімен ұсынылған құжаттардың толықтығын және дұрыстығын тексеруді жүзеге асырады, ұсынылған құжаттардың, мәліметтердің толық және дұрыс еместігі, қателері анықталған жағдайда, құжаттарды жұмыспен қамту орталығына пысықтауға қайтарады немесе атаулы әлеуметтік көмекті тағайындау немесе оны тағайындаудан бас тарту туралы шешім қабылдайды және шешімді жұмыспен қамту орталығына жолдайды – 1 жұмыс күні;</w:t>
      </w:r>
    </w:p>
    <w:bookmarkEnd w:id="71"/>
    <w:bookmarkStart w:name="z75" w:id="72"/>
    <w:p>
      <w:pPr>
        <w:spacing w:after="0"/>
        <w:ind w:left="0"/>
        <w:jc w:val="both"/>
      </w:pPr>
      <w:r>
        <w:rPr>
          <w:rFonts w:ascii="Times New Roman"/>
          <w:b w:val="false"/>
          <w:i w:val="false"/>
          <w:color w:val="000000"/>
          <w:sz w:val="28"/>
        </w:rPr>
        <w:t>
      7) қызметкер көрсетілетін қызметті алушыға (немесе нотариалды расталған сенімхат бойынша оның өкіліне) мемлекеттік қызметтің нәтижесін береді – 30 минут.</w:t>
      </w:r>
    </w:p>
    <w:bookmarkEnd w:id="72"/>
    <w:bookmarkStart w:name="z76" w:id="73"/>
    <w:p>
      <w:pPr>
        <w:spacing w:after="0"/>
        <w:ind w:left="0"/>
        <w:jc w:val="both"/>
      </w:pPr>
      <w:r>
        <w:rPr>
          <w:rFonts w:ascii="Times New Roman"/>
          <w:b w:val="false"/>
          <w:i w:val="false"/>
          <w:color w:val="000000"/>
          <w:sz w:val="28"/>
        </w:rPr>
        <w:t>
      Көрсетілетін қызметті алушы (немесе нотариалды расталған сенімхат бойынша оның өкілі) ауылдық округтің әкіміне жүгінген кезде:</w:t>
      </w:r>
    </w:p>
    <w:bookmarkEnd w:id="73"/>
    <w:bookmarkStart w:name="z77" w:id="74"/>
    <w:p>
      <w:pPr>
        <w:spacing w:after="0"/>
        <w:ind w:left="0"/>
        <w:jc w:val="both"/>
      </w:pPr>
      <w:r>
        <w:rPr>
          <w:rFonts w:ascii="Times New Roman"/>
          <w:b w:val="false"/>
          <w:i w:val="false"/>
          <w:color w:val="000000"/>
          <w:sz w:val="28"/>
        </w:rPr>
        <w:t>
      1) ауылдық округтің әкімі құжаттарды қабылдауды және тіркеуді жүзеге асырады – 30 минут;</w:t>
      </w:r>
    </w:p>
    <w:bookmarkEnd w:id="74"/>
    <w:bookmarkStart w:name="z78" w:id="75"/>
    <w:p>
      <w:pPr>
        <w:spacing w:after="0"/>
        <w:ind w:left="0"/>
        <w:jc w:val="both"/>
      </w:pPr>
      <w:r>
        <w:rPr>
          <w:rFonts w:ascii="Times New Roman"/>
          <w:b w:val="false"/>
          <w:i w:val="false"/>
          <w:color w:val="000000"/>
          <w:sz w:val="28"/>
        </w:rPr>
        <w:t>
      2) ауылдық округтің әкімі құжаттарды қарайды және көрсетілетін қызметті алушының материалдық жағдайын тексеру үшін құжаттарды учаскелік комиссияға жолдайды – 1 жұмыс күні;</w:t>
      </w:r>
    </w:p>
    <w:bookmarkEnd w:id="75"/>
    <w:bookmarkStart w:name="z79" w:id="76"/>
    <w:p>
      <w:pPr>
        <w:spacing w:after="0"/>
        <w:ind w:left="0"/>
        <w:jc w:val="both"/>
      </w:pPr>
      <w:r>
        <w:rPr>
          <w:rFonts w:ascii="Times New Roman"/>
          <w:b w:val="false"/>
          <w:i w:val="false"/>
          <w:color w:val="000000"/>
          <w:sz w:val="28"/>
        </w:rPr>
        <w:t>
      3) учаскелік комиссия көрсетілетін қызметті алушының материалдық жағдайын тексереді, оның нәтижесі бойынша әлеуметтік көмекке мұқтаждығы туралы қорытынды дайындайды және оны ауылдық округтің әкіміне жолдайды – 2 жұмыс күні;</w:t>
      </w:r>
    </w:p>
    <w:bookmarkEnd w:id="76"/>
    <w:bookmarkStart w:name="z80" w:id="77"/>
    <w:p>
      <w:pPr>
        <w:spacing w:after="0"/>
        <w:ind w:left="0"/>
        <w:jc w:val="both"/>
      </w:pPr>
      <w:r>
        <w:rPr>
          <w:rFonts w:ascii="Times New Roman"/>
          <w:b w:val="false"/>
          <w:i w:val="false"/>
          <w:color w:val="000000"/>
          <w:sz w:val="28"/>
        </w:rPr>
        <w:t>
      4) ауылдық округтің әкімі учаскелік комиссияның қорытындысын қоса көрсетілетін қызметті алушының құжаттарын көрсетілетін жұмыспен қамту орталығына жолдайды – 8 жұмыс күні;</w:t>
      </w:r>
    </w:p>
    <w:bookmarkEnd w:id="77"/>
    <w:bookmarkStart w:name="z81" w:id="78"/>
    <w:p>
      <w:pPr>
        <w:spacing w:after="0"/>
        <w:ind w:left="0"/>
        <w:jc w:val="both"/>
      </w:pPr>
      <w:r>
        <w:rPr>
          <w:rFonts w:ascii="Times New Roman"/>
          <w:b w:val="false"/>
          <w:i w:val="false"/>
          <w:color w:val="000000"/>
          <w:sz w:val="28"/>
        </w:rPr>
        <w:t>
      5) қызметкер құжаттарды қабылдауды және тіркеуді жүзеге асырады – 30 минут;</w:t>
      </w:r>
    </w:p>
    <w:bookmarkEnd w:id="78"/>
    <w:bookmarkStart w:name="z82" w:id="79"/>
    <w:p>
      <w:pPr>
        <w:spacing w:after="0"/>
        <w:ind w:left="0"/>
        <w:jc w:val="both"/>
      </w:pPr>
      <w:r>
        <w:rPr>
          <w:rFonts w:ascii="Times New Roman"/>
          <w:b w:val="false"/>
          <w:i w:val="false"/>
          <w:color w:val="000000"/>
          <w:sz w:val="28"/>
        </w:rPr>
        <w:t>
      6) басшы құжаттарды қарайды және жауапты орындаушыны белгілейді - 1 сағат;</w:t>
      </w:r>
    </w:p>
    <w:bookmarkEnd w:id="79"/>
    <w:bookmarkStart w:name="z83" w:id="80"/>
    <w:p>
      <w:pPr>
        <w:spacing w:after="0"/>
        <w:ind w:left="0"/>
        <w:jc w:val="both"/>
      </w:pPr>
      <w:r>
        <w:rPr>
          <w:rFonts w:ascii="Times New Roman"/>
          <w:b w:val="false"/>
          <w:i w:val="false"/>
          <w:color w:val="000000"/>
          <w:sz w:val="28"/>
        </w:rPr>
        <w:t>
      7) жауапты орындаушы ұсынылған құжаттардың және учаскелік комиссия қорытындысының негізінде көрсетілетін атаулы әлеуметтік көмектің түрін айқындайды (сөзсіз немесе негізделген ақшалай көмек) және өтініш иесінің ұсынылған құжаттарын келісу үшін аудандық немесе өңірлік комиссияның қарауына жолдайды – 1 жұмыс күні;</w:t>
      </w:r>
    </w:p>
    <w:bookmarkEnd w:id="80"/>
    <w:bookmarkStart w:name="z84" w:id="81"/>
    <w:p>
      <w:pPr>
        <w:spacing w:after="0"/>
        <w:ind w:left="0"/>
        <w:jc w:val="both"/>
      </w:pPr>
      <w:r>
        <w:rPr>
          <w:rFonts w:ascii="Times New Roman"/>
          <w:b w:val="false"/>
          <w:i w:val="false"/>
          <w:color w:val="000000"/>
          <w:sz w:val="28"/>
        </w:rPr>
        <w:t>
      8) аудандық немесе өңірлік комиссия өтініш иесімен ұсынылған құжаттардың толықтығын және дұрыстығын тексеруді жүзеге асырады, ұсынылған құжаттардың, мәліметтердің толық және дұрыс еместігі, қателері анықталған жағдайда, құжаттарды жұмыспен қамту орталығына пысықтауға қайтарады немесе атаулы әлеуметтік көмекті тағайындау немесе оны тағайындаудан бас тарту туралы шешім қабылдайды және шешімді жұмыспен қамту орталығына жолдайды – 1 жұмыс күні;</w:t>
      </w:r>
    </w:p>
    <w:bookmarkEnd w:id="81"/>
    <w:bookmarkStart w:name="z85" w:id="82"/>
    <w:p>
      <w:pPr>
        <w:spacing w:after="0"/>
        <w:ind w:left="0"/>
        <w:jc w:val="both"/>
      </w:pPr>
      <w:r>
        <w:rPr>
          <w:rFonts w:ascii="Times New Roman"/>
          <w:b w:val="false"/>
          <w:i w:val="false"/>
          <w:color w:val="000000"/>
          <w:sz w:val="28"/>
        </w:rPr>
        <w:t>
      9) қызметкер ауылдық округтің әкіміне мемлекеттік көрсетілетін қызметтің нәтижесін жолдайды – 8 жұмыс күні;</w:t>
      </w:r>
    </w:p>
    <w:bookmarkEnd w:id="82"/>
    <w:bookmarkStart w:name="z86" w:id="83"/>
    <w:p>
      <w:pPr>
        <w:spacing w:after="0"/>
        <w:ind w:left="0"/>
        <w:jc w:val="both"/>
      </w:pPr>
      <w:r>
        <w:rPr>
          <w:rFonts w:ascii="Times New Roman"/>
          <w:b w:val="false"/>
          <w:i w:val="false"/>
          <w:color w:val="000000"/>
          <w:sz w:val="28"/>
        </w:rPr>
        <w:t>
      10) ауылдық округтің әкімі көрсетілетін қызметті алушыға (немесе нотариалды расталған сенімхат бойынша оның өкіліне) мемлекеттік көрсетілетін қызметтің нәтижесін береді – 30 минут.</w:t>
      </w:r>
    </w:p>
    <w:bookmarkEnd w:id="83"/>
    <w:bookmarkStart w:name="z87" w:id="84"/>
    <w:p>
      <w:pPr>
        <w:spacing w:after="0"/>
        <w:ind w:left="0"/>
        <w:jc w:val="both"/>
      </w:pPr>
      <w:r>
        <w:rPr>
          <w:rFonts w:ascii="Times New Roman"/>
          <w:b w:val="false"/>
          <w:i w:val="false"/>
          <w:color w:val="000000"/>
          <w:sz w:val="28"/>
        </w:rPr>
        <w:t xml:space="preserve">
      9. Мемлекеттік қызметті көрсету процесінде көрсетілетін қызметті берушінің құрылымдық бөлімшелерінің (қызметкерлерінің) өзара рәсімдерінің (іс-қимылдарының) реттілігін нақтылы сипаттау,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көрсетілетін қызметтің бизнес-процестерінің анықтамалығында көрсетілген.</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 көмек тағайындау" мемлекеттік қызмет регламентіне қосымша</w:t>
            </w:r>
          </w:p>
        </w:tc>
      </w:tr>
    </w:tbl>
    <w:bookmarkStart w:name="z89" w:id="85"/>
    <w:p>
      <w:pPr>
        <w:spacing w:after="0"/>
        <w:ind w:left="0"/>
        <w:jc w:val="left"/>
      </w:pPr>
      <w:r>
        <w:rPr>
          <w:rFonts w:ascii="Times New Roman"/>
          <w:b/>
          <w:i w:val="false"/>
          <w:color w:val="000000"/>
        </w:rPr>
        <w:t xml:space="preserve"> "Мемлекеттік атаулы әлеуметтік көмек тағайындау" мемлекеттік қызмет көрсету бизнес-процестерінің анықтамалығы</w:t>
      </w:r>
    </w:p>
    <w:bookmarkEnd w:id="85"/>
    <w:bookmarkStart w:name="z90" w:id="86"/>
    <w:p>
      <w:pPr>
        <w:spacing w:after="0"/>
        <w:ind w:left="0"/>
        <w:jc w:val="both"/>
      </w:pPr>
      <w:r>
        <w:rPr>
          <w:rFonts w:ascii="Times New Roman"/>
          <w:b w:val="false"/>
          <w:i w:val="false"/>
          <w:color w:val="000000"/>
          <w:sz w:val="28"/>
        </w:rPr>
        <w:t>
      Жұмыспен қамту орталығына жүгінген кезде</w:t>
      </w:r>
    </w:p>
    <w:bookmarkEnd w:id="8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15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15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1" w:id="87"/>
    <w:p>
      <w:pPr>
        <w:spacing w:after="0"/>
        <w:ind w:left="0"/>
        <w:jc w:val="both"/>
      </w:pPr>
      <w:r>
        <w:rPr>
          <w:rFonts w:ascii="Times New Roman"/>
          <w:b w:val="false"/>
          <w:i w:val="false"/>
          <w:color w:val="000000"/>
          <w:sz w:val="28"/>
        </w:rPr>
        <w:t>
      Ауылдық округ әкіміне жүгінген кезде</w:t>
      </w:r>
    </w:p>
    <w:bookmarkEnd w:id="8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916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916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