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f151" w14:textId="bbdf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шалғайдағы елді мекендерде тұратын балаларды жалпы білім беретін мектептерге тасымалдаудың схемалары мен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2018 жылғы 19 маусымдағы № а-6/318 қаулысы. Ақмола облысының Әділет департаментінде 2018 жылғы 3 шілдеде № 6710 болып тіркелді. Күші жойылды - Ақмола облысы Степногорск қаласы әкімдігінің 2021 жылғы 30 наурыздағы № А-3/112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А-3/112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қаласының шалғайдағы елді мекендерде тұратын балаларды жалпы білім беретін мектептерге тасымалдаудың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Степногорск қаласының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шалғайдағы елді мекендерде тұратын балаларды Степногорск қаласының білім бөлімінің "Заводской кентінің орта мектебі" коммуналдық мемлекеттік мекемесіне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шалғайдағы елді мекендерде тұратын балаларды Степногорск қаласының білім бөлімінің "В.Комаров атындағы Шаңтөбе кентінің орта мектебі" коммуналдық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шалғайдағы елді мекендерде тұратын балаларды жалпы білім беретін мектептерге тасымалдаудың тәртібі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қаласының шалғайдағы елді мекендерде тұратын балаларды жалпы білім беретін мектептерге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атқарушысының 2015 жылғы 26 наурыздағы № 349 бұйрығымен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