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81fb" w14:textId="0698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2016 жылғы 26 тамыздағы № 6С-8-7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2018 жылғы 29 маусымдағы № 6С-38-7 шешімі. Ақмола облысының Әділет департаментінде 2018 жылғы 20 шілдеде № 6734 болып тіркелді. Күші жойылды - Ақмола облысы Астрахан аудандық мәслихатының 2020 жылғы 13 шілдедегі № 6С-69-3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13.07.2020 </w:t>
      </w:r>
      <w:r>
        <w:rPr>
          <w:rFonts w:ascii="Times New Roman"/>
          <w:b w:val="false"/>
          <w:i w:val="false"/>
          <w:color w:val="ff0000"/>
          <w:sz w:val="28"/>
        </w:rPr>
        <w:t>№ 6С-69-3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26 тамыздағы № 6С-8-7 (Нормативтік құқықтық актілерді мемлекеттік тіркеу тізілімінде №5546 тіркелген, 2016 жылғы 6 қазанда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бөлімнің 8 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"4) Ұлы Отан Соғысына қатысушыларға теңестірілген басқа санаттағы тұлғалар және 1941 жылдың 22 маусымынан 1945 жылдың 9 мамырына дейін кем дегенде алты ай жұмыс істеген (қызмет еткен) және Ұлы Отан соғысы жылдарында тылда еткен жанқиярлық еңбегі және мінсіз әскери қызметі үшін бұрынғы ССР Одағының ордендерімен және медальдарымен марапатталмаған тұлғалар - Жеңіс күніне орай, уәкілетті органның тізімі негізінде облыстың жергілікті атқарушы органымен келісілген мөлшерде өтінішсіз;";</w:t>
      </w:r>
    </w:p>
    <w:bookmarkStart w:name="z5" w:id="4"/>
    <w:p>
      <w:pPr>
        <w:spacing w:after="0"/>
        <w:ind w:left="0"/>
        <w:jc w:val="both"/>
      </w:pPr>
      <w:r>
        <w:rPr>
          <w:rFonts w:ascii="Times New Roman"/>
          <w:b w:val="false"/>
          <w:i w:val="false"/>
          <w:color w:val="000000"/>
          <w:sz w:val="28"/>
        </w:rPr>
        <w:t xml:space="preserve">
      2 бөлімнің 8 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"5) ең төменгі және одан төмен мөлшерде зейнетақы алатын, жасына байланысты мемлекеттік әлеуметтік жәрдемақы алатын зейнеткерлер – Қарттар күніне орай уәкілетті органның тізімі негізінде облыстың жергілікті атқарушы органымен келісілген мөлшерде өтінішсіз;";</w:t>
      </w:r>
    </w:p>
    <w:bookmarkStart w:name="z6" w:id="5"/>
    <w:p>
      <w:pPr>
        <w:spacing w:after="0"/>
        <w:ind w:left="0"/>
        <w:jc w:val="both"/>
      </w:pPr>
      <w:r>
        <w:rPr>
          <w:rFonts w:ascii="Times New Roman"/>
          <w:b w:val="false"/>
          <w:i w:val="false"/>
          <w:color w:val="000000"/>
          <w:sz w:val="28"/>
        </w:rPr>
        <w:t xml:space="preserve">
      2 бөлімнің 8 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"6) 1, 2, 3 топ мүгедектері, 18 жасқа дейінгі мүгедек баланы тәрбиелеуші тұлғалар – Мүгедектер күніне орай уәкілетті органның тізімі негізінде облыстың жергілікті атқарушы органымен келісілген мөлшерде өтінішсіз;";</w:t>
      </w:r>
    </w:p>
    <w:bookmarkStart w:name="z7" w:id="6"/>
    <w:p>
      <w:pPr>
        <w:spacing w:after="0"/>
        <w:ind w:left="0"/>
        <w:jc w:val="both"/>
      </w:pPr>
      <w:r>
        <w:rPr>
          <w:rFonts w:ascii="Times New Roman"/>
          <w:b w:val="false"/>
          <w:i w:val="false"/>
          <w:color w:val="000000"/>
          <w:sz w:val="28"/>
        </w:rPr>
        <w:t xml:space="preserve">
      2 бөлімнің 8 тармағының </w:t>
      </w:r>
      <w:r>
        <w:rPr>
          <w:rFonts w:ascii="Times New Roman"/>
          <w:b w:val="false"/>
          <w:i w:val="false"/>
          <w:color w:val="000000"/>
          <w:sz w:val="28"/>
        </w:rPr>
        <w:t>9) тармақшасының</w:t>
      </w:r>
      <w:r>
        <w:rPr>
          <w:rFonts w:ascii="Times New Roman"/>
          <w:b w:val="false"/>
          <w:i w:val="false"/>
          <w:color w:val="000000"/>
          <w:sz w:val="28"/>
        </w:rPr>
        <w:t xml:space="preserve"> төртінші абзацы жаңа редакцияда баяндалсын:</w:t>
      </w:r>
    </w:p>
    <w:bookmarkEnd w:id="6"/>
    <w:p>
      <w:pPr>
        <w:spacing w:after="0"/>
        <w:ind w:left="0"/>
        <w:jc w:val="both"/>
      </w:pPr>
      <w:r>
        <w:rPr>
          <w:rFonts w:ascii="Times New Roman"/>
          <w:b w:val="false"/>
          <w:i w:val="false"/>
          <w:color w:val="000000"/>
          <w:sz w:val="28"/>
        </w:rPr>
        <w:t>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бұйрығымен бекітілген тізбеге енгізілмеген дәрі-дәрмек препараттарын дәрігерлік-кеңестік комиссияның қорытындысы бойынша сатып алуға (Нормативтік құқықтық актіхэлерді мемлекеттік тіркеу тізілімінде № 15724 тіркелген);".</w:t>
      </w:r>
    </w:p>
    <w:bookmarkStart w:name="z8" w:id="7"/>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 сессиясының</w:t>
            </w:r>
            <w:r>
              <w:br/>
            </w:r>
            <w:r>
              <w:rPr>
                <w:rFonts w:ascii="Times New Roman"/>
                <w:b w:val="false"/>
                <w:i/>
                <w:color w:val="000000"/>
                <w:sz w:val="20"/>
              </w:rPr>
              <w:t>төрaғасы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Д.Сағадатов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29.06.2018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