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fe13" w14:textId="0c9f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2018 жылғы 29 тамыздағы № а-9/296 қаулысы. Ақмола облысының Әділет департаментінде 2018 жылғы 21 қыркүйекте № 6788 болып тіркелді. Күші жойылды - Ақмола облысы Ерейментау ауданы әкімдігінің 2019 жылғы 8 ақпандағы № а-2/29 қаулысымен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ауданы әкімдігінің 08.02.2019 </w:t>
      </w:r>
      <w:r>
        <w:rPr>
          <w:rFonts w:ascii="Times New Roman"/>
          <w:b w:val="false"/>
          <w:i w:val="false"/>
          <w:color w:val="ff0000"/>
          <w:sz w:val="28"/>
        </w:rPr>
        <w:t>№ а-2/29</w:t>
      </w:r>
      <w:r>
        <w:rPr>
          <w:rFonts w:ascii="Times New Roman"/>
          <w:b w:val="false"/>
          <w:i w:val="false"/>
          <w:color w:val="ff0000"/>
          <w:sz w:val="28"/>
        </w:rPr>
        <w:t xml:space="preserve"> (ресми жарияланған күнінен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Заңының 3-бабы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Ерейментау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Ерейментау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А.Е.Әлжановқа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В.Радченко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Ішкі істер</w:t>
            </w:r>
            <w:r>
              <w:br/>
            </w:r>
            <w:r>
              <w:rPr>
                <w:rFonts w:ascii="Times New Roman"/>
                <w:b w:val="false"/>
                <w:i/>
                <w:color w:val="000000"/>
                <w:sz w:val="20"/>
              </w:rPr>
              <w:t>министрлігі Ақмола облысының Ішкі істер</w:t>
            </w:r>
            <w:r>
              <w:br/>
            </w:r>
            <w:r>
              <w:rPr>
                <w:rFonts w:ascii="Times New Roman"/>
                <w:b w:val="false"/>
                <w:i/>
                <w:color w:val="000000"/>
                <w:sz w:val="20"/>
              </w:rPr>
              <w:t>департаменті Ерейментау ауданының</w:t>
            </w:r>
            <w:r>
              <w:br/>
            </w:r>
            <w:r>
              <w:rPr>
                <w:rFonts w:ascii="Times New Roman"/>
                <w:b w:val="false"/>
                <w:i/>
                <w:color w:val="000000"/>
                <w:sz w:val="20"/>
              </w:rPr>
              <w:t>ішкі істер бөлімі" мемлекеттік мекемесі</w:t>
            </w:r>
            <w:r>
              <w:br/>
            </w:r>
            <w:r>
              <w:rPr>
                <w:rFonts w:ascii="Times New Roman"/>
                <w:b w:val="false"/>
                <w:i/>
                <w:color w:val="000000"/>
                <w:sz w:val="20"/>
              </w:rPr>
              <w:t>бастығының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К.Сыздықов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тамыз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2018 жылғы "29" тамыздағы</w:t>
            </w:r>
            <w:r>
              <w:br/>
            </w:r>
            <w:r>
              <w:rPr>
                <w:rFonts w:ascii="Times New Roman"/>
                <w:b w:val="false"/>
                <w:i w:val="false"/>
                <w:color w:val="000000"/>
                <w:sz w:val="20"/>
              </w:rPr>
              <w:t>№ а-9/296 қаулысына</w:t>
            </w:r>
            <w:r>
              <w:br/>
            </w:r>
            <w:r>
              <w:rPr>
                <w:rFonts w:ascii="Times New Roman"/>
                <w:b w:val="false"/>
                <w:i w:val="false"/>
                <w:color w:val="000000"/>
                <w:sz w:val="20"/>
              </w:rPr>
              <w:t>қосымша</w:t>
            </w:r>
            <w:r>
              <w:br/>
            </w:r>
          </w:p>
        </w:tc>
      </w:tr>
    </w:tbl>
    <w:bookmarkStart w:name="z6" w:id="4"/>
    <w:p>
      <w:pPr>
        <w:spacing w:after="0"/>
        <w:ind w:left="0"/>
        <w:jc w:val="left"/>
      </w:pPr>
      <w:r>
        <w:rPr>
          <w:rFonts w:ascii="Times New Roman"/>
          <w:b/>
          <w:i w:val="false"/>
          <w:color w:val="000000"/>
        </w:rPr>
        <w:t xml:space="preserve"> Ерейментау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7" w:id="5"/>
    <w:p>
      <w:pPr>
        <w:spacing w:after="0"/>
        <w:ind w:left="0"/>
        <w:jc w:val="left"/>
      </w:pPr>
      <w:r>
        <w:rPr>
          <w:rFonts w:ascii="Times New Roman"/>
          <w:b/>
          <w:i w:val="false"/>
          <w:color w:val="000000"/>
        </w:rPr>
        <w:t xml:space="preserve"> 1-тарау. Көтермелеудің түрлері</w:t>
      </w:r>
    </w:p>
    <w:bookmarkEnd w:id="5"/>
    <w:bookmarkStart w:name="z8" w:id="6"/>
    <w:p>
      <w:pPr>
        <w:spacing w:after="0"/>
        <w:ind w:left="0"/>
        <w:jc w:val="both"/>
      </w:pPr>
      <w:r>
        <w:rPr>
          <w:rFonts w:ascii="Times New Roman"/>
          <w:b w:val="false"/>
          <w:i w:val="false"/>
          <w:color w:val="000000"/>
          <w:sz w:val="28"/>
        </w:rPr>
        <w:t>
      1. Ерейментау ауданы әкімінің алғыс хаты.</w:t>
      </w:r>
    </w:p>
    <w:bookmarkEnd w:id="6"/>
    <w:bookmarkStart w:name="z9" w:id="7"/>
    <w:p>
      <w:pPr>
        <w:spacing w:after="0"/>
        <w:ind w:left="0"/>
        <w:jc w:val="both"/>
      </w:pPr>
      <w:r>
        <w:rPr>
          <w:rFonts w:ascii="Times New Roman"/>
          <w:b w:val="false"/>
          <w:i w:val="false"/>
          <w:color w:val="000000"/>
          <w:sz w:val="28"/>
        </w:rPr>
        <w:t>
      2. Ақшалай сыйақы.</w:t>
      </w:r>
    </w:p>
    <w:bookmarkEnd w:id="7"/>
    <w:bookmarkStart w:name="z10" w:id="8"/>
    <w:p>
      <w:pPr>
        <w:spacing w:after="0"/>
        <w:ind w:left="0"/>
        <w:jc w:val="left"/>
      </w:pPr>
      <w:r>
        <w:rPr>
          <w:rFonts w:ascii="Times New Roman"/>
          <w:b/>
          <w:i w:val="false"/>
          <w:color w:val="000000"/>
        </w:rPr>
        <w:t xml:space="preserve"> 2-тарау. Көтермелеудің тәртібі</w:t>
      </w:r>
    </w:p>
    <w:bookmarkEnd w:id="8"/>
    <w:bookmarkStart w:name="z11" w:id="9"/>
    <w:p>
      <w:pPr>
        <w:spacing w:after="0"/>
        <w:ind w:left="0"/>
        <w:jc w:val="both"/>
      </w:pPr>
      <w:r>
        <w:rPr>
          <w:rFonts w:ascii="Times New Roman"/>
          <w:b w:val="false"/>
          <w:i w:val="false"/>
          <w:color w:val="000000"/>
          <w:sz w:val="28"/>
        </w:rPr>
        <w:t>
      3. Осы тәртіп Ерейментау ауданында қоғамдық тәртіпті қамтамасыз етуге қатысатын азаматтарды көтермелеуді ұйымдастырудың мәселелерін реттейді.</w:t>
      </w:r>
    </w:p>
    <w:bookmarkEnd w:id="9"/>
    <w:bookmarkStart w:name="z12" w:id="10"/>
    <w:p>
      <w:pPr>
        <w:spacing w:after="0"/>
        <w:ind w:left="0"/>
        <w:jc w:val="both"/>
      </w:pPr>
      <w:r>
        <w:rPr>
          <w:rFonts w:ascii="Times New Roman"/>
          <w:b w:val="false"/>
          <w:i w:val="false"/>
          <w:color w:val="000000"/>
          <w:sz w:val="28"/>
        </w:rPr>
        <w:t>
      4. Қоғамдық тәртіпті қамтамасыз етуге қатысатын азаматтарды көтермелеу мәселелерін Ерейментау ауданы әкімдігінің қаулысымен құрылған комиссия (бұдан әрі – комиссия) қарайды.</w:t>
      </w:r>
    </w:p>
    <w:bookmarkEnd w:id="10"/>
    <w:bookmarkStart w:name="z13" w:id="11"/>
    <w:p>
      <w:pPr>
        <w:spacing w:after="0"/>
        <w:ind w:left="0"/>
        <w:jc w:val="both"/>
      </w:pPr>
      <w:r>
        <w:rPr>
          <w:rFonts w:ascii="Times New Roman"/>
          <w:b w:val="false"/>
          <w:i w:val="false"/>
          <w:color w:val="000000"/>
          <w:sz w:val="28"/>
        </w:rPr>
        <w:t>
      5. "Қазақстан Республикасының Ішкі істер министрлігі Ақмола облысының Ішкі істер департаменті Ерейментау ауданының ішкі істер бөлімі" (бұдан әрі – ІІБ)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1"/>
    <w:bookmarkStart w:name="z14" w:id="12"/>
    <w:p>
      <w:pPr>
        <w:spacing w:after="0"/>
        <w:ind w:left="0"/>
        <w:jc w:val="both"/>
      </w:pPr>
      <w:r>
        <w:rPr>
          <w:rFonts w:ascii="Times New Roman"/>
          <w:b w:val="false"/>
          <w:i w:val="false"/>
          <w:color w:val="000000"/>
          <w:sz w:val="28"/>
        </w:rPr>
        <w:t>
      6. Комиссиямен қабылданған хаттамалық шешім көтермелеу үшін негіз болып табылады.</w:t>
      </w:r>
    </w:p>
    <w:bookmarkEnd w:id="12"/>
    <w:bookmarkStart w:name="z15" w:id="13"/>
    <w:p>
      <w:pPr>
        <w:spacing w:after="0"/>
        <w:ind w:left="0"/>
        <w:jc w:val="both"/>
      </w:pPr>
      <w:r>
        <w:rPr>
          <w:rFonts w:ascii="Times New Roman"/>
          <w:b w:val="false"/>
          <w:i w:val="false"/>
          <w:color w:val="000000"/>
          <w:sz w:val="28"/>
        </w:rPr>
        <w:t>
      7. Ақшалай сыйақыны төлеуді ІІБ облыстық бюджет есебінен жүргізіледі.</w:t>
      </w:r>
    </w:p>
    <w:bookmarkEnd w:id="13"/>
    <w:bookmarkStart w:name="z16" w:id="14"/>
    <w:p>
      <w:pPr>
        <w:spacing w:after="0"/>
        <w:ind w:left="0"/>
        <w:jc w:val="both"/>
      </w:pPr>
      <w:r>
        <w:rPr>
          <w:rFonts w:ascii="Times New Roman"/>
          <w:b w:val="false"/>
          <w:i w:val="false"/>
          <w:color w:val="000000"/>
          <w:sz w:val="28"/>
        </w:rPr>
        <w:t>
      8. Ақшалай сыйақыны төлеу үшін ІІБ бастығының комиссия қабылдаған шешіміне сәйкес қосымша бұйрық шығарылады.</w:t>
      </w:r>
    </w:p>
    <w:bookmarkEnd w:id="14"/>
    <w:bookmarkStart w:name="z17" w:id="15"/>
    <w:p>
      <w:pPr>
        <w:spacing w:after="0"/>
        <w:ind w:left="0"/>
        <w:jc w:val="both"/>
      </w:pPr>
      <w:r>
        <w:rPr>
          <w:rFonts w:ascii="Times New Roman"/>
          <w:b w:val="false"/>
          <w:i w:val="false"/>
          <w:color w:val="000000"/>
          <w:sz w:val="28"/>
        </w:rPr>
        <w:t>
      9. Қоғамдық тәртіпті қамтамасыз етуге қосқан үлесі үшін азаматтарға ақшалай сыйақыны беру, Ерейментау ауданы әкімінің алғыс хатын табыстау ІІБ салтанатты жиынында жүзеге асырылады.</w:t>
      </w:r>
    </w:p>
    <w:bookmarkEnd w:id="15"/>
    <w:bookmarkStart w:name="z18" w:id="16"/>
    <w:p>
      <w:pPr>
        <w:spacing w:after="0"/>
        <w:ind w:left="0"/>
        <w:jc w:val="left"/>
      </w:pPr>
      <w:r>
        <w:rPr>
          <w:rFonts w:ascii="Times New Roman"/>
          <w:b/>
          <w:i w:val="false"/>
          <w:color w:val="000000"/>
        </w:rPr>
        <w:t xml:space="preserve"> 3-тарау. Ақшалай сыйақының мөлшері</w:t>
      </w:r>
    </w:p>
    <w:bookmarkEnd w:id="16"/>
    <w:bookmarkStart w:name="z19" w:id="17"/>
    <w:p>
      <w:pPr>
        <w:spacing w:after="0"/>
        <w:ind w:left="0"/>
        <w:jc w:val="both"/>
      </w:pPr>
      <w:r>
        <w:rPr>
          <w:rFonts w:ascii="Times New Roman"/>
          <w:b w:val="false"/>
          <w:i w:val="false"/>
          <w:color w:val="000000"/>
          <w:sz w:val="28"/>
        </w:rPr>
        <w:t>
      10. Ақшалай сыйақы мөлшерін қоғамдық тәртіпті қамтамасыз етуге қосқан үлесін, сонымен қатар онымен немесе оның қатысуымен құқыққа қарсы әрекет нәтижесінде келтірілуі мүмкін залалдың алдын алған көлемін есепке ала отырып, ақшалай сыйақының мөлшері комиссиямен белгіленеді және 20 еселік айлық есептік көрсеткіштен аспайды.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