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eeb9" w14:textId="abfe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2017 жылғы 23 желтоқсандағы № С-18/2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Біржан сал ауданы мәслихатының 2018 жылғы 17 шілдедегі № С-26/2 шешімі. Ақмола облысының Әділет департаментінде 2018 жылғы 31 шілдеде № 6747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Біржан сал ауданының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Еңбекшілдер аудандық мәслихатының 2017 жылғы 23 желтоқсандағы № С-18/2 "2018 - 2020 жылдарға арналған аудандық бюджет туралы" (Нормативтік құқықтық актілерді мемлекеттік тіркеу тізілімінде № 6303 тіркелген, 2018 жылдың 13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3 633 039,3 мың теңге, оның ішінде:</w:t>
      </w:r>
    </w:p>
    <w:p>
      <w:pPr>
        <w:spacing w:after="0"/>
        <w:ind w:left="0"/>
        <w:jc w:val="both"/>
      </w:pPr>
      <w:r>
        <w:rPr>
          <w:rFonts w:ascii="Times New Roman"/>
          <w:b w:val="false"/>
          <w:i w:val="false"/>
          <w:color w:val="000000"/>
          <w:sz w:val="28"/>
        </w:rPr>
        <w:t>
      салықтық түсімдер – 1 082 722 мың теңге;</w:t>
      </w:r>
    </w:p>
    <w:p>
      <w:pPr>
        <w:spacing w:after="0"/>
        <w:ind w:left="0"/>
        <w:jc w:val="both"/>
      </w:pPr>
      <w:r>
        <w:rPr>
          <w:rFonts w:ascii="Times New Roman"/>
          <w:b w:val="false"/>
          <w:i w:val="false"/>
          <w:color w:val="000000"/>
          <w:sz w:val="28"/>
        </w:rPr>
        <w:t>
      салықтық емес түсімдер – 1 698 мың теңге;</w:t>
      </w:r>
    </w:p>
    <w:p>
      <w:pPr>
        <w:spacing w:after="0"/>
        <w:ind w:left="0"/>
        <w:jc w:val="both"/>
      </w:pPr>
      <w:r>
        <w:rPr>
          <w:rFonts w:ascii="Times New Roman"/>
          <w:b w:val="false"/>
          <w:i w:val="false"/>
          <w:color w:val="000000"/>
          <w:sz w:val="28"/>
        </w:rPr>
        <w:t>
      негізгі капиталды сатудан түсетін түсімдер – 1 472 мың теңге;</w:t>
      </w:r>
    </w:p>
    <w:p>
      <w:pPr>
        <w:spacing w:after="0"/>
        <w:ind w:left="0"/>
        <w:jc w:val="both"/>
      </w:pPr>
      <w:r>
        <w:rPr>
          <w:rFonts w:ascii="Times New Roman"/>
          <w:b w:val="false"/>
          <w:i w:val="false"/>
          <w:color w:val="000000"/>
          <w:sz w:val="28"/>
        </w:rPr>
        <w:t>
      трансферттердің түсімдері – 2 547 147,3 мың теңге;</w:t>
      </w:r>
    </w:p>
    <w:p>
      <w:pPr>
        <w:spacing w:after="0"/>
        <w:ind w:left="0"/>
        <w:jc w:val="both"/>
      </w:pPr>
      <w:r>
        <w:rPr>
          <w:rFonts w:ascii="Times New Roman"/>
          <w:b w:val="false"/>
          <w:i w:val="false"/>
          <w:color w:val="000000"/>
          <w:sz w:val="28"/>
        </w:rPr>
        <w:t>
      2) шығындар – 3 781 176,2 мың теңге;</w:t>
      </w:r>
    </w:p>
    <w:p>
      <w:pPr>
        <w:spacing w:after="0"/>
        <w:ind w:left="0"/>
        <w:jc w:val="both"/>
      </w:pPr>
      <w:r>
        <w:rPr>
          <w:rFonts w:ascii="Times New Roman"/>
          <w:b w:val="false"/>
          <w:i w:val="false"/>
          <w:color w:val="000000"/>
          <w:sz w:val="28"/>
        </w:rPr>
        <w:t>
      3) таза бюджеттік кредит беру – 10 552 мың теңге, оның ішінде:</w:t>
      </w:r>
    </w:p>
    <w:p>
      <w:pPr>
        <w:spacing w:after="0"/>
        <w:ind w:left="0"/>
        <w:jc w:val="both"/>
      </w:pPr>
      <w:r>
        <w:rPr>
          <w:rFonts w:ascii="Times New Roman"/>
          <w:b w:val="false"/>
          <w:i w:val="false"/>
          <w:color w:val="000000"/>
          <w:sz w:val="28"/>
        </w:rPr>
        <w:t>
      бюджеттік кредиттер – 14 430 мың теңге;</w:t>
      </w:r>
    </w:p>
    <w:p>
      <w:pPr>
        <w:spacing w:after="0"/>
        <w:ind w:left="0"/>
        <w:jc w:val="both"/>
      </w:pPr>
      <w:r>
        <w:rPr>
          <w:rFonts w:ascii="Times New Roman"/>
          <w:b w:val="false"/>
          <w:i w:val="false"/>
          <w:color w:val="000000"/>
          <w:sz w:val="28"/>
        </w:rPr>
        <w:t>
      бюджеттік кредиттерді өтеу – 3 878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27 267 мың теңге;</w:t>
      </w:r>
    </w:p>
    <w:p>
      <w:pPr>
        <w:spacing w:after="0"/>
        <w:ind w:left="0"/>
        <w:jc w:val="both"/>
      </w:pPr>
      <w:r>
        <w:rPr>
          <w:rFonts w:ascii="Times New Roman"/>
          <w:b w:val="false"/>
          <w:i w:val="false"/>
          <w:color w:val="000000"/>
          <w:sz w:val="28"/>
        </w:rPr>
        <w:t>
      5) бюджет тапшылығы (профицит) – - 185 955,9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- 185 955,9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Ауданның жергілікті атқарушы органның 2018 жылға арналған резерві 7 025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"10-1. 2018 жылға арналған аудандық бюджетте 2018 жылдың 1 қаңтарына жинақталған 175 403,9 мың теңге сомасындағы бюджеттік қаражаттардың бос қалдықтары пайдаланылатыны ескерілсін.";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М.Дәулетханов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шілде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17 шілдедегі</w:t>
            </w:r>
            <w:r>
              <w:br/>
            </w:r>
            <w:r>
              <w:rPr>
                <w:rFonts w:ascii="Times New Roman"/>
                <w:b w:val="false"/>
                <w:i w:val="false"/>
                <w:color w:val="000000"/>
                <w:sz w:val="20"/>
              </w:rPr>
              <w:t>№ С-26/2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5367"/>
        <w:gridCol w:w="45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3 633 039,3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1082722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330323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330323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688218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652453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меншiгінде мүлiктi жалға беруден түсетiн кiрiстер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2547147,3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2547147,3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2547147,3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3781176,2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433220,1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2072188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193478,5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193478,5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бюджет қаражатының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17 шілдедегі</w:t>
            </w:r>
            <w:r>
              <w:br/>
            </w:r>
            <w:r>
              <w:rPr>
                <w:rFonts w:ascii="Times New Roman"/>
                <w:b w:val="false"/>
                <w:i w:val="false"/>
                <w:color w:val="000000"/>
                <w:sz w:val="20"/>
              </w:rPr>
              <w:t>№ С-26/2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 xml:space="preserve">5 қосымша </w:t>
            </w:r>
          </w:p>
        </w:tc>
      </w:tr>
    </w:tbl>
    <w:bookmarkStart w:name="z11"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5"/>
        <w:gridCol w:w="3905"/>
      </w:tblGrid>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244327,7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229897,7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бөлімі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182268</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білім беру ұйымдарының мұғалімдеріне қосымша ақы төлеуге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47629,7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мамандарына қызмет көрсетуге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орталықтарына әлеуметтік жұмыс жөніндегі консультанттар мен ассистенттер енгізуге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әлеуметтік тапсырысты орналастыруға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көбейтуге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17 шілдедегі</w:t>
            </w:r>
            <w:r>
              <w:br/>
            </w:r>
            <w:r>
              <w:rPr>
                <w:rFonts w:ascii="Times New Roman"/>
                <w:b w:val="false"/>
                <w:i w:val="false"/>
                <w:color w:val="000000"/>
                <w:sz w:val="20"/>
              </w:rPr>
              <w:t>№ С-26/2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6 қосымша</w:t>
            </w:r>
          </w:p>
        </w:tc>
      </w:tr>
    </w:tbl>
    <w:bookmarkStart w:name="z13" w:id="6"/>
    <w:p>
      <w:pPr>
        <w:spacing w:after="0"/>
        <w:ind w:left="0"/>
        <w:jc w:val="left"/>
      </w:pPr>
      <w:r>
        <w:rPr>
          <w:rFonts w:ascii="Times New Roman"/>
          <w:b/>
          <w:i w:val="false"/>
          <w:color w:val="000000"/>
        </w:rPr>
        <w:t xml:space="preserve"> 2018 жылға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5"/>
        <w:gridCol w:w="5635"/>
      </w:tblGrid>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513223,6</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153223,6</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35424,6</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блокты-модульдік қазандық сатып алуға</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мектеп автобустарын сатып алуға</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жарақтандыру</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бойынша шығындарды өтеуге</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49849</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санитарлық союға жіберілетін ауыл шаруашылығы малдарының (ірі қара және ұсақ малдың) құнын өтеуге</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Эпизиоотияға қарсы іс-шараларды жүргізуге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47749</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 көше-жол жүйесінің ағымдағы жөндеуі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Невский ауылында 80 орынды орта мектебінің құрылысы</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17 шілдедегі</w:t>
            </w:r>
            <w:r>
              <w:br/>
            </w:r>
            <w:r>
              <w:rPr>
                <w:rFonts w:ascii="Times New Roman"/>
                <w:b w:val="false"/>
                <w:i w:val="false"/>
                <w:color w:val="000000"/>
                <w:sz w:val="20"/>
              </w:rPr>
              <w:t>№ С-26/2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7 қосымша</w:t>
            </w:r>
          </w:p>
        </w:tc>
      </w:tr>
    </w:tbl>
    <w:bookmarkStart w:name="z15" w:id="7"/>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 бағдарламалары бойынша шығындар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403"/>
        <w:gridCol w:w="1403"/>
        <w:gridCol w:w="4363"/>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208493,1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177254,3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177254,3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177254,3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158721,9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965"/>
        <w:gridCol w:w="1965"/>
        <w:gridCol w:w="1965"/>
        <w:gridCol w:w="1966"/>
        <w:gridCol w:w="24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ауылдар және ауылдық округтер бойынша</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2132"/>
        <w:gridCol w:w="1695"/>
        <w:gridCol w:w="1841"/>
        <w:gridCol w:w="1402"/>
        <w:gridCol w:w="1695"/>
        <w:gridCol w:w="21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ауылдар және ауылдық округтер бойынша</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Аңғалбатыр ауылдық округі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14609,3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11609,8</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17 шілдедегі</w:t>
            </w:r>
            <w:r>
              <w:br/>
            </w:r>
            <w:r>
              <w:rPr>
                <w:rFonts w:ascii="Times New Roman"/>
                <w:b w:val="false"/>
                <w:i w:val="false"/>
                <w:color w:val="000000"/>
                <w:sz w:val="20"/>
              </w:rPr>
              <w:t>№ С-26/2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желтоқсандағы</w:t>
            </w:r>
            <w:r>
              <w:br/>
            </w:r>
            <w:r>
              <w:rPr>
                <w:rFonts w:ascii="Times New Roman"/>
                <w:b w:val="false"/>
                <w:i w:val="false"/>
                <w:color w:val="000000"/>
                <w:sz w:val="20"/>
              </w:rPr>
              <w:t>№ С-18/2 шешіміне</w:t>
            </w:r>
            <w:r>
              <w:br/>
            </w:r>
            <w:r>
              <w:rPr>
                <w:rFonts w:ascii="Times New Roman"/>
                <w:b w:val="false"/>
                <w:i w:val="false"/>
                <w:color w:val="000000"/>
                <w:sz w:val="20"/>
              </w:rPr>
              <w:t>9 қосымша</w:t>
            </w:r>
          </w:p>
        </w:tc>
      </w:tr>
    </w:tbl>
    <w:bookmarkStart w:name="z17" w:id="8"/>
    <w:p>
      <w:pPr>
        <w:spacing w:after="0"/>
        <w:ind w:left="0"/>
        <w:jc w:val="left"/>
      </w:pPr>
      <w:r>
        <w:rPr>
          <w:rFonts w:ascii="Times New Roman"/>
          <w:b/>
          <w:i w:val="false"/>
          <w:color w:val="000000"/>
        </w:rPr>
        <w:t xml:space="preserve"> 2018 жылға аудандық бюджеттен қала, ауылдық округ бюджеттеріне ағымдағы трансферттері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6"/>
        <w:gridCol w:w="5244"/>
      </w:tblGrid>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44958,5</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44958,5</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44958,5</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әкімі аппаратының ғимаратының жылу жүйесін ағымдағы жөндеуге</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2399,4</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Біржан сал көшесінің жолдарына ағымдағы жөндеу жұмыстарына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3384,6</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бойынша жаяу жүргіншілерге арналған жолдарға ағымдағы жөндеу жұмыстарына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6955,2</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 Наурызбай батыр көшесіндегі жаяу жүргіншілерге арналған жолдарға ағымдағы жөндеу жұмыстарына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8377,9</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Біржан сал атындағы Мәдениет үйінің көл тұрағының жабындысына ағымдағы жөндеу жұмыстарына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Біржан сал, Наурызбай батыр көшелеріндегі ртутьтік-консольдік жарықтандыру көше шамдарын энергия үнемдейтін шамдарға ауыстыруға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6412,7</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 сәндік-жарық, көркем безендіруге</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орталық алаңға ағымдағы жөндеу жұмыстарына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қаласының Біржан сал көшесіндегі үшбұрышты жайластыруға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қаласындағы Біржан сал көшесіне қоршау орнатуға</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