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aca2" w14:textId="656a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25 желтоқсандағы № 23/2 "2018-2020 жылдарға арналған Есіл қаласының, Красивинский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18 қазандағы № 36/2 шешімі. Ақмола облысының Әділет департаментінде 2018 жылғы 12 қарашада № 6830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"2018-2020 жылдарға арналған Есіл қаласының, Красивинский ауылдық округінің бюджеттері туралы" 2017 жылғы 25 желтоқсандағы № 23/2 (Нормативтік құқықтық актілерді мемлекеттік тіркеу тізілімінде № 6299 тіркелген, 2018 жылғы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Есіл қаласының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92327,1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92327,1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Красивинский ауылдық округінің бюджеті тиісінше 4, 5 және 6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20551,1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қазан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381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33 898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26 759,1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3682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