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34c4" w14:textId="dc03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21 желтоқсандағы № 17-134 "Зеренді ауданының 2018-2020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2018 жылғы 29 қарашадағы № 30-224 шешімі. Ақмола облысының Әділет департаментінде 2018 жылғы 6 желтоқсанда № 6895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2018-2020 жылдарға арналған бюджеті туралы" 2017 жылғы 21 желтоқсандағы № 17-134 (Нормативтік құқықтық актілерді мемлекеттік тіркеу тізілімінде № 6285 тіркелген, 2018 жылғы 16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2018–2020 жылдарға арналған бюджеті тиісінше 1, 2 және 3 - қосымшаларына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5 994 385,6 мың теңге, оның ішінде:</w:t>
      </w:r>
    </w:p>
    <w:p>
      <w:pPr>
        <w:spacing w:after="0"/>
        <w:ind w:left="0"/>
        <w:jc w:val="both"/>
      </w:pPr>
      <w:r>
        <w:rPr>
          <w:rFonts w:ascii="Times New Roman"/>
          <w:b w:val="false"/>
          <w:i w:val="false"/>
          <w:color w:val="000000"/>
          <w:sz w:val="28"/>
        </w:rPr>
        <w:t>
      салықтық түсімдер – 2 113 327,8 мың теңге;</w:t>
      </w:r>
    </w:p>
    <w:p>
      <w:pPr>
        <w:spacing w:after="0"/>
        <w:ind w:left="0"/>
        <w:jc w:val="both"/>
      </w:pPr>
      <w:r>
        <w:rPr>
          <w:rFonts w:ascii="Times New Roman"/>
          <w:b w:val="false"/>
          <w:i w:val="false"/>
          <w:color w:val="000000"/>
          <w:sz w:val="28"/>
        </w:rPr>
        <w:t>
      салықтық емес түсімдер – 13 045,2 мың теңге;</w:t>
      </w:r>
    </w:p>
    <w:p>
      <w:pPr>
        <w:spacing w:after="0"/>
        <w:ind w:left="0"/>
        <w:jc w:val="both"/>
      </w:pPr>
      <w:r>
        <w:rPr>
          <w:rFonts w:ascii="Times New Roman"/>
          <w:b w:val="false"/>
          <w:i w:val="false"/>
          <w:color w:val="000000"/>
          <w:sz w:val="28"/>
        </w:rPr>
        <w:t>
      негізгі капиталды сатудан түсетін түсімдер – 77 962,7 мың теңге;</w:t>
      </w:r>
    </w:p>
    <w:p>
      <w:pPr>
        <w:spacing w:after="0"/>
        <w:ind w:left="0"/>
        <w:jc w:val="both"/>
      </w:pPr>
      <w:r>
        <w:rPr>
          <w:rFonts w:ascii="Times New Roman"/>
          <w:b w:val="false"/>
          <w:i w:val="false"/>
          <w:color w:val="000000"/>
          <w:sz w:val="28"/>
        </w:rPr>
        <w:t>
      трансферттер түсімі – 3 790 049,9 мың теңге;</w:t>
      </w:r>
    </w:p>
    <w:p>
      <w:pPr>
        <w:spacing w:after="0"/>
        <w:ind w:left="0"/>
        <w:jc w:val="both"/>
      </w:pPr>
      <w:r>
        <w:rPr>
          <w:rFonts w:ascii="Times New Roman"/>
          <w:b w:val="false"/>
          <w:i w:val="false"/>
          <w:color w:val="000000"/>
          <w:sz w:val="28"/>
        </w:rPr>
        <w:t>
      2) шығындар – 6 208 435,5 мың теңге;</w:t>
      </w:r>
    </w:p>
    <w:p>
      <w:pPr>
        <w:spacing w:after="0"/>
        <w:ind w:left="0"/>
        <w:jc w:val="both"/>
      </w:pPr>
      <w:r>
        <w:rPr>
          <w:rFonts w:ascii="Times New Roman"/>
          <w:b w:val="false"/>
          <w:i w:val="false"/>
          <w:color w:val="000000"/>
          <w:sz w:val="28"/>
        </w:rPr>
        <w:t>
      3) таза бюджеттік кредиттеу – 171 867,1 мың теңге, оның ішінде:</w:t>
      </w:r>
    </w:p>
    <w:p>
      <w:pPr>
        <w:spacing w:after="0"/>
        <w:ind w:left="0"/>
        <w:jc w:val="both"/>
      </w:pPr>
      <w:r>
        <w:rPr>
          <w:rFonts w:ascii="Times New Roman"/>
          <w:b w:val="false"/>
          <w:i w:val="false"/>
          <w:color w:val="000000"/>
          <w:sz w:val="28"/>
        </w:rPr>
        <w:t>
      бюджеттік кредиттер – 214 666,0 мың теңге;</w:t>
      </w:r>
    </w:p>
    <w:p>
      <w:pPr>
        <w:spacing w:after="0"/>
        <w:ind w:left="0"/>
        <w:jc w:val="both"/>
      </w:pPr>
      <w:r>
        <w:rPr>
          <w:rFonts w:ascii="Times New Roman"/>
          <w:b w:val="false"/>
          <w:i w:val="false"/>
          <w:color w:val="000000"/>
          <w:sz w:val="28"/>
        </w:rPr>
        <w:t>
      бюджеттік кредиттерді өтеу – 42 798,9 мың теңге;</w:t>
      </w:r>
    </w:p>
    <w:p>
      <w:pPr>
        <w:spacing w:after="0"/>
        <w:ind w:left="0"/>
        <w:jc w:val="both"/>
      </w:pPr>
      <w:r>
        <w:rPr>
          <w:rFonts w:ascii="Times New Roman"/>
          <w:b w:val="false"/>
          <w:i w:val="false"/>
          <w:color w:val="000000"/>
          <w:sz w:val="28"/>
        </w:rPr>
        <w:t>
      4) қаржы активтерімен операциялар бойынша сальдо – 11 340,0 мың теңге, оның ішінде:</w:t>
      </w:r>
    </w:p>
    <w:p>
      <w:pPr>
        <w:spacing w:after="0"/>
        <w:ind w:left="0"/>
        <w:jc w:val="both"/>
      </w:pPr>
      <w:r>
        <w:rPr>
          <w:rFonts w:ascii="Times New Roman"/>
          <w:b w:val="false"/>
          <w:i w:val="false"/>
          <w:color w:val="000000"/>
          <w:sz w:val="28"/>
        </w:rPr>
        <w:t>
      қаржы активтерiн сатып алу – 11 340,0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- 397 257,0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397 257,0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 29 "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30-224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1-қосымша</w:t>
            </w:r>
          </w:p>
        </w:tc>
      </w:tr>
    </w:tbl>
    <w:bookmarkStart w:name="z8"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5994385,6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2113327,8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1026612,7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976422,0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13045,2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74262,7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3790049,9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3790049,9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3790049,9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6208435,5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399767,8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3971962,7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3236044,1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283105,2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271083,9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681262,1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570936,0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171867,1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30-224 шешіміне</w:t>
            </w:r>
            <w:r>
              <w:br/>
            </w:r>
            <w:r>
              <w:rPr>
                <w:rFonts w:ascii="Times New Roman"/>
                <w:b w:val="false"/>
                <w:i w:val="false"/>
                <w:color w:val="000000"/>
                <w:sz w:val="20"/>
              </w:rPr>
              <w:t>2-қосымша</w:t>
            </w:r>
            <w:r>
              <w:br/>
            </w: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4-қосымша</w:t>
            </w:r>
          </w:p>
        </w:tc>
      </w:tr>
    </w:tbl>
    <w:bookmarkStart w:name="z11" w:id="5"/>
    <w:p>
      <w:pPr>
        <w:spacing w:after="0"/>
        <w:ind w:left="0"/>
        <w:jc w:val="left"/>
      </w:pPr>
      <w:r>
        <w:rPr>
          <w:rFonts w:ascii="Times New Roman"/>
          <w:b/>
          <w:i w:val="false"/>
          <w:color w:val="000000"/>
        </w:rPr>
        <w:t xml:space="preserve"> 2018 жылға арналған республикалық бюджеттен</w:t>
      </w:r>
      <w:r>
        <w:br/>
      </w:r>
      <w:r>
        <w:rPr>
          <w:rFonts w:ascii="Times New Roman"/>
          <w:b/>
          <w:i w:val="false"/>
          <w:color w:val="000000"/>
        </w:rPr>
        <w:t>нысаналы трансферттер және бюджеттік несиелер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6"/>
        <w:gridCol w:w="1804"/>
      </w:tblGrid>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337704,9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337704,9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267871,0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55027,0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69809,9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 төлеміне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 мен сілтегіштерін орнатуға берілетін ағымдағы нысаналы трансферттердің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257518,7</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257518,7</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214666,0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және 2017 жылдарға бөлінген бюджеттік кредиттер бойынша негізгі қарыздарды өтеу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35458,9</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 мерзімінен бұрын өтеу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7340,0</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бюджеттің шығындарын өтеуге ағымдағы нысаналы трансферттерді қайтару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29 қарашадағы</w:t>
            </w:r>
            <w:r>
              <w:br/>
            </w:r>
            <w:r>
              <w:rPr>
                <w:rFonts w:ascii="Times New Roman"/>
                <w:b w:val="false"/>
                <w:i w:val="false"/>
                <w:color w:val="000000"/>
                <w:sz w:val="20"/>
              </w:rPr>
              <w:t>№ 30-224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w:t>
            </w:r>
            <w:r>
              <w:br/>
            </w:r>
            <w:r>
              <w:rPr>
                <w:rFonts w:ascii="Times New Roman"/>
                <w:b w:val="false"/>
                <w:i w:val="false"/>
                <w:color w:val="000000"/>
                <w:sz w:val="20"/>
              </w:rPr>
              <w:t>5-қосымша</w:t>
            </w:r>
          </w:p>
        </w:tc>
      </w:tr>
    </w:tbl>
    <w:bookmarkStart w:name="z14" w:id="6"/>
    <w:p>
      <w:pPr>
        <w:spacing w:after="0"/>
        <w:ind w:left="0"/>
        <w:jc w:val="left"/>
      </w:pPr>
      <w:r>
        <w:rPr>
          <w:rFonts w:ascii="Times New Roman"/>
          <w:b/>
          <w:i w:val="false"/>
          <w:color w:val="000000"/>
        </w:rPr>
        <w:t xml:space="preserve"> 2018 жылға арналған облыстық бюджеттен</w:t>
      </w:r>
      <w:r>
        <w:br/>
      </w:r>
      <w:r>
        <w:rPr>
          <w:rFonts w:ascii="Times New Roman"/>
          <w:b/>
          <w:i w:val="false"/>
          <w:color w:val="000000"/>
        </w:rPr>
        <w:t>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2"/>
        <w:gridCol w:w="3548"/>
      </w:tblGrid>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919092,0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919092,0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бiлiм беру объектілеріне мектеп автобустарын сатып алуға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мектептерге арналған оқулықтарды сатып алу және жеткізуге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490902,0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ауылдық округі, Заречное ауылындағы Чаглинка өзені арқылы өтетін көпір салу үшін ведомстводан тыс кешенді сараптама жүргізу арқылы жобалық-сметалық құжаттамаларды әзірлеу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18503,0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көше-жол жүйесін ағымдағы жөндеу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шаруашылығын дамытуға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438799,0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71833,6</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эпизиотияға қарсы іс-шараларды жүргізуге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69485,6</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ірі қара малдың нодулярлы дерматитіне қарсы екпе жұмыстарын жүргізуге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293975,0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су желілерінің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51271,8</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тұрғын массивті усадьбалы электрберу желілерінің құрылысы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37946,2</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Жанайдар Мусин көшесі бойынша 39 "А" М. Ғабдуллин атындағы жалпы білім беретін орта мектепке спорт зал құрылысымен оқу корпусының ғимаратын қайта жаңғыртуға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204757,0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20659,4</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қысқа мерзімдік кәсіби оқытуды іске асыруға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9468,9</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берілген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7583,0</w:t>
            </w:r>
          </w:p>
        </w:tc>
      </w:tr>
      <w:tr>
        <w:trPr>
          <w:trHeight w:val="30" w:hRule="atLeast"/>
        </w:trPr>
        <w:tc>
          <w:tcPr>
            <w:tcW w:w="8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еңбек нарығын дамытуға берілетін ағымдағы нысаналы трансферттердің сомаларын бөлу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