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0857e" w14:textId="2c085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Қорғалжын ауданының шалғайдағы елді мекендерде тұратын балаларды жалпы білім беретін мектептерге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Қорғалжын ауданы әкімдігінің 2018 жылғы 17 мамырдағы № А-5/89 қаулысы. Ақмола облысының Әділет департаментінде 2018 жылғы 4 маусымда № 6643 болып тіркелді. Күші жойылды - Ақмола облысы Қорғалжын ауданы әкімдігінің 2024 жылғы 23 мамырдағы № А-5/80 қаулысымен</w:t>
      </w:r>
    </w:p>
    <w:p>
      <w:pPr>
        <w:spacing w:after="0"/>
        <w:ind w:left="0"/>
        <w:jc w:val="both"/>
      </w:pPr>
      <w:r>
        <w:rPr>
          <w:rFonts w:ascii="Times New Roman"/>
          <w:b w:val="false"/>
          <w:i w:val="false"/>
          <w:color w:val="ff0000"/>
          <w:sz w:val="28"/>
        </w:rPr>
        <w:t xml:space="preserve">
      Ескерту. Күші жойылды - Ақмола облысы Қорғалжын ауданы әкімдігінің 23.05.2024 </w:t>
      </w:r>
      <w:r>
        <w:rPr>
          <w:rFonts w:ascii="Times New Roman"/>
          <w:b w:val="false"/>
          <w:i w:val="false"/>
          <w:color w:val="ff0000"/>
          <w:sz w:val="28"/>
        </w:rPr>
        <w:t>№ А-5/80</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2003 жылғы 4 шілдедегі "Автомобиль көлігі туралы" Заңының 14 бабының 3 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Қорғалжын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Қорғалжын ауданының шалғайдағы елді мекендерде тұратын балаларды жалпы білім беретін мектептерге тасымалдаудың схемасы осы қаулының </w:t>
      </w:r>
      <w:r>
        <w:rPr>
          <w:rFonts w:ascii="Times New Roman"/>
          <w:b w:val="false"/>
          <w:i w:val="false"/>
          <w:color w:val="000000"/>
          <w:sz w:val="28"/>
        </w:rPr>
        <w:t>1</w:t>
      </w:r>
      <w:r>
        <w:rPr>
          <w:rFonts w:ascii="Times New Roman"/>
          <w:b w:val="false"/>
          <w:i w:val="false"/>
          <w:color w:val="000000"/>
          <w:sz w:val="28"/>
        </w:rPr>
        <w:t>-</w:t>
      </w:r>
      <w:r>
        <w:rPr>
          <w:rFonts w:ascii="Times New Roman"/>
          <w:b w:val="false"/>
          <w:i w:val="false"/>
          <w:color w:val="000000"/>
          <w:sz w:val="28"/>
        </w:rPr>
        <w:t>2 қосымшаларына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Қоса берілген Қорғалжын ауданының шалғайдағы елді мекендерде тұратын балаларды жалпы білім беретін мектептерге тасымалдаудың тәртібі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қаулы Ақмола облысының Әділет департаментінде мемлекеттiк тiркелген күнінен бастап күшiне енедi және ресми жарияланған күнінен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Ж.Түстікбаев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А-5/89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"Ақмола облысы білім басқармасының Қорғалжын ауданы бойынша білім бөлімі Қорғалжын ауылының Ақтан Төлеубаев атындағы жалпы орта білім беретін мектебі" коммуналдық мемлекеттік мекемесіне Біртабан, Екпінді, Қоржынкөл, Абай, Өркендеу ауылдарында тұратын балаларды тасымалдаудың схемасы</w:t>
      </w:r>
    </w:p>
    <w:bookmarkEnd w:id="5"/>
    <w:p>
      <w:pPr>
        <w:spacing w:after="0"/>
        <w:ind w:left="0"/>
        <w:jc w:val="both"/>
      </w:pPr>
      <w:r>
        <w:rPr>
          <w:rFonts w:ascii="Times New Roman"/>
          <w:b w:val="false"/>
          <w:i w:val="false"/>
          <w:color w:val="ff0000"/>
          <w:sz w:val="28"/>
        </w:rPr>
        <w:t xml:space="preserve">
      Ескерту. 1-қосымша жаңа редакцияда - Ақмола облысы Қорғалжын ауданы әкімдігінің 02.06.2022 </w:t>
      </w:r>
      <w:r>
        <w:rPr>
          <w:rFonts w:ascii="Times New Roman"/>
          <w:b w:val="false"/>
          <w:i w:val="false"/>
          <w:color w:val="ff0000"/>
          <w:sz w:val="28"/>
        </w:rPr>
        <w:t>№ А-6/82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40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404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А-5/89 қаулысына</w:t>
            </w:r>
            <w:r>
              <w:br/>
            </w:r>
            <w:r>
              <w:rPr>
                <w:rFonts w:ascii="Times New Roman"/>
                <w:b w:val="false"/>
                <w:i w:val="false"/>
                <w:color w:val="000000"/>
                <w:sz w:val="20"/>
              </w:rPr>
              <w:t>2-қосымша</w:t>
            </w:r>
          </w:p>
        </w:tc>
      </w:tr>
    </w:tbl>
    <w:bookmarkStart w:name="z9" w:id="6"/>
    <w:p>
      <w:pPr>
        <w:spacing w:after="0"/>
        <w:ind w:left="0"/>
        <w:jc w:val="left"/>
      </w:pPr>
      <w:r>
        <w:rPr>
          <w:rFonts w:ascii="Times New Roman"/>
          <w:b/>
          <w:i w:val="false"/>
          <w:color w:val="000000"/>
        </w:rPr>
        <w:t xml:space="preserve"> "Ақмола облысы білім басқармасының Қорғалжын ауданы бойынша білім бөлімі Сабынды ауылының Үсенов атындағы жалпы орта білім беретін мектебі" коммуналдық мемлекеттік мекемесіне Алғабас ауылында тұратын балаларды тасымалдаудың схемасы</w:t>
      </w:r>
    </w:p>
    <w:bookmarkEnd w:id="6"/>
    <w:p>
      <w:pPr>
        <w:spacing w:after="0"/>
        <w:ind w:left="0"/>
        <w:jc w:val="both"/>
      </w:pPr>
      <w:r>
        <w:rPr>
          <w:rFonts w:ascii="Times New Roman"/>
          <w:b w:val="false"/>
          <w:i w:val="false"/>
          <w:color w:val="ff0000"/>
          <w:sz w:val="28"/>
        </w:rPr>
        <w:t xml:space="preserve">
      Ескерту. 2-қосымша жаңа редакцияда - Ақмола облысы Қорғалжын ауданы әкімдігінің 02.06.2022 </w:t>
      </w:r>
      <w:r>
        <w:rPr>
          <w:rFonts w:ascii="Times New Roman"/>
          <w:b w:val="false"/>
          <w:i w:val="false"/>
          <w:color w:val="ff0000"/>
          <w:sz w:val="28"/>
        </w:rPr>
        <w:t>№ А-6/82</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қаулысымен.</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717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17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Қорғалжын ауданы әкімдігінің</w:t>
            </w:r>
            <w:r>
              <w:br/>
            </w:r>
            <w:r>
              <w:rPr>
                <w:rFonts w:ascii="Times New Roman"/>
                <w:b w:val="false"/>
                <w:i w:val="false"/>
                <w:color w:val="000000"/>
                <w:sz w:val="20"/>
              </w:rPr>
              <w:t>2018 жылғы 17 мамырдағы</w:t>
            </w:r>
            <w:r>
              <w:br/>
            </w:r>
            <w:r>
              <w:rPr>
                <w:rFonts w:ascii="Times New Roman"/>
                <w:b w:val="false"/>
                <w:i w:val="false"/>
                <w:color w:val="000000"/>
                <w:sz w:val="20"/>
              </w:rPr>
              <w:t>№ А-5/89 қаулысына</w:t>
            </w:r>
            <w:r>
              <w:br/>
            </w:r>
            <w:r>
              <w:rPr>
                <w:rFonts w:ascii="Times New Roman"/>
                <w:b w:val="false"/>
                <w:i w:val="false"/>
                <w:color w:val="000000"/>
                <w:sz w:val="20"/>
              </w:rPr>
              <w:t>3-қосымша</w:t>
            </w:r>
          </w:p>
        </w:tc>
      </w:tr>
    </w:tbl>
    <w:bookmarkStart w:name="z11" w:id="7"/>
    <w:p>
      <w:pPr>
        <w:spacing w:after="0"/>
        <w:ind w:left="0"/>
        <w:jc w:val="left"/>
      </w:pPr>
      <w:r>
        <w:rPr>
          <w:rFonts w:ascii="Times New Roman"/>
          <w:b/>
          <w:i w:val="false"/>
          <w:color w:val="000000"/>
        </w:rPr>
        <w:t xml:space="preserve"> Қорғалжын ауданының шалғайдағы елді мекендерде тұратын балаларды жалпы білім беретін мектептерге тасымалдаудың тәртібі</w:t>
      </w:r>
    </w:p>
    <w:bookmarkEnd w:id="7"/>
    <w:bookmarkStart w:name="z12" w:id="8"/>
    <w:p>
      <w:pPr>
        <w:spacing w:after="0"/>
        <w:ind w:left="0"/>
        <w:jc w:val="both"/>
      </w:pPr>
      <w:r>
        <w:rPr>
          <w:rFonts w:ascii="Times New Roman"/>
          <w:b w:val="false"/>
          <w:i w:val="false"/>
          <w:color w:val="000000"/>
          <w:sz w:val="28"/>
        </w:rPr>
        <w:t xml:space="preserve">
      1. Қорғалжын ауданының шалғайдағы елді мекендерде тұратын балаларды жалпы білім беретін мектептерге тасымалдау тәртібі "Автомобиль көлігі туралы" 2003 жылғы 4 шілдедегі Қазақстан Республикасы Заңының 14-бабы 3-тармағының </w:t>
      </w:r>
      <w:r>
        <w:rPr>
          <w:rFonts w:ascii="Times New Roman"/>
          <w:b w:val="false"/>
          <w:i w:val="false"/>
          <w:color w:val="000000"/>
          <w:sz w:val="28"/>
        </w:rPr>
        <w:t>3-1) тармақшасына</w:t>
      </w:r>
      <w:r>
        <w:rPr>
          <w:rFonts w:ascii="Times New Roman"/>
          <w:b w:val="false"/>
          <w:i w:val="false"/>
          <w:color w:val="000000"/>
          <w:sz w:val="28"/>
        </w:rPr>
        <w:t xml:space="preserve"> сәйкес әзірленді.</w:t>
      </w:r>
    </w:p>
    <w:bookmarkEnd w:id="8"/>
    <w:bookmarkStart w:name="z13" w:id="9"/>
    <w:p>
      <w:pPr>
        <w:spacing w:after="0"/>
        <w:ind w:left="0"/>
        <w:jc w:val="both"/>
      </w:pPr>
      <w:r>
        <w:rPr>
          <w:rFonts w:ascii="Times New Roman"/>
          <w:b w:val="false"/>
          <w:i w:val="false"/>
          <w:color w:val="000000"/>
          <w:sz w:val="28"/>
        </w:rPr>
        <w:t>
      2. Тасымалдаушы - білім беру ұйымы.</w:t>
      </w:r>
    </w:p>
    <w:bookmarkEnd w:id="9"/>
    <w:bookmarkStart w:name="z14" w:id="10"/>
    <w:p>
      <w:pPr>
        <w:spacing w:after="0"/>
        <w:ind w:left="0"/>
        <w:jc w:val="both"/>
      </w:pPr>
      <w:r>
        <w:rPr>
          <w:rFonts w:ascii="Times New Roman"/>
          <w:b w:val="false"/>
          <w:i w:val="false"/>
          <w:color w:val="000000"/>
          <w:sz w:val="28"/>
        </w:rPr>
        <w:t xml:space="preserve">
      3. Тасымалдаулар Қазақстан Республикасы Инвестициялар және даму министрінің міндетін атқарушысының 2015 жылғы 26 наурыздағы № 349 бұйрығымен автомобиль көлігімен жолаушылар мен багажды тасымалдау </w:t>
      </w:r>
      <w:r>
        <w:rPr>
          <w:rFonts w:ascii="Times New Roman"/>
          <w:b w:val="false"/>
          <w:i w:val="false"/>
          <w:color w:val="000000"/>
          <w:sz w:val="28"/>
        </w:rPr>
        <w:t>қағидаларының</w:t>
      </w:r>
      <w:r>
        <w:rPr>
          <w:rFonts w:ascii="Times New Roman"/>
          <w:b w:val="false"/>
          <w:i w:val="false"/>
          <w:color w:val="000000"/>
          <w:sz w:val="28"/>
        </w:rPr>
        <w:t xml:space="preserve"> (Нормативтік құқықтық актілерді мемлекеттік тіркеу тізілімінде № 11550 болып тіркелген) талаптарына сәйкес жүзеге асырылады.</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