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a3c1" w14:textId="e69a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аумағында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2018 жылғы 24 тамыздағы № А-8/218 қаулысы. Ақмола облысының Әділет департаментінде 2018 жылғы 21 қыркүйекте № 6787 болып тіркелді. Күші жойылды - Ақмола облысы Сандықтау ауданы әкімдігінің 2019 жылғы 20 қарашадағы № А-11/360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Сандықтау ауданы әкімдігінің 20.11.2019 </w:t>
      </w:r>
      <w:r>
        <w:rPr>
          <w:rFonts w:ascii="Times New Roman"/>
          <w:b w:val="false"/>
          <w:i w:val="false"/>
          <w:color w:val="ff0000"/>
          <w:sz w:val="28"/>
        </w:rPr>
        <w:t>№ А-11/360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Сандықтау ауданының аумағында стационарлық емес сауда объектілерін орналастыру </w:t>
      </w:r>
      <w:r>
        <w:rPr>
          <w:rFonts w:ascii="Times New Roman"/>
          <w:b w:val="false"/>
          <w:i w:val="false"/>
          <w:color w:val="000000"/>
          <w:sz w:val="28"/>
        </w:rPr>
        <w:t>орындары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К.С.Омаровқа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А-8/218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696"/>
        <w:gridCol w:w="10816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бірліктің атауы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Балкашино ауылы 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Айсиндер көшесі, 115, Абылай-Хан көшесі, 126 а; Абылай-Хан көшесі, 116, корпус 1; рынок бойымен Некрасов қиылысы; Көкшетау – Атбасар тас жолы 105 шақырым он жағында, 107 шақырым сол жағында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Хуторок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1а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атындағы көшесі, 47а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Сарыарқа көшесі, 23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Белгородское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Целинная көшесі, ауылдың орталық алаңы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Тәуелсіздіктің 25 жылдығы көшесі, 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Тәуелсіздіктің 25 жылдығы көшесі, 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көшесі, ауылдық клубтың жанында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15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көшесі, 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Бөкейханов көшесі, 5 үйге жақын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Қызыл-Қазақстан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ауылдық клубтың жанында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орталық алаң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16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Тәуелсіздіктің 25 жылдығы көшесі, ауылдық клубтың жанында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16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Бастрымовка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 көшесі, 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Владимировка ауылы 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Тәуелсіздіктің 25 жылдығы көшесі, ауылдық клубтың жанында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Алтынсарин көшесі, ауылдық клубтың жанында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Спасское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көшесі, 16а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Тәуелсіздіктің 25 жылдығы көшесі, 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көшесі, шағын-базары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орталық алаңы; Көкшетау – Атбасар тас жолы 91 шақырым сол жағында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ауылы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