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15ea" w14:textId="31b1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24 маусымдағы № 223 "Тұқым шаруашылығын дамытуды субсидиялау" мемлекеттiк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29 қарашадағы № 515 қаулысы. Ақтөбе облысының Әділет департаментінде 2018 жылғы 14 желтоқсанда № 5962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3-тармағына,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 нормативтік құқықтық актілерді мемлекеттік тіркеу Тізілімінде № 11455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Ақтөбе облысы әкімдігінің 2015 жылғы 24 маусымдағы № 223 "Тұқым шаруашылығын дамытуды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4444 тіркелген, 2015 жылғы 29 шілдеде Қазақстан Республикасының нормативтік құқықтық актілерінің "Әділет" ақпараттық-құқықтық жүйесінде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 Абдуллинге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қаулысымен бекітілген</w:t>
            </w:r>
          </w:p>
        </w:tc>
      </w:tr>
    </w:tbl>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 (бұдан әрі – мемлекеттік көрсетілетін қызмет) Ақтөбе облысының, Ақтөбе қаласының және аудандардың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көрсетілетін қызмет нысаны: қағаз түрінде.</w:t>
      </w:r>
    </w:p>
    <w:p>
      <w:pPr>
        <w:spacing w:after="0"/>
        <w:ind w:left="0"/>
        <w:jc w:val="both"/>
      </w:pPr>
      <w:r>
        <w:rPr>
          <w:rFonts w:ascii="Times New Roman"/>
          <w:b w:val="false"/>
          <w:i w:val="false"/>
          <w:color w:val="000000"/>
          <w:sz w:val="28"/>
        </w:rPr>
        <w:t>
      3. Тиесілі субсидияларды одан әрі көрсетілетін қызметті алушылардың банктік шотына аудару үшін "Қазақстан Республикасы Қаржы министрлігі Қазынашылық Комитетінің Ақтөбе облысы бойынша Қазынашылық департаменті" мемлекеттік мекемесіне (бұдан әрі – қазынашылық) төлем шоттарының тізілімін (бұдан әрі – төлем құжаттары) ұсыну мемлекеттік қызмет көрсету нәтижесі болып табылады.</w:t>
      </w:r>
    </w:p>
    <w:p>
      <w:pPr>
        <w:spacing w:after="0"/>
        <w:ind w:left="0"/>
        <w:jc w:val="both"/>
      </w:pPr>
      <w:r>
        <w:rPr>
          <w:rFonts w:ascii="Times New Roman"/>
          <w:b w:val="false"/>
          <w:i w:val="false"/>
          <w:color w:val="000000"/>
          <w:sz w:val="28"/>
        </w:rPr>
        <w:t xml:space="preserve">
      Мемлекеттік қызметті көрсетуден бас тартуға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 нормативтік құқықтық актілерді мемлекеттік тіркеу Тізілімінде № 11455 тіркелген бұйрығымен бекітілген "Тұқым шаруашылығын дамытуды субсидиялау" мемлекеттік көрсетілетін қызмет стандарттың (бұдан әрі – Стандарт) </w:t>
      </w:r>
      <w:r>
        <w:rPr>
          <w:rFonts w:ascii="Times New Roman"/>
          <w:b w:val="false"/>
          <w:i w:val="false"/>
          <w:color w:val="000000"/>
          <w:sz w:val="28"/>
        </w:rPr>
        <w:t>9-1 тармағы</w:t>
      </w:r>
      <w:r>
        <w:rPr>
          <w:rFonts w:ascii="Times New Roman"/>
          <w:b w:val="false"/>
          <w:i w:val="false"/>
          <w:color w:val="000000"/>
          <w:sz w:val="28"/>
        </w:rPr>
        <w:t xml:space="preserve"> негіз болады.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көрсетілетін қызметті алушыға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шешімі бар хабарлама жолдайды.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(қызметкерлерiнiң) іс-қимылы тәртiбiн сипаттау</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 қосымшаларына</w:t>
      </w:r>
      <w:r>
        <w:rPr>
          <w:rFonts w:ascii="Times New Roman"/>
          <w:b w:val="false"/>
          <w:i w:val="false"/>
          <w:color w:val="000000"/>
          <w:sz w:val="28"/>
        </w:rPr>
        <w:t xml:space="preserve"> сәйкес нысандар бойынша көрсетілетін қызметті алушы (немесе сенімхат бойынша оның өкілімен) ұсынған өтінімдер мемлекеттік қызметті көрсету бойынша рәсімдерді (іс - әрекеттерді) бастау үшін негіздеме болып табылады.</w:t>
      </w:r>
    </w:p>
    <w:p>
      <w:pPr>
        <w:spacing w:after="0"/>
        <w:ind w:left="0"/>
        <w:jc w:val="both"/>
      </w:pPr>
      <w:r>
        <w:rPr>
          <w:rFonts w:ascii="Times New Roman"/>
          <w:b w:val="false"/>
          <w:i w:val="false"/>
          <w:color w:val="000000"/>
          <w:sz w:val="28"/>
        </w:rPr>
        <w:t>
      5. Мемлекеттік корпорация арқылы мемлекеттік қызмет көрсету процессінің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құжаттар топтамасын толық ұсынбаған және (немесе) қолданылу мерзімі өткен құжаттарды ұсынған жағдайда, өтінішті қабылдаудан бас тартады және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Нәтижесі –құжаттарды қабылдау немесе қабылдаудан бас тарту.</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бөлім кеңсесіне жібереді;</w:t>
      </w:r>
    </w:p>
    <w:p>
      <w:pPr>
        <w:spacing w:after="0"/>
        <w:ind w:left="0"/>
        <w:jc w:val="both"/>
      </w:pPr>
      <w:r>
        <w:rPr>
          <w:rFonts w:ascii="Times New Roman"/>
          <w:b w:val="false"/>
          <w:i w:val="false"/>
          <w:color w:val="000000"/>
          <w:sz w:val="28"/>
        </w:rPr>
        <w:t>
      Нәтижесі – құжаттарды көрсетілетін қызметті берушінің бөлім кеңсесіне жіберу.</w:t>
      </w:r>
    </w:p>
    <w:p>
      <w:pPr>
        <w:spacing w:after="0"/>
        <w:ind w:left="0"/>
        <w:jc w:val="both"/>
      </w:pPr>
      <w:r>
        <w:rPr>
          <w:rFonts w:ascii="Times New Roman"/>
          <w:b w:val="false"/>
          <w:i w:val="false"/>
          <w:color w:val="000000"/>
          <w:sz w:val="28"/>
        </w:rPr>
        <w:t>
      4) көрсетілетін қызметті берушінің бөлімінің кеңсе маманы 15 (он бес) минут ішінде құжаттарды қабылдап, тіркейді және басшыға ұсынады;</w:t>
      </w:r>
    </w:p>
    <w:p>
      <w:pPr>
        <w:spacing w:after="0"/>
        <w:ind w:left="0"/>
        <w:jc w:val="both"/>
      </w:pPr>
      <w:r>
        <w:rPr>
          <w:rFonts w:ascii="Times New Roman"/>
          <w:b w:val="false"/>
          <w:i w:val="false"/>
          <w:color w:val="000000"/>
          <w:sz w:val="28"/>
        </w:rPr>
        <w:t>
      Нәтижесі – құжаттарды көрсетілетін қызметті берушінің бөлім басшысына бұрыштама қоюға жолдау.</w:t>
      </w:r>
    </w:p>
    <w:p>
      <w:pPr>
        <w:spacing w:after="0"/>
        <w:ind w:left="0"/>
        <w:jc w:val="both"/>
      </w:pPr>
      <w:r>
        <w:rPr>
          <w:rFonts w:ascii="Times New Roman"/>
          <w:b w:val="false"/>
          <w:i w:val="false"/>
          <w:color w:val="000000"/>
          <w:sz w:val="28"/>
        </w:rPr>
        <w:t>
      5) көрсетілетін қызметті берушінің бөлімінің басшысы 15 (он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жолдау.</w:t>
      </w:r>
    </w:p>
    <w:p>
      <w:pPr>
        <w:spacing w:after="0"/>
        <w:ind w:left="0"/>
        <w:jc w:val="both"/>
      </w:pPr>
      <w:r>
        <w:rPr>
          <w:rFonts w:ascii="Times New Roman"/>
          <w:b w:val="false"/>
          <w:i w:val="false"/>
          <w:color w:val="000000"/>
          <w:sz w:val="28"/>
        </w:rPr>
        <w:t xml:space="preserve">
      6) көрсетілетін қызметті берушінің бөлімінің жауапты орындаушысы 5 (бес) жұмыс күн ішінде құжаттардың сәйкестігін тексереді, тиесілі субсидиялар төлеу үшін тізімдеме қалыптастырады,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субсидияны тағайындау/тағайындамау туралы хабарламаны көрсетілетін қызметті берушіге жолдайды.</w:t>
      </w:r>
    </w:p>
    <w:p>
      <w:pPr>
        <w:spacing w:after="0"/>
        <w:ind w:left="0"/>
        <w:jc w:val="both"/>
      </w:pPr>
      <w:r>
        <w:rPr>
          <w:rFonts w:ascii="Times New Roman"/>
          <w:b w:val="false"/>
          <w:i w:val="false"/>
          <w:color w:val="000000"/>
          <w:sz w:val="28"/>
        </w:rPr>
        <w:t>
      Нәтижесі – тиесілі субсидиялар төлеу үшін тізім қалыптастыру, субсидия тағайындау/тағайындамау туралы шешімі бар хабарламаны қол қою үшін жолдау.</w:t>
      </w:r>
    </w:p>
    <w:p>
      <w:pPr>
        <w:spacing w:after="0"/>
        <w:ind w:left="0"/>
        <w:jc w:val="both"/>
      </w:pPr>
      <w:r>
        <w:rPr>
          <w:rFonts w:ascii="Times New Roman"/>
          <w:b w:val="false"/>
          <w:i w:val="false"/>
          <w:color w:val="000000"/>
          <w:sz w:val="28"/>
        </w:rPr>
        <w:t>
      7) көрсетілетін қызмет берушінің жауапты орындаушысы 1 (бір) күн ішінде олардың сәйкестігін тексереді және субсидиялар төлеу үшін тізімдемесін қалыптастырады.</w:t>
      </w:r>
    </w:p>
    <w:p>
      <w:pPr>
        <w:spacing w:after="0"/>
        <w:ind w:left="0"/>
        <w:jc w:val="both"/>
      </w:pPr>
      <w:r>
        <w:rPr>
          <w:rFonts w:ascii="Times New Roman"/>
          <w:b w:val="false"/>
          <w:i w:val="false"/>
          <w:color w:val="000000"/>
          <w:sz w:val="28"/>
        </w:rPr>
        <w:t>
      Нәтижесі – субсидиялар төлеу үшін тізімдемесін қалыптастыру, басшыға жолдау.</w:t>
      </w:r>
    </w:p>
    <w:p>
      <w:pPr>
        <w:spacing w:after="0"/>
        <w:ind w:left="0"/>
        <w:jc w:val="both"/>
      </w:pPr>
      <w:r>
        <w:rPr>
          <w:rFonts w:ascii="Times New Roman"/>
          <w:b w:val="false"/>
          <w:i w:val="false"/>
          <w:color w:val="000000"/>
          <w:sz w:val="28"/>
        </w:rPr>
        <w:t>
      8) көрсетілетін қызметті берушінің басшысы 15 (он бес) минут ішінде субсидиялар төлеу үшін тізімдемеге және субсидия тағайындау/тағайындамау туралы шешімі бар хабарламаға қол қояды;</w:t>
      </w:r>
    </w:p>
    <w:p>
      <w:pPr>
        <w:spacing w:after="0"/>
        <w:ind w:left="0"/>
        <w:jc w:val="both"/>
      </w:pPr>
      <w:r>
        <w:rPr>
          <w:rFonts w:ascii="Times New Roman"/>
          <w:b w:val="false"/>
          <w:i w:val="false"/>
          <w:color w:val="000000"/>
          <w:sz w:val="28"/>
        </w:rPr>
        <w:t>
      Нәтижесі – қол қойылған тізімдеме және субсидия тағайындау/тағайындамау хабарламаны қаржы бөліміне жолдау.</w:t>
      </w:r>
    </w:p>
    <w:p>
      <w:pPr>
        <w:spacing w:after="0"/>
        <w:ind w:left="0"/>
        <w:jc w:val="both"/>
      </w:pPr>
      <w:r>
        <w:rPr>
          <w:rFonts w:ascii="Times New Roman"/>
          <w:b w:val="false"/>
          <w:i w:val="false"/>
          <w:color w:val="000000"/>
          <w:sz w:val="28"/>
        </w:rPr>
        <w:t>
      9) көрсетілетін қызметті берушінің қаржы бөлімінің жауапты орындаушысы 1 (бір) жұмыс күні ішінде төлем құжаттарын қалыптастырады, қазынашылыққа ұсынады.</w:t>
      </w:r>
    </w:p>
    <w:p>
      <w:pPr>
        <w:spacing w:after="0"/>
        <w:ind w:left="0"/>
        <w:jc w:val="both"/>
      </w:pPr>
      <w:r>
        <w:rPr>
          <w:rFonts w:ascii="Times New Roman"/>
          <w:b w:val="false"/>
          <w:i w:val="false"/>
          <w:color w:val="000000"/>
          <w:sz w:val="28"/>
        </w:rPr>
        <w:t>
      Нәтижесі – төлем құжаттарды беру.</w:t>
      </w:r>
    </w:p>
    <w:p>
      <w:pPr>
        <w:spacing w:after="0"/>
        <w:ind w:left="0"/>
        <w:jc w:val="both"/>
      </w:pPr>
      <w:r>
        <w:rPr>
          <w:rFonts w:ascii="Times New Roman"/>
          <w:b w:val="false"/>
          <w:i w:val="false"/>
          <w:color w:val="000000"/>
          <w:sz w:val="28"/>
        </w:rPr>
        <w:t>
      10) көрсетілетін қызметті берушінің кеңсе маманы 15 (он бес) минут ішінде мемлекеттік қызметтің нәтижесін тіркейді және субсидия тағайындау/тағайындамау туралы шешімі бар хабарламаны көрсетілетін қызметті алушыға беру үшін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p>
      <w:pPr>
        <w:spacing w:after="0"/>
        <w:ind w:left="0"/>
        <w:jc w:val="both"/>
      </w:pPr>
      <w:r>
        <w:rPr>
          <w:rFonts w:ascii="Times New Roman"/>
          <w:b w:val="false"/>
          <w:i w:val="false"/>
          <w:color w:val="000000"/>
          <w:sz w:val="28"/>
        </w:rPr>
        <w:t>
      Нәтижесі – субсидия тағайындау/тағайындамау туралы шешімі бар хабарламаны көрсетілетін қызметті алушыға беру үшін Мемлекеттік корпорацияға жіберу.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қызмет көрсету үдерісіне қатысатын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бөлімнің кеңсе маманы;</w:t>
      </w:r>
    </w:p>
    <w:p>
      <w:pPr>
        <w:spacing w:after="0"/>
        <w:ind w:left="0"/>
        <w:jc w:val="both"/>
      </w:pPr>
      <w:r>
        <w:rPr>
          <w:rFonts w:ascii="Times New Roman"/>
          <w:b w:val="false"/>
          <w:i w:val="false"/>
          <w:color w:val="000000"/>
          <w:sz w:val="28"/>
        </w:rPr>
        <w:t>
      2) көрсетілетін қызметті берушінің бөлімнің бөлім басшысы;</w:t>
      </w:r>
    </w:p>
    <w:p>
      <w:pPr>
        <w:spacing w:after="0"/>
        <w:ind w:left="0"/>
        <w:jc w:val="both"/>
      </w:pPr>
      <w:r>
        <w:rPr>
          <w:rFonts w:ascii="Times New Roman"/>
          <w:b w:val="false"/>
          <w:i w:val="false"/>
          <w:color w:val="000000"/>
          <w:sz w:val="28"/>
        </w:rPr>
        <w:t>
      3) көрсетілетін қызметті берушінің бөлімнің жауапты орындаушысы;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6) көрсетілетін қызметті берушінің қаржы бөлімінің жауапты орындаушысы;</w:t>
      </w:r>
    </w:p>
    <w:p>
      <w:pPr>
        <w:spacing w:after="0"/>
        <w:ind w:left="0"/>
        <w:jc w:val="both"/>
      </w:pPr>
      <w:r>
        <w:rPr>
          <w:rFonts w:ascii="Times New Roman"/>
          <w:b w:val="false"/>
          <w:i w:val="false"/>
          <w:color w:val="000000"/>
          <w:sz w:val="28"/>
        </w:rPr>
        <w:t>
      7) көрсетілетін қызметті берушінің кеңсе маманы.</w:t>
      </w:r>
    </w:p>
    <w:p>
      <w:pPr>
        <w:spacing w:after="0"/>
        <w:ind w:left="0"/>
        <w:jc w:val="both"/>
      </w:pPr>
      <w:r>
        <w:rPr>
          <w:rFonts w:ascii="Times New Roman"/>
          <w:b w:val="false"/>
          <w:i w:val="false"/>
          <w:color w:val="000000"/>
          <w:sz w:val="28"/>
        </w:rPr>
        <w:t>
      7. Әрбір рәсімнің (іс-қимылы) ұзақтығын көрсете отырып, рәсімдердің (іс-қимылдарды) реттілігін сипаттау:</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құжаттар топтамасын толық ұсынбаған және (немесе) қолданылу мерзімі өткен құжаттарды ұсынған жағдайда, өтінішті қабылдаудан бас тартады және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бөлім кеңсесіне жібереді;</w:t>
      </w:r>
    </w:p>
    <w:p>
      <w:pPr>
        <w:spacing w:after="0"/>
        <w:ind w:left="0"/>
        <w:jc w:val="both"/>
      </w:pPr>
      <w:r>
        <w:rPr>
          <w:rFonts w:ascii="Times New Roman"/>
          <w:b w:val="false"/>
          <w:i w:val="false"/>
          <w:color w:val="000000"/>
          <w:sz w:val="28"/>
        </w:rPr>
        <w:t>
      4) көрсетілетін қызметті берушінің бөлімінің кеңсе маманы 15 (он бес) минут ішінде құжаттарды қабылдап, тіркейді және басшыға ұсынады;</w:t>
      </w:r>
    </w:p>
    <w:p>
      <w:pPr>
        <w:spacing w:after="0"/>
        <w:ind w:left="0"/>
        <w:jc w:val="both"/>
      </w:pPr>
      <w:r>
        <w:rPr>
          <w:rFonts w:ascii="Times New Roman"/>
          <w:b w:val="false"/>
          <w:i w:val="false"/>
          <w:color w:val="000000"/>
          <w:sz w:val="28"/>
        </w:rPr>
        <w:t>
      5) көрсетілетін қызметті берушінің бөлімінің басшысы 15 (он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xml:space="preserve">
      6) көрсетілетін қызметті берушінің бөлімінің жауапты орындаушысы 5 (бес) жүмыс күн ішінде құжаттардың сәйкестігін тексереді,тиесілі субсидиялар төлеу үшін тізімдеме қалыптастырады,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субсидияны тағайындау/тағайындамау туралы хабарламаны көрсетілетін қызметті берушіге жолдайды.</w:t>
      </w:r>
    </w:p>
    <w:p>
      <w:pPr>
        <w:spacing w:after="0"/>
        <w:ind w:left="0"/>
        <w:jc w:val="both"/>
      </w:pPr>
      <w:r>
        <w:rPr>
          <w:rFonts w:ascii="Times New Roman"/>
          <w:b w:val="false"/>
          <w:i w:val="false"/>
          <w:color w:val="000000"/>
          <w:sz w:val="28"/>
        </w:rPr>
        <w:t>
      7) көрсетілетін қызмет берушінің жауапты орындаушысы 1 (бір) күн ішінде олардың сәйкестігін тексереді және субсидиялар төлеу үшін тізімдемесін қалыптастырады.</w:t>
      </w:r>
    </w:p>
    <w:p>
      <w:pPr>
        <w:spacing w:after="0"/>
        <w:ind w:left="0"/>
        <w:jc w:val="both"/>
      </w:pPr>
      <w:r>
        <w:rPr>
          <w:rFonts w:ascii="Times New Roman"/>
          <w:b w:val="false"/>
          <w:i w:val="false"/>
          <w:color w:val="000000"/>
          <w:sz w:val="28"/>
        </w:rPr>
        <w:t>
      8) көрсетілетін қызметті берушінің басшысы 15 (он бес) минут ішінде субсидиялар төлеу үшін тізімдемеге және субсидия тағайындау/тағайындамау туралы шешімі бар хабарламаға қол қояды;</w:t>
      </w:r>
    </w:p>
    <w:p>
      <w:pPr>
        <w:spacing w:after="0"/>
        <w:ind w:left="0"/>
        <w:jc w:val="both"/>
      </w:pPr>
      <w:r>
        <w:rPr>
          <w:rFonts w:ascii="Times New Roman"/>
          <w:b w:val="false"/>
          <w:i w:val="false"/>
          <w:color w:val="000000"/>
          <w:sz w:val="28"/>
        </w:rPr>
        <w:t>
      9) көрсетілетін қызметті берушінің қаржы бөлімінің жауапты орындаушысы 1 (бір) жұмыс күні ішінде төлем құжаттарын қалыптастырады, қазынашылыққа ұсынады.</w:t>
      </w:r>
    </w:p>
    <w:p>
      <w:pPr>
        <w:spacing w:after="0"/>
        <w:ind w:left="0"/>
        <w:jc w:val="both"/>
      </w:pPr>
      <w:r>
        <w:rPr>
          <w:rFonts w:ascii="Times New Roman"/>
          <w:b w:val="false"/>
          <w:i w:val="false"/>
          <w:color w:val="000000"/>
          <w:sz w:val="28"/>
        </w:rPr>
        <w:t>
      10) көрсетілетін қызметті берушінің кеңсе маманы 15 (он бес) минут ішінде мемлекеттік қызметтің нәтижесін тіркейді және субсидия тағайындау/тағайындамау туралы шешімі бар хабарламаны көрсетілетін қызметті алушыға беру үшін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көрсетiлетiн қызметтi берушiлермен өзара іс-қимыл тәртiбiн, сондай-ақ мемлекеттiк қызмет көрсету процесінде ақпараттық жүйелердi пайдалану тәртiбiн сипаттау</w:t>
      </w:r>
    </w:p>
    <w:p>
      <w:pPr>
        <w:spacing w:after="0"/>
        <w:ind w:left="0"/>
        <w:jc w:val="both"/>
      </w:pPr>
      <w:r>
        <w:rPr>
          <w:rFonts w:ascii="Times New Roman"/>
          <w:b w:val="false"/>
          <w:i w:val="false"/>
          <w:color w:val="000000"/>
          <w:sz w:val="28"/>
        </w:rPr>
        <w:t>
      8. "Азаматтарға арналған үкімет" Мемлекеттік корпорациясына және (немесе) өзге де көрсетiлетiн қызметтi берушiлерге жүгіну тәртiбiн, көрсетілетін қызметті алушының өтінішін өңдеу ұзақтығының сипаттамасы:</w:t>
      </w:r>
    </w:p>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құжаттар топтамасын толық ұсынбаған және (немесе) қолданылу мерзімі өткен құжаттарды ұсынған жағдайда, өтінішті қабылдаудан бас тартады және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Нәтижесі –құжаттарды қабылдау немесе қабылдаудан бас тарту.</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бөлім кеңсесіне жібереді;</w:t>
      </w:r>
    </w:p>
    <w:p>
      <w:pPr>
        <w:spacing w:after="0"/>
        <w:ind w:left="0"/>
        <w:jc w:val="both"/>
      </w:pPr>
      <w:r>
        <w:rPr>
          <w:rFonts w:ascii="Times New Roman"/>
          <w:b w:val="false"/>
          <w:i w:val="false"/>
          <w:color w:val="000000"/>
          <w:sz w:val="28"/>
        </w:rPr>
        <w:t>
      Нәтижесі – құжаттарды көрсетілетін қызметті берушінің бөлім кеңсесіне жіберу.</w:t>
      </w:r>
    </w:p>
    <w:p>
      <w:pPr>
        <w:spacing w:after="0"/>
        <w:ind w:left="0"/>
        <w:jc w:val="both"/>
      </w:pPr>
      <w:r>
        <w:rPr>
          <w:rFonts w:ascii="Times New Roman"/>
          <w:b w:val="false"/>
          <w:i w:val="false"/>
          <w:color w:val="000000"/>
          <w:sz w:val="28"/>
        </w:rPr>
        <w:t>
      4) көрсетілетін қызметті берушінің бөлімінің кеңсе маманы 15 (он бес) минут ішінде құжаттарды қабылдап, тіркейді және басшыға ұсынады;</w:t>
      </w:r>
    </w:p>
    <w:p>
      <w:pPr>
        <w:spacing w:after="0"/>
        <w:ind w:left="0"/>
        <w:jc w:val="both"/>
      </w:pPr>
      <w:r>
        <w:rPr>
          <w:rFonts w:ascii="Times New Roman"/>
          <w:b w:val="false"/>
          <w:i w:val="false"/>
          <w:color w:val="000000"/>
          <w:sz w:val="28"/>
        </w:rPr>
        <w:t>
      Нәтижесі – құжаттарды көрсетілетін қызметті берушінің бөлім басшысына бұрыштама қоюға жолдау.</w:t>
      </w:r>
    </w:p>
    <w:p>
      <w:pPr>
        <w:spacing w:after="0"/>
        <w:ind w:left="0"/>
        <w:jc w:val="both"/>
      </w:pPr>
      <w:r>
        <w:rPr>
          <w:rFonts w:ascii="Times New Roman"/>
          <w:b w:val="false"/>
          <w:i w:val="false"/>
          <w:color w:val="000000"/>
          <w:sz w:val="28"/>
        </w:rPr>
        <w:t>
      5) көрсетілетін қызметті берушінің бөлімінің басшысы 15 (он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жолдау.</w:t>
      </w:r>
    </w:p>
    <w:p>
      <w:pPr>
        <w:spacing w:after="0"/>
        <w:ind w:left="0"/>
        <w:jc w:val="both"/>
      </w:pPr>
      <w:r>
        <w:rPr>
          <w:rFonts w:ascii="Times New Roman"/>
          <w:b w:val="false"/>
          <w:i w:val="false"/>
          <w:color w:val="000000"/>
          <w:sz w:val="28"/>
        </w:rPr>
        <w:t xml:space="preserve">
      6) көрсетілетін қызметті берушінің бөлімінің жауапты орындаушысы 5 (бес) жүмыс күн ішінде құжаттардың сәйкестігін тексереді,тиесілі субсидиялар төлеу үшін тізімдеме қалыптастырады,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субсидияны тағайындау/тағайындамау туралы хабарламаны көрсетілетін қызметті берушіге жолдайды.</w:t>
      </w:r>
    </w:p>
    <w:p>
      <w:pPr>
        <w:spacing w:after="0"/>
        <w:ind w:left="0"/>
        <w:jc w:val="both"/>
      </w:pPr>
      <w:r>
        <w:rPr>
          <w:rFonts w:ascii="Times New Roman"/>
          <w:b w:val="false"/>
          <w:i w:val="false"/>
          <w:color w:val="000000"/>
          <w:sz w:val="28"/>
        </w:rPr>
        <w:t>
      Нәтижесі – тиесілі субсидиялар төлеу үшін тізім қалыптастыру, субсидия тағайындау/тағайындамау туралы шешімі бар хабарламаны қол қою үшін жолдау.</w:t>
      </w:r>
    </w:p>
    <w:p>
      <w:pPr>
        <w:spacing w:after="0"/>
        <w:ind w:left="0"/>
        <w:jc w:val="both"/>
      </w:pPr>
      <w:r>
        <w:rPr>
          <w:rFonts w:ascii="Times New Roman"/>
          <w:b w:val="false"/>
          <w:i w:val="false"/>
          <w:color w:val="000000"/>
          <w:sz w:val="28"/>
        </w:rPr>
        <w:t>
      7) көрсетілетін қызмет берушінің жауапты орындаушысы 1 (бір) күн ішінде олардың сәйкестігін тексереді және субсидиялар төлеу үшін тізімдемесін қалыптастырады.</w:t>
      </w:r>
    </w:p>
    <w:p>
      <w:pPr>
        <w:spacing w:after="0"/>
        <w:ind w:left="0"/>
        <w:jc w:val="both"/>
      </w:pPr>
      <w:r>
        <w:rPr>
          <w:rFonts w:ascii="Times New Roman"/>
          <w:b w:val="false"/>
          <w:i w:val="false"/>
          <w:color w:val="000000"/>
          <w:sz w:val="28"/>
        </w:rPr>
        <w:t>
      Нәтижесі – субсидиялар төлеу үшін тізімдемесін қалыптастыру, басшыға жолдау.</w:t>
      </w:r>
    </w:p>
    <w:p>
      <w:pPr>
        <w:spacing w:after="0"/>
        <w:ind w:left="0"/>
        <w:jc w:val="both"/>
      </w:pPr>
      <w:r>
        <w:rPr>
          <w:rFonts w:ascii="Times New Roman"/>
          <w:b w:val="false"/>
          <w:i w:val="false"/>
          <w:color w:val="000000"/>
          <w:sz w:val="28"/>
        </w:rPr>
        <w:t>
      8) көрсетілетін қызметті берушінің басшысы 15 (он бес) минут ішінде субсидиялар төлеу үшін тізімдемеге және субсидия тағайындау/тағайындамау туралы шешімі бар хабарламаға қол қояды;</w:t>
      </w:r>
    </w:p>
    <w:p>
      <w:pPr>
        <w:spacing w:after="0"/>
        <w:ind w:left="0"/>
        <w:jc w:val="both"/>
      </w:pPr>
      <w:r>
        <w:rPr>
          <w:rFonts w:ascii="Times New Roman"/>
          <w:b w:val="false"/>
          <w:i w:val="false"/>
          <w:color w:val="000000"/>
          <w:sz w:val="28"/>
        </w:rPr>
        <w:t>
      Нәтижесі – қол қойылған тізімдеме және субсидия тағайындау/тағайындамау хабарламаны қаржы бөліміне жолдау.</w:t>
      </w:r>
    </w:p>
    <w:p>
      <w:pPr>
        <w:spacing w:after="0"/>
        <w:ind w:left="0"/>
        <w:jc w:val="both"/>
      </w:pPr>
      <w:r>
        <w:rPr>
          <w:rFonts w:ascii="Times New Roman"/>
          <w:b w:val="false"/>
          <w:i w:val="false"/>
          <w:color w:val="000000"/>
          <w:sz w:val="28"/>
        </w:rPr>
        <w:t>
      9) көрсетілетін қызметті берушінің қаржы бөлімінің жауапты орындаушысы 1 (бір) жұмыс күні ішінде төлем құжаттарын қалыптастырады, қазынашылыққа ұсынады.</w:t>
      </w:r>
    </w:p>
    <w:p>
      <w:pPr>
        <w:spacing w:after="0"/>
        <w:ind w:left="0"/>
        <w:jc w:val="both"/>
      </w:pPr>
      <w:r>
        <w:rPr>
          <w:rFonts w:ascii="Times New Roman"/>
          <w:b w:val="false"/>
          <w:i w:val="false"/>
          <w:color w:val="000000"/>
          <w:sz w:val="28"/>
        </w:rPr>
        <w:t>
      Нәтижесі – төлем құжаттарды беру.</w:t>
      </w:r>
    </w:p>
    <w:p>
      <w:pPr>
        <w:spacing w:after="0"/>
        <w:ind w:left="0"/>
        <w:jc w:val="both"/>
      </w:pPr>
      <w:r>
        <w:rPr>
          <w:rFonts w:ascii="Times New Roman"/>
          <w:b w:val="false"/>
          <w:i w:val="false"/>
          <w:color w:val="000000"/>
          <w:sz w:val="28"/>
        </w:rPr>
        <w:t>
      10) көрсетілетін қызметті берушінің кеңсе маманы 15 (он бес) минут ішінде мемлекеттік қызметтің нәтижесін тіркейді және субсидия тағайындау/тағайындамау туралы шешімі бар хабарламаны көрсетілетін қызметті алушыға беру үшін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p>
      <w:pPr>
        <w:spacing w:after="0"/>
        <w:ind w:left="0"/>
        <w:jc w:val="both"/>
      </w:pPr>
      <w:r>
        <w:rPr>
          <w:rFonts w:ascii="Times New Roman"/>
          <w:b w:val="false"/>
          <w:i w:val="false"/>
          <w:color w:val="000000"/>
          <w:sz w:val="28"/>
        </w:rPr>
        <w:t>
      Нәтижесі – субсидия тағайындау/тағайындамау туралы шешімі бар хабарламаны көрсетілетін қызметті алушыға беру үшін Мемлекеттік корпорацияға жіберу.</w:t>
      </w:r>
    </w:p>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