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d6d3" w14:textId="b58d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Бас жоспарында анықталған шекте жерге жер салығына базалық ставкаларды дифференциациялау мен бағалау аймақтары шекараларын белгілеу үшін Ақтөбе қаласы жерлерін аймақтарға бөлу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25 мамырдағы № 336 шешімі. Ақтөбе облысы Әділет департаментінің Ақтөбе қаласының Әділет басқармасында 2018 жылғы 12 маусымда № 3-1-192 болып тіркелді. Күші жойылды - Ақтөбе облысы Ақтөбе қалалық мәслихатының 2019 жылғы 27 маусымдағы № 444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27.06.2019 № 444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Тақырыбына қазақ тілінде өзгеріс енгізілді, орыс тіліндегі мәтіні өзгермейді – Ақтөбе облысы Ақтөбе қалалық мәслихатының 28.08.2018 </w:t>
      </w:r>
      <w:r>
        <w:rPr>
          <w:rFonts w:ascii="Times New Roman"/>
          <w:b w:val="false"/>
          <w:i w:val="false"/>
          <w:color w:val="ff0000"/>
          <w:sz w:val="28"/>
        </w:rPr>
        <w:t>№ 364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11-баптарына</w:t>
      </w:r>
      <w:r>
        <w:rPr>
          <w:rFonts w:ascii="Times New Roman"/>
          <w:b w:val="false"/>
          <w:i w:val="false"/>
          <w:color w:val="000000"/>
          <w:sz w:val="28"/>
        </w:rPr>
        <w:t xml:space="preserve">, Қазақстан Республикасы Үкіметінің 2003 жылғы 2 қыркүйектегі № 890 "Жер учаскелері жеке меншікке берілген кезде, мемлекет немесе мемлекеттік жер пайдаланушылар жалға берген кезде олар үшін төлемақының базалық ставкаларын, сондай-ақ жер учаскелерін жалдау құқығын сату төлемақысының мөлшерін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Ақтөбе қалалық мәслихатының 28.08.2018 </w:t>
      </w:r>
      <w:r>
        <w:rPr>
          <w:rFonts w:ascii="Times New Roman"/>
          <w:b w:val="false"/>
          <w:i w:val="false"/>
          <w:color w:val="000000"/>
          <w:sz w:val="28"/>
        </w:rPr>
        <w:t>№ 364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Ақтөбе қаласының Бас жоспарында анықталған шекте жерге жер салығына базалық ставкаларды диффренциациалау мен бағалау аймақтары шекараларын белгілеу үшін Ақтөбе қаласы жерлерін аймақтарға бөлу схемасы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қазақ тілінде өзгеріс енгізілді, орыс тіліндегі мәтіні өзгермейді – Ақтөбе облысы Ақтөбе қалалық мәслихатының 28.08.2018 </w:t>
      </w:r>
      <w:r>
        <w:rPr>
          <w:rFonts w:ascii="Times New Roman"/>
          <w:b w:val="false"/>
          <w:i w:val="false"/>
          <w:color w:val="000000"/>
          <w:sz w:val="28"/>
        </w:rPr>
        <w:t>№ 364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Ақтөбе қалалық мәслихатының келесі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Ақтөбе қалалық мәслихатының кезекті отыз бірінші сессиясының 2006 жылғы 24 тамыздағы № 263 "Ақтөбе қаласы дамуының Бас жоспарымен анықталған шегінде жерге және жер салығына базалық ставкаларын дифференциациялау мен бағалау аймақтары шекараларын белгілеу үшін Ақтөбе қаласы жерлерін аймақтарға бөлу сызбасын бекіту туралы" (нормативтік құқықтық актілерді мемлекеттік тіркеу тізілімінде № 3-1-56 болып тіркелген, 2006 жылғы 3 қазанда "Ақтөбе" және "Актюбинский вестник"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Ақтөбе қалалық мәслихатының кезекті отыз тоғызыншы сессиясының 2007 жылғы 30 мамырдағы № 345 "Ақтөбе қалалық мәслихатының кезекті отыз бірінші сессиясының 2006 жылғы 24 тамыздағы № 263 "Ақтөбе қаласы дамуының Бас жоспарымен анықталған шегінде жерге және жер салығына базалық ставкаларын дифференциациялау мен бағалау аймақтары шекараларын белгілеу үшін Ақтөбе қаласы жерлерін аймақтарға бөлу сызбасын бекіту туралы" (нормативтік құқықтық актілерді мемлекеттік тіркеу тізілімінде № 3-1-73 болып тіркелген, 2007 жылғы 19 маусымда "Ақтөбе"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"Ақтөбе қалалық мәслихатының аппараты"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шешімді Ақтөбе қаласының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8" w:id="6"/>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Тасимов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25 мамырдағы</w:t>
            </w:r>
            <w:r>
              <w:br/>
            </w:r>
            <w:r>
              <w:rPr>
                <w:rFonts w:ascii="Times New Roman"/>
                <w:b w:val="false"/>
                <w:i w:val="false"/>
                <w:color w:val="000000"/>
                <w:sz w:val="20"/>
              </w:rPr>
              <w:t>№ 336 шешіміне 1 қосымша</w:t>
            </w:r>
          </w:p>
        </w:tc>
      </w:tr>
    </w:tbl>
    <w:p>
      <w:pPr>
        <w:spacing w:after="0"/>
        <w:ind w:left="0"/>
        <w:jc w:val="left"/>
      </w:pPr>
      <w:r>
        <w:rPr>
          <w:rFonts w:ascii="Times New Roman"/>
          <w:b/>
          <w:i w:val="false"/>
          <w:color w:val="000000"/>
        </w:rPr>
        <w:t xml:space="preserve"> Ақтөбе қаласының Бас жоспарында анықталған шекте жерге жер салығына базалық ставкаларды диффренциациалау мен бағалау аймақтары шекараларын белгілеу үшін Ақтөбе қаласы жерлерін аймақтарға бөлу схемасы</w:t>
      </w:r>
    </w:p>
    <w:p>
      <w:pPr>
        <w:spacing w:after="0"/>
        <w:ind w:left="0"/>
        <w:jc w:val="both"/>
      </w:pPr>
      <w:r>
        <w:rPr>
          <w:rFonts w:ascii="Times New Roman"/>
          <w:b w:val="false"/>
          <w:i w:val="false"/>
          <w:color w:val="ff0000"/>
          <w:sz w:val="28"/>
        </w:rPr>
        <w:t xml:space="preserve">
      Ескерту. 1 қосымшаның тақырыбы жаңа редакцияда, орыс тіліндегі мәтіні өзгермейді – Ақтөбе облысы Ақтөбе қалалық мәслихатының 28.08.2018 </w:t>
      </w:r>
      <w:r>
        <w:rPr>
          <w:rFonts w:ascii="Times New Roman"/>
          <w:b w:val="false"/>
          <w:i w:val="false"/>
          <w:color w:val="ff0000"/>
          <w:sz w:val="28"/>
        </w:rPr>
        <w:t>№ 364</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p>
    <w:p>
      <w:pPr>
        <w:spacing w:after="0"/>
        <w:ind w:left="0"/>
        <w:jc w:val="both"/>
      </w:pPr>
      <w:r>
        <w:drawing>
          <wp:inline distT="0" distB="0" distL="0" distR="0">
            <wp:extent cx="7810500" cy="881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813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