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0608" w14:textId="3e80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Темір аудандық мәслихатының 2018 жылғы 2 наурыздағы № 196 шешімі. Ақтөбе облысы Темір аудандық Әділет басқармасында 2018 жылғы 26 наурызда № 3-10-179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1. Қоса беріліп отырған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Аудандық мәслихаттың 2017 жылғы 17 ақпандағы № 89 ""Темір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5316 тіркелген, 2017 жылдың 3 сәуірінде "Темір"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2" w:id="2"/>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Темір аудандық мәслихатының сессия төрағасы </w:t>
            </w:r>
          </w:p>
        </w:tc>
        <w:tc>
          <w:tcPr>
            <w:tcW w:w="42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АБДЫҒАЛИТемір аудандық мәслихатының хатшысы       Б. ІЗБАСОВ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4"/>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2018 жылғы 2 наурыздағы</w:t>
            </w:r>
            <w:r>
              <w:br/>
            </w:r>
            <w:r>
              <w:rPr>
                <w:rFonts w:ascii="Times New Roman"/>
                <w:b w:val="false"/>
                <w:i w:val="false"/>
                <w:color w:val="000000"/>
                <w:sz w:val="20"/>
              </w:rPr>
              <w:t>
№ 196 шешімімен</w:t>
            </w:r>
            <w:r>
              <w:br/>
            </w:r>
            <w:r>
              <w:rPr>
                <w:rFonts w:ascii="Times New Roman"/>
                <w:b w:val="false"/>
                <w:i w:val="false"/>
                <w:color w:val="000000"/>
                <w:sz w:val="20"/>
              </w:rPr>
              <w:t>
бекітілген</w:t>
            </w:r>
          </w:p>
          <w:bookmarkEnd w:id="4"/>
        </w:tc>
      </w:tr>
    </w:tbl>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1. Осы "Темір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"Темір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жылдық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бағыттар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 кіретін мәслихат аппаратының бас маманында (бұдан әрі – мәслихат аппаратының бас маманы)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9. Бағалау кезеңі басталғаннан кейін 10 жұмыс күні ішінде құрылатын "Б" корпусы әкімшілік мемлекеттік қызметшісінің НМИ тікелей басшымен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мақсаттарына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мәслихат аппаратының басшысында маманында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сайынғы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бас маманы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бас маманы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мәслихат аппаратының бас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Мәслихат аппаратының бас маманы Комиссия төрағасымен келісілген мерзімдерге сәйкес Комиссия отырысының өткізілуін қамтамасыз етеді.</w:t>
      </w:r>
    </w:p>
    <w:p>
      <w:pPr>
        <w:spacing w:after="0"/>
        <w:ind w:left="0"/>
        <w:jc w:val="both"/>
      </w:pPr>
      <w:r>
        <w:rPr>
          <w:rFonts w:ascii="Times New Roman"/>
          <w:b w:val="false"/>
          <w:i w:val="false"/>
          <w:color w:val="000000"/>
          <w:sz w:val="28"/>
        </w:rPr>
        <w:t>      36. Мәслихат аппаратының бас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Мәслихат аппаратының бас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қызметшілерімен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бас маманымен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8505"/>
        <w:gridCol w:w="5575"/>
      </w:tblGrid>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bookmarkStart w:name="z5" w:id="5"/>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1–қосымша</w:t>
            </w:r>
            <w:r>
              <w:br/>
            </w:r>
            <w:r>
              <w:rPr>
                <w:rFonts w:ascii="Times New Roman"/>
                <w:b w:val="false"/>
                <w:i w:val="false"/>
                <w:color w:val="000000"/>
                <w:sz w:val="20"/>
              </w:rPr>
              <w:t>
 </w:t>
            </w:r>
          </w:p>
          <w:bookmarkEnd w:id="5"/>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 Мәслихат хатшысы __________________________ (тегі, аты-жөнінің бірінші әріптері) күні _____________________ 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 ____________________ Қызметшінің лауазымы: ______________________________________________________ Қызметшінің құрылымдық бөлімшесінің атауы: _________________________________ 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394"/>
        <w:gridCol w:w="6021"/>
        <w:gridCol w:w="787"/>
        <w:gridCol w:w="788"/>
        <w:gridCol w:w="1091"/>
        <w:gridCol w:w="139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мақсатты индикаторлардың атауы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мәні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мерзімдері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нәтиже*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6"/>
        <w:gridCol w:w="6284"/>
      </w:tblGrid>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___________________________ (тегі, аты-жөнінің бірінші әріптері) күні ______________________ қолы ______________________</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____________________________ (тегі, аты-жөнінің бірінші әріптері) күні _______________________ қолы _______________________</w:t>
            </w:r>
          </w:p>
        </w:tc>
      </w:tr>
    </w:tbl>
    <w:tbl>
      <w:tblPr>
        <w:tblW w:w="0" w:type="auto"/>
        <w:tblCellSpacing w:w="0" w:type="auto"/>
        <w:tblBorders>
          <w:top w:val="none"/>
          <w:left w:val="none"/>
          <w:bottom w:val="none"/>
          <w:right w:val="none"/>
          <w:insideH w:val="none"/>
          <w:insideV w:val="none"/>
        </w:tblBorders>
      </w:tblPr>
      <w:tblGrid>
        <w:gridCol w:w="8505"/>
        <w:gridCol w:w="5575"/>
      </w:tblGrid>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bookmarkStart w:name="z6" w:id="6"/>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2–қосымша</w:t>
            </w:r>
            <w:r>
              <w:br/>
            </w:r>
            <w:r>
              <w:rPr>
                <w:rFonts w:ascii="Times New Roman"/>
                <w:b w:val="false"/>
                <w:i w:val="false"/>
                <w:color w:val="000000"/>
                <w:sz w:val="20"/>
              </w:rPr>
              <w:t>
 </w:t>
            </w:r>
          </w:p>
          <w:bookmarkEnd w:id="6"/>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 Мәслихат хатшысы __________________________ (тегі, аты-жөнінің бірінші әріптері) күні _____________________ қолы _____________________</w:t>
            </w:r>
          </w:p>
        </w:tc>
      </w:tr>
    </w:tbl>
    <w:p>
      <w:pPr>
        <w:spacing w:after="0"/>
        <w:ind w:left="0"/>
        <w:jc w:val="left"/>
      </w:pPr>
      <w:r>
        <w:rPr>
          <w:rFonts w:ascii="Times New Roman"/>
          <w:b/>
          <w:i w:val="false"/>
          <w:color w:val="000000"/>
        </w:rPr>
        <w:t xml:space="preserve"> НМИ бойынша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476"/>
        <w:gridCol w:w="1399"/>
        <w:gridCol w:w="1399"/>
        <w:gridCol w:w="1399"/>
        <w:gridCol w:w="4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 (Т.А.Ә., 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 (бағаланатын кезең)</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мақсатты индикаторлардың атауы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мәні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Көрсеткішке қол жетті/ көрсеткішке қол жетпеді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617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____________________________ (тегі, аты-жөні) күні _______________________ қолы _______________________</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____________________________ (тегі, аты-жөні) күні _______________________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7"/>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3–қосымша</w:t>
            </w:r>
            <w:r>
              <w:br/>
            </w:r>
            <w:r>
              <w:rPr>
                <w:rFonts w:ascii="Times New Roman"/>
                <w:b w:val="false"/>
                <w:i w:val="false"/>
                <w:color w:val="000000"/>
                <w:sz w:val="20"/>
              </w:rPr>
              <w:t>
 </w:t>
            </w:r>
          </w:p>
          <w:bookmarkEnd w:id="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 Бағаланатын қызметшінің лауазымы: ___________________________________________ Бағаланатын қызметшінің құрылымдық бөлімшесінің атауы: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297"/>
        <w:gridCol w:w="3088"/>
        <w:gridCol w:w="1600"/>
        <w:gridCol w:w="4459"/>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(күтілетін нәтижеге сәйкес/күтілетін нәтижеге сәйкес емес)</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Қызметшіде байқамаған мінез–құлық индикатор атауы (күтілетін нәтижеге сәйкес емес бағасын алған жағдайда)</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Жеделділік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Жауапкершілік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Стресске орнықтылық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_____________________________ (тегі, аты-жөні) күні ________________________ қолы 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____________________________ (тегі, аты-жөні) күні _______________________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8"/>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4–қосымша</w:t>
            </w:r>
            <w:r>
              <w:br/>
            </w:r>
            <w:r>
              <w:rPr>
                <w:rFonts w:ascii="Times New Roman"/>
                <w:b w:val="false"/>
                <w:i w:val="false"/>
                <w:color w:val="000000"/>
                <w:sz w:val="20"/>
              </w:rPr>
              <w:t>
 </w:t>
            </w:r>
          </w:p>
          <w:bookmarkEnd w:id="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705"/>
        <w:gridCol w:w="5557"/>
        <w:gridCol w:w="3541"/>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Құзыреттер атауы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лауазымдар санаты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мінез-құлық индикаторлары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мінез-құлық индикаторлары</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мәліметтерді таба алады; </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?Өзінің пікірін негіздей алады.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қызметін ұйымдастыруды жеке жауапкершілігіне алады.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жауаптылықта болады.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r>
              <w:br/>
            </w:r>
            <w:r>
              <w:rPr>
                <w:rFonts w:ascii="Times New Roman"/>
                <w:b w:val="false"/>
                <w:i w:val="false"/>
                <w:color w:val="000000"/>
                <w:sz w:val="20"/>
              </w:rPr>
              <w:t xml:space="preserve">
E-3 (Құрылымдық бөлімшенің басшысы);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E-4;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8505"/>
        <w:gridCol w:w="5575"/>
      </w:tblGrid>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bookmarkStart w:name="z9" w:id="9"/>
          <w:p>
            <w:pPr>
              <w:spacing w:after="20"/>
              <w:ind w:left="20"/>
              <w:jc w:val="both"/>
            </w:pPr>
            <w:r>
              <w:rPr>
                <w:rFonts w:ascii="Times New Roman"/>
                <w:b w:val="false"/>
                <w:i w:val="false"/>
                <w:color w:val="000000"/>
                <w:sz w:val="20"/>
              </w:rPr>
              <w:t>
"Темір аудандық мәслихатының</w:t>
            </w:r>
            <w:r>
              <w:br/>
            </w:r>
            <w:r>
              <w:rPr>
                <w:rFonts w:ascii="Times New Roman"/>
                <w:b w:val="false"/>
                <w:i w:val="false"/>
                <w:color w:val="000000"/>
                <w:sz w:val="20"/>
              </w:rPr>
              <w:t>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бағалау</w:t>
            </w:r>
            <w:r>
              <w:br/>
            </w:r>
            <w:r>
              <w:rPr>
                <w:rFonts w:ascii="Times New Roman"/>
                <w:b w:val="false"/>
                <w:i w:val="false"/>
                <w:color w:val="000000"/>
                <w:sz w:val="20"/>
              </w:rPr>
              <w:t>
әдістемесіне 5–қосымша</w:t>
            </w:r>
            <w:r>
              <w:br/>
            </w:r>
            <w:r>
              <w:rPr>
                <w:rFonts w:ascii="Times New Roman"/>
                <w:b w:val="false"/>
                <w:i w:val="false"/>
                <w:color w:val="000000"/>
                <w:sz w:val="20"/>
              </w:rPr>
              <w:t>
 </w:t>
            </w:r>
          </w:p>
          <w:bookmarkEnd w:id="9"/>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r>
        <w:trPr>
          <w:trHeight w:val="30" w:hRule="atLeast"/>
        </w:trPr>
        <w:tc>
          <w:tcPr>
            <w:tcW w:w="8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 Мәслихат хатшысы __________________________ (тегі, аты-жөнінің бірінші әріптері) күні _____________________ 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 (мемлекеттік органның атауы) 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_________________________________________________________________ Тексерілді: Комиссияның хатшысы ______________________ Күні ______________ (тегі, аты-жөні, қолы) Комиссияның төрағасы ______________________ Күні _____________ (тегі, аты-жөні, қолы) Комиссияның мүшесі ________________________ Күні ______________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