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e673" w14:textId="217e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Темір қаласы әкімінің міндетін атқарушысының 2016 жылғы 16 маусымдағы № 21 "Шектеу іс-шараларын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Темір қаласы әкімінің 2018 жылғы 3 шілдедегі № 44 шешімі. Ақтөбе облысы Әділет департаментінің Темір аудандық Әділет басқармасында 2018 жылғы 5 шілдеде № 3-10-207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Темір аудандық аумақтық инспекция басшысының 2018 жылғы 19 маусымдағы № 2-14-4/155 ұсынысы негізінде, Темір қаласының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 қаласы аумағында мүйізді ірі қара малдарының арасында бруцеллез ауруын жою бойынша ветеринарлық іс-шаралар кешені жүргізілгендігіне байланысты, белгіленген шектеу іс-шаралары алынып тасталсын.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Темір қаласы әкімінің міндетін атқарушысының 2016 жылғы 16 маусымдағы № 21 "Шектеу іс-шараларын белгілеу туралы" (нормативтік құқықтық актілерді мемлекеттік тіркеудің тізіліміне № 5001 болып тіркелген, 2016 жылғы 5 тамызда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Темір ауданы Темір қаласы әкімі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өзіме қалдырамын.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қаласы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Қоқанов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