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9d07" w14:textId="0659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12 желтоқсандағы № 150 "2018-2020 жылдарға арналған Шалқар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2018 жылғы 22 қарашадағы № 266 шешімі. Ақтөбе облысы Әділет департаментінің Шалқар аудандық Әділет басқармасында 2018 жылғы 27 қарашада № 3-13-212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12 желтоқсандағы № 150 "2018-2020 жылдарға арналған Шалқар аудандық бюджетін бекіту туралы" (нормативтік құқықтық актілерді мемлекеттік тіркеу тізілімінде № 5788 санымен тіркелген, 2018 жылғы 4 қаңтардағы"Шалқар"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"7630784,1" сандары "7618089,9" сандарымен ауыстырылсын; оның ішінде:</w:t>
      </w:r>
    </w:p>
    <w:p>
      <w:pPr>
        <w:spacing w:after="0"/>
        <w:ind w:left="0"/>
        <w:jc w:val="both"/>
      </w:pPr>
      <w:r>
        <w:rPr>
          <w:rFonts w:ascii="Times New Roman"/>
          <w:b w:val="false"/>
          <w:i w:val="false"/>
          <w:color w:val="000000"/>
          <w:sz w:val="28"/>
        </w:rPr>
        <w:t>
      салықтық түсімдер – "2731486,0" сандары "2799447,0" сандарымен ауыстырылсын;</w:t>
      </w:r>
    </w:p>
    <w:p>
      <w:pPr>
        <w:spacing w:after="0"/>
        <w:ind w:left="0"/>
        <w:jc w:val="both"/>
      </w:pPr>
      <w:r>
        <w:rPr>
          <w:rFonts w:ascii="Times New Roman"/>
          <w:b w:val="false"/>
          <w:i w:val="false"/>
          <w:color w:val="000000"/>
          <w:sz w:val="28"/>
        </w:rPr>
        <w:t>
      салықтық емес түсімдер – "5050," сандары "6008,2"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"10700,0" сандары "12696,0" сандарымен ауыстырылсын;</w:t>
      </w:r>
    </w:p>
    <w:p>
      <w:pPr>
        <w:spacing w:after="0"/>
        <w:ind w:left="0"/>
        <w:jc w:val="both"/>
      </w:pPr>
      <w:r>
        <w:rPr>
          <w:rFonts w:ascii="Times New Roman"/>
          <w:b w:val="false"/>
          <w:i w:val="false"/>
          <w:color w:val="000000"/>
          <w:sz w:val="28"/>
        </w:rPr>
        <w:t>
      трансферттердің түсімдері – "4883548,1" сандары "4799938,7"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"8059716,1" сандары "8047021,9"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 "1053,9" сандары "-1608,0"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"5195,9" сандары "2534,0"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"-429985,9" сандары "-427324,0"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"429985,9" сандары "427324,0"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абзацында:</w:t>
      </w:r>
    </w:p>
    <w:p>
      <w:pPr>
        <w:spacing w:after="0"/>
        <w:ind w:left="0"/>
        <w:jc w:val="both"/>
      </w:pPr>
      <w:r>
        <w:rPr>
          <w:rFonts w:ascii="Times New Roman"/>
          <w:b w:val="false"/>
          <w:i w:val="false"/>
          <w:color w:val="000000"/>
          <w:sz w:val="28"/>
        </w:rPr>
        <w:t>
      "49009,0" сандары "44000,0" сандарымен ауыстырылсын;</w:t>
      </w:r>
    </w:p>
    <w:p>
      <w:pPr>
        <w:spacing w:after="0"/>
        <w:ind w:left="0"/>
        <w:jc w:val="both"/>
      </w:pPr>
      <w:r>
        <w:rPr>
          <w:rFonts w:ascii="Times New Roman"/>
          <w:b w:val="false"/>
          <w:i w:val="false"/>
          <w:color w:val="000000"/>
          <w:sz w:val="28"/>
        </w:rPr>
        <w:t>
      үшінші абзацында:</w:t>
      </w:r>
    </w:p>
    <w:p>
      <w:pPr>
        <w:spacing w:after="0"/>
        <w:ind w:left="0"/>
        <w:jc w:val="both"/>
      </w:pPr>
      <w:r>
        <w:rPr>
          <w:rFonts w:ascii="Times New Roman"/>
          <w:b w:val="false"/>
          <w:i w:val="false"/>
          <w:color w:val="000000"/>
          <w:sz w:val="28"/>
        </w:rPr>
        <w:t>
      "15378,0" сандары "10435,0" сандарымен ауыстырылсын;</w:t>
      </w:r>
    </w:p>
    <w:p>
      <w:pPr>
        <w:spacing w:after="0"/>
        <w:ind w:left="0"/>
        <w:jc w:val="both"/>
      </w:pPr>
      <w:r>
        <w:rPr>
          <w:rFonts w:ascii="Times New Roman"/>
          <w:b w:val="false"/>
          <w:i w:val="false"/>
          <w:color w:val="000000"/>
          <w:sz w:val="28"/>
        </w:rPr>
        <w:t>
      жетінші абзацында:</w:t>
      </w:r>
    </w:p>
    <w:p>
      <w:pPr>
        <w:spacing w:after="0"/>
        <w:ind w:left="0"/>
        <w:jc w:val="both"/>
      </w:pPr>
      <w:r>
        <w:rPr>
          <w:rFonts w:ascii="Times New Roman"/>
          <w:b w:val="false"/>
          <w:i w:val="false"/>
          <w:color w:val="000000"/>
          <w:sz w:val="28"/>
        </w:rPr>
        <w:t>
      "38888,0" сандары "35888,0" сандарымен ауыстырылсын;</w:t>
      </w:r>
    </w:p>
    <w:p>
      <w:pPr>
        <w:spacing w:after="0"/>
        <w:ind w:left="0"/>
        <w:jc w:val="both"/>
      </w:pPr>
      <w:r>
        <w:rPr>
          <w:rFonts w:ascii="Times New Roman"/>
          <w:b w:val="false"/>
          <w:i w:val="false"/>
          <w:color w:val="000000"/>
          <w:sz w:val="28"/>
        </w:rPr>
        <w:t>
      сегізінші абзацында:</w:t>
      </w:r>
    </w:p>
    <w:p>
      <w:pPr>
        <w:spacing w:after="0"/>
        <w:ind w:left="0"/>
        <w:jc w:val="both"/>
      </w:pPr>
      <w:r>
        <w:rPr>
          <w:rFonts w:ascii="Times New Roman"/>
          <w:b w:val="false"/>
          <w:i w:val="false"/>
          <w:color w:val="000000"/>
          <w:sz w:val="28"/>
        </w:rPr>
        <w:t>
      "5502,0" сандары "13714,0" сандарымен ауыстырылсын;</w:t>
      </w:r>
    </w:p>
    <w:p>
      <w:pPr>
        <w:spacing w:after="0"/>
        <w:ind w:left="0"/>
        <w:jc w:val="both"/>
      </w:pPr>
      <w:r>
        <w:rPr>
          <w:rFonts w:ascii="Times New Roman"/>
          <w:b w:val="false"/>
          <w:i w:val="false"/>
          <w:color w:val="000000"/>
          <w:sz w:val="28"/>
        </w:rPr>
        <w:t>
      тоғызыншы абзацында:</w:t>
      </w:r>
    </w:p>
    <w:p>
      <w:pPr>
        <w:spacing w:after="0"/>
        <w:ind w:left="0"/>
        <w:jc w:val="both"/>
      </w:pPr>
      <w:r>
        <w:rPr>
          <w:rFonts w:ascii="Times New Roman"/>
          <w:b w:val="false"/>
          <w:i w:val="false"/>
          <w:color w:val="000000"/>
          <w:sz w:val="28"/>
        </w:rPr>
        <w:t>
      "5195,9" сандары "2534,0" сандарымен ауыстырылсын;</w:t>
      </w:r>
    </w:p>
    <w:p>
      <w:pPr>
        <w:spacing w:after="0"/>
        <w:ind w:left="0"/>
        <w:jc w:val="both"/>
      </w:pPr>
      <w:r>
        <w:rPr>
          <w:rFonts w:ascii="Times New Roman"/>
          <w:b w:val="false"/>
          <w:i w:val="false"/>
          <w:color w:val="000000"/>
          <w:sz w:val="28"/>
        </w:rPr>
        <w:t>
      оныншы абзацында:</w:t>
      </w:r>
    </w:p>
    <w:p>
      <w:pPr>
        <w:spacing w:after="0"/>
        <w:ind w:left="0"/>
        <w:jc w:val="both"/>
      </w:pPr>
      <w:r>
        <w:rPr>
          <w:rFonts w:ascii="Times New Roman"/>
          <w:b w:val="false"/>
          <w:i w:val="false"/>
          <w:color w:val="000000"/>
          <w:sz w:val="28"/>
        </w:rPr>
        <w:t>
      "124750,0" сандары "125750,0" сандарымен ауыстырылсын;</w:t>
      </w:r>
    </w:p>
    <w:p>
      <w:pPr>
        <w:spacing w:after="0"/>
        <w:ind w:left="0"/>
        <w:jc w:val="both"/>
      </w:pPr>
      <w:r>
        <w:rPr>
          <w:rFonts w:ascii="Times New Roman"/>
          <w:b w:val="false"/>
          <w:i w:val="false"/>
          <w:color w:val="000000"/>
          <w:sz w:val="28"/>
        </w:rPr>
        <w:t>
      он бірінші абзацында:</w:t>
      </w:r>
    </w:p>
    <w:p>
      <w:pPr>
        <w:spacing w:after="0"/>
        <w:ind w:left="0"/>
        <w:jc w:val="both"/>
      </w:pPr>
      <w:r>
        <w:rPr>
          <w:rFonts w:ascii="Times New Roman"/>
          <w:b w:val="false"/>
          <w:i w:val="false"/>
          <w:color w:val="000000"/>
          <w:sz w:val="28"/>
        </w:rPr>
        <w:t>
      "16443,0" сандары "10305,0"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абзацында:</w:t>
      </w:r>
    </w:p>
    <w:p>
      <w:pPr>
        <w:spacing w:after="0"/>
        <w:ind w:left="0"/>
        <w:jc w:val="both"/>
      </w:pPr>
      <w:r>
        <w:rPr>
          <w:rFonts w:ascii="Times New Roman"/>
          <w:b w:val="false"/>
          <w:i w:val="false"/>
          <w:color w:val="000000"/>
          <w:sz w:val="28"/>
        </w:rPr>
        <w:t>
      "87577,0" сандары "57001,0" сандарымен ауыстырылсын;</w:t>
      </w:r>
    </w:p>
    <w:p>
      <w:pPr>
        <w:spacing w:after="0"/>
        <w:ind w:left="0"/>
        <w:jc w:val="both"/>
      </w:pPr>
      <w:r>
        <w:rPr>
          <w:rFonts w:ascii="Times New Roman"/>
          <w:b w:val="false"/>
          <w:i w:val="false"/>
          <w:color w:val="000000"/>
          <w:sz w:val="28"/>
        </w:rPr>
        <w:t>
      он екінші абзацында:</w:t>
      </w:r>
    </w:p>
    <w:p>
      <w:pPr>
        <w:spacing w:after="0"/>
        <w:ind w:left="0"/>
        <w:jc w:val="both"/>
      </w:pPr>
      <w:r>
        <w:rPr>
          <w:rFonts w:ascii="Times New Roman"/>
          <w:b w:val="false"/>
          <w:i w:val="false"/>
          <w:color w:val="000000"/>
          <w:sz w:val="28"/>
        </w:rPr>
        <w:t>
      "1875,0" сандары "1839,0" сандарымен ауыстырылсын;</w:t>
      </w:r>
    </w:p>
    <w:p>
      <w:pPr>
        <w:spacing w:after="0"/>
        <w:ind w:left="0"/>
        <w:jc w:val="both"/>
      </w:pPr>
      <w:r>
        <w:rPr>
          <w:rFonts w:ascii="Times New Roman"/>
          <w:b w:val="false"/>
          <w:i w:val="false"/>
          <w:color w:val="000000"/>
          <w:sz w:val="28"/>
        </w:rPr>
        <w:t>
      он үшінші абзацында:</w:t>
      </w:r>
    </w:p>
    <w:p>
      <w:pPr>
        <w:spacing w:after="0"/>
        <w:ind w:left="0"/>
        <w:jc w:val="both"/>
      </w:pPr>
      <w:r>
        <w:rPr>
          <w:rFonts w:ascii="Times New Roman"/>
          <w:b w:val="false"/>
          <w:i w:val="false"/>
          <w:color w:val="000000"/>
          <w:sz w:val="28"/>
        </w:rPr>
        <w:t>
      "65200,0" сандары "64803,8" сандарымен ауыстырылсын;</w:t>
      </w:r>
    </w:p>
    <w:p>
      <w:pPr>
        <w:spacing w:after="0"/>
        <w:ind w:left="0"/>
        <w:jc w:val="both"/>
      </w:pPr>
      <w:r>
        <w:rPr>
          <w:rFonts w:ascii="Times New Roman"/>
          <w:b w:val="false"/>
          <w:i w:val="false"/>
          <w:color w:val="000000"/>
          <w:sz w:val="28"/>
        </w:rPr>
        <w:t>
      он сегізінші абзацында:</w:t>
      </w:r>
    </w:p>
    <w:p>
      <w:pPr>
        <w:spacing w:after="0"/>
        <w:ind w:left="0"/>
        <w:jc w:val="both"/>
      </w:pPr>
      <w:r>
        <w:rPr>
          <w:rFonts w:ascii="Times New Roman"/>
          <w:b w:val="false"/>
          <w:i w:val="false"/>
          <w:color w:val="000000"/>
          <w:sz w:val="28"/>
        </w:rPr>
        <w:t>
      "4500,0" сандары "2444,0" сандарымен ауыстырылсын;</w:t>
      </w:r>
    </w:p>
    <w:p>
      <w:pPr>
        <w:spacing w:after="0"/>
        <w:ind w:left="0"/>
        <w:jc w:val="both"/>
      </w:pPr>
      <w:r>
        <w:rPr>
          <w:rFonts w:ascii="Times New Roman"/>
          <w:b w:val="false"/>
          <w:i w:val="false"/>
          <w:color w:val="000000"/>
          <w:sz w:val="28"/>
        </w:rPr>
        <w:t>
      жиырмасыншы абзац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абзацында:</w:t>
      </w:r>
    </w:p>
    <w:p>
      <w:pPr>
        <w:spacing w:after="0"/>
        <w:ind w:left="0"/>
        <w:jc w:val="both"/>
      </w:pPr>
      <w:r>
        <w:rPr>
          <w:rFonts w:ascii="Times New Roman"/>
          <w:b w:val="false"/>
          <w:i w:val="false"/>
          <w:color w:val="000000"/>
          <w:sz w:val="28"/>
        </w:rPr>
        <w:t>
      "21399,0" сандары "13525,6" сандарымен ауыстырылсын;</w:t>
      </w:r>
    </w:p>
    <w:p>
      <w:pPr>
        <w:spacing w:after="0"/>
        <w:ind w:left="0"/>
        <w:jc w:val="both"/>
      </w:pPr>
      <w:r>
        <w:rPr>
          <w:rFonts w:ascii="Times New Roman"/>
          <w:b w:val="false"/>
          <w:i w:val="false"/>
          <w:color w:val="000000"/>
          <w:sz w:val="28"/>
        </w:rPr>
        <w:t>
      бесінші абзацында:</w:t>
      </w:r>
    </w:p>
    <w:p>
      <w:pPr>
        <w:spacing w:after="0"/>
        <w:ind w:left="0"/>
        <w:jc w:val="both"/>
      </w:pPr>
      <w:r>
        <w:rPr>
          <w:rFonts w:ascii="Times New Roman"/>
          <w:b w:val="false"/>
          <w:i w:val="false"/>
          <w:color w:val="000000"/>
          <w:sz w:val="28"/>
        </w:rPr>
        <w:t>
      "20000,0" сандары "9570,0" сандарымен ауыстырылсын;</w:t>
      </w:r>
    </w:p>
    <w:p>
      <w:pPr>
        <w:spacing w:after="0"/>
        <w:ind w:left="0"/>
        <w:jc w:val="both"/>
      </w:pPr>
      <w:r>
        <w:rPr>
          <w:rFonts w:ascii="Times New Roman"/>
          <w:b w:val="false"/>
          <w:i w:val="false"/>
          <w:color w:val="000000"/>
          <w:sz w:val="28"/>
        </w:rPr>
        <w:t>
      алтыншы абзацында:</w:t>
      </w:r>
    </w:p>
    <w:p>
      <w:pPr>
        <w:spacing w:after="0"/>
        <w:ind w:left="0"/>
        <w:jc w:val="both"/>
      </w:pPr>
      <w:r>
        <w:rPr>
          <w:rFonts w:ascii="Times New Roman"/>
          <w:b w:val="false"/>
          <w:i w:val="false"/>
          <w:color w:val="000000"/>
          <w:sz w:val="28"/>
        </w:rPr>
        <w:t>
       "15137,0" сандары "10487,2" сандарымен ауыстырылсын;</w:t>
      </w:r>
    </w:p>
    <w:p>
      <w:pPr>
        <w:spacing w:after="0"/>
        <w:ind w:left="0"/>
        <w:jc w:val="both"/>
      </w:pPr>
      <w:r>
        <w:rPr>
          <w:rFonts w:ascii="Times New Roman"/>
          <w:b w:val="false"/>
          <w:i w:val="false"/>
          <w:color w:val="000000"/>
          <w:sz w:val="28"/>
        </w:rPr>
        <w:t>
      жетінші абзацында:</w:t>
      </w:r>
    </w:p>
    <w:p>
      <w:pPr>
        <w:spacing w:after="0"/>
        <w:ind w:left="0"/>
        <w:jc w:val="both"/>
      </w:pPr>
      <w:r>
        <w:rPr>
          <w:rFonts w:ascii="Times New Roman"/>
          <w:b w:val="false"/>
          <w:i w:val="false"/>
          <w:color w:val="000000"/>
          <w:sz w:val="28"/>
        </w:rPr>
        <w:t>
      "13317,0" сандары "7079,5" сандарымен ауыстырылсын;</w:t>
      </w:r>
    </w:p>
    <w:p>
      <w:pPr>
        <w:spacing w:after="0"/>
        <w:ind w:left="0"/>
        <w:jc w:val="both"/>
      </w:pPr>
      <w:r>
        <w:rPr>
          <w:rFonts w:ascii="Times New Roman"/>
          <w:b w:val="false"/>
          <w:i w:val="false"/>
          <w:color w:val="000000"/>
          <w:sz w:val="28"/>
        </w:rPr>
        <w:t>
      сегізінші абзацында:</w:t>
      </w:r>
    </w:p>
    <w:p>
      <w:pPr>
        <w:spacing w:after="0"/>
        <w:ind w:left="0"/>
        <w:jc w:val="both"/>
      </w:pPr>
      <w:r>
        <w:rPr>
          <w:rFonts w:ascii="Times New Roman"/>
          <w:b w:val="false"/>
          <w:i w:val="false"/>
          <w:color w:val="000000"/>
          <w:sz w:val="28"/>
        </w:rPr>
        <w:t>
      "6860,0" сандары "2240,0" сандарымен ауыстырылсын;</w:t>
      </w:r>
    </w:p>
    <w:p>
      <w:pPr>
        <w:spacing w:after="0"/>
        <w:ind w:left="0"/>
        <w:jc w:val="both"/>
      </w:pPr>
      <w:r>
        <w:rPr>
          <w:rFonts w:ascii="Times New Roman"/>
          <w:b w:val="false"/>
          <w:i w:val="false"/>
          <w:color w:val="000000"/>
          <w:sz w:val="28"/>
        </w:rPr>
        <w:t>
      тоғызыншы абзацында:</w:t>
      </w:r>
    </w:p>
    <w:p>
      <w:pPr>
        <w:spacing w:after="0"/>
        <w:ind w:left="0"/>
        <w:jc w:val="both"/>
      </w:pPr>
      <w:r>
        <w:rPr>
          <w:rFonts w:ascii="Times New Roman"/>
          <w:b w:val="false"/>
          <w:i w:val="false"/>
          <w:color w:val="000000"/>
          <w:sz w:val="28"/>
        </w:rPr>
        <w:t>
      "2130,0" сандары "1351,0" сандарымен ауыстырылсын;</w:t>
      </w:r>
    </w:p>
    <w:p>
      <w:pPr>
        <w:spacing w:after="0"/>
        <w:ind w:left="0"/>
        <w:jc w:val="both"/>
      </w:pPr>
      <w:r>
        <w:rPr>
          <w:rFonts w:ascii="Times New Roman"/>
          <w:b w:val="false"/>
          <w:i w:val="false"/>
          <w:color w:val="000000"/>
          <w:sz w:val="28"/>
        </w:rPr>
        <w:t>
      оныншы абзацында:</w:t>
      </w:r>
    </w:p>
    <w:p>
      <w:pPr>
        <w:spacing w:after="0"/>
        <w:ind w:left="0"/>
        <w:jc w:val="both"/>
      </w:pPr>
      <w:r>
        <w:rPr>
          <w:rFonts w:ascii="Times New Roman"/>
          <w:b w:val="false"/>
          <w:i w:val="false"/>
          <w:color w:val="000000"/>
          <w:sz w:val="28"/>
        </w:rPr>
        <w:t>
      "4419,0" сандары "1680,0" сандарымен ауыстырылсын;</w:t>
      </w:r>
    </w:p>
    <w:p>
      <w:pPr>
        <w:spacing w:after="0"/>
        <w:ind w:left="0"/>
        <w:jc w:val="both"/>
      </w:pPr>
      <w:r>
        <w:rPr>
          <w:rFonts w:ascii="Times New Roman"/>
          <w:b w:val="false"/>
          <w:i w:val="false"/>
          <w:color w:val="000000"/>
          <w:sz w:val="28"/>
        </w:rPr>
        <w:t>
      он бірінші абзацында:</w:t>
      </w:r>
    </w:p>
    <w:p>
      <w:pPr>
        <w:spacing w:after="0"/>
        <w:ind w:left="0"/>
        <w:jc w:val="both"/>
      </w:pPr>
      <w:r>
        <w:rPr>
          <w:rFonts w:ascii="Times New Roman"/>
          <w:b w:val="false"/>
          <w:i w:val="false"/>
          <w:color w:val="000000"/>
          <w:sz w:val="28"/>
        </w:rPr>
        <w:t>
      "4118,0" сандары "1680,0" сандарымен ауыстырылсын;</w:t>
      </w:r>
    </w:p>
    <w:p>
      <w:pPr>
        <w:spacing w:after="0"/>
        <w:ind w:left="0"/>
        <w:jc w:val="both"/>
      </w:pPr>
      <w:r>
        <w:rPr>
          <w:rFonts w:ascii="Times New Roman"/>
          <w:b w:val="false"/>
          <w:i w:val="false"/>
          <w:color w:val="000000"/>
          <w:sz w:val="28"/>
        </w:rPr>
        <w:t>
      он екінші абзацында:</w:t>
      </w:r>
    </w:p>
    <w:p>
      <w:pPr>
        <w:spacing w:after="0"/>
        <w:ind w:left="0"/>
        <w:jc w:val="both"/>
      </w:pPr>
      <w:r>
        <w:rPr>
          <w:rFonts w:ascii="Times New Roman"/>
          <w:b w:val="false"/>
          <w:i w:val="false"/>
          <w:color w:val="000000"/>
          <w:sz w:val="28"/>
        </w:rPr>
        <w:t>
      "1418,0" сандары "930,0"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абзацында:</w:t>
      </w:r>
    </w:p>
    <w:p>
      <w:pPr>
        <w:spacing w:after="0"/>
        <w:ind w:left="0"/>
        <w:jc w:val="both"/>
      </w:pPr>
      <w:r>
        <w:rPr>
          <w:rFonts w:ascii="Times New Roman"/>
          <w:b w:val="false"/>
          <w:i w:val="false"/>
          <w:color w:val="000000"/>
          <w:sz w:val="28"/>
        </w:rPr>
        <w:t>
      "42815,0" сандары "70082,2" сандарымен ауыстырылсын;</w:t>
      </w:r>
    </w:p>
    <w:p>
      <w:pPr>
        <w:spacing w:after="0"/>
        <w:ind w:left="0"/>
        <w:jc w:val="both"/>
      </w:pPr>
      <w:r>
        <w:rPr>
          <w:rFonts w:ascii="Times New Roman"/>
          <w:b w:val="false"/>
          <w:i w:val="false"/>
          <w:color w:val="000000"/>
          <w:sz w:val="28"/>
        </w:rPr>
        <w:t>
      екінші абзацында:</w:t>
      </w:r>
    </w:p>
    <w:p>
      <w:pPr>
        <w:spacing w:after="0"/>
        <w:ind w:left="0"/>
        <w:jc w:val="both"/>
      </w:pPr>
      <w:r>
        <w:rPr>
          <w:rFonts w:ascii="Times New Roman"/>
          <w:b w:val="false"/>
          <w:i w:val="false"/>
          <w:color w:val="000000"/>
          <w:sz w:val="28"/>
        </w:rPr>
        <w:t>
      "31484,0" сандары "56482,0" сандарымен ауыстырылсын;</w:t>
      </w:r>
    </w:p>
    <w:p>
      <w:pPr>
        <w:spacing w:after="0"/>
        <w:ind w:left="0"/>
        <w:jc w:val="both"/>
      </w:pPr>
      <w:r>
        <w:rPr>
          <w:rFonts w:ascii="Times New Roman"/>
          <w:b w:val="false"/>
          <w:i w:val="false"/>
          <w:color w:val="000000"/>
          <w:sz w:val="28"/>
        </w:rPr>
        <w:t>
      үшінші абзацында:</w:t>
      </w:r>
    </w:p>
    <w:p>
      <w:pPr>
        <w:spacing w:after="0"/>
        <w:ind w:left="0"/>
        <w:jc w:val="both"/>
      </w:pPr>
      <w:r>
        <w:rPr>
          <w:rFonts w:ascii="Times New Roman"/>
          <w:b w:val="false"/>
          <w:i w:val="false"/>
          <w:color w:val="000000"/>
          <w:sz w:val="28"/>
        </w:rPr>
        <w:t>
      "4386,6" сандары "3961,6" сандарымен ауыстырылсын;</w:t>
      </w:r>
    </w:p>
    <w:p>
      <w:pPr>
        <w:spacing w:after="0"/>
        <w:ind w:left="0"/>
        <w:jc w:val="both"/>
      </w:pPr>
      <w:r>
        <w:rPr>
          <w:rFonts w:ascii="Times New Roman"/>
          <w:b w:val="false"/>
          <w:i w:val="false"/>
          <w:color w:val="000000"/>
          <w:sz w:val="28"/>
        </w:rPr>
        <w:t>
      төртінші абзацында:</w:t>
      </w:r>
    </w:p>
    <w:p>
      <w:pPr>
        <w:spacing w:after="0"/>
        <w:ind w:left="0"/>
        <w:jc w:val="both"/>
      </w:pPr>
      <w:r>
        <w:rPr>
          <w:rFonts w:ascii="Times New Roman"/>
          <w:b w:val="false"/>
          <w:i w:val="false"/>
          <w:color w:val="000000"/>
          <w:sz w:val="28"/>
        </w:rPr>
        <w:t>
      "1063,8" сандары "2094,8" сандарымен ауыстырылсын;</w:t>
      </w:r>
    </w:p>
    <w:p>
      <w:pPr>
        <w:spacing w:after="0"/>
        <w:ind w:left="0"/>
        <w:jc w:val="both"/>
      </w:pPr>
      <w:r>
        <w:rPr>
          <w:rFonts w:ascii="Times New Roman"/>
          <w:b w:val="false"/>
          <w:i w:val="false"/>
          <w:color w:val="000000"/>
          <w:sz w:val="28"/>
        </w:rPr>
        <w:t>
      бесінші абзацында:</w:t>
      </w:r>
    </w:p>
    <w:p>
      <w:pPr>
        <w:spacing w:after="0"/>
        <w:ind w:left="0"/>
        <w:jc w:val="both"/>
      </w:pPr>
      <w:r>
        <w:rPr>
          <w:rFonts w:ascii="Times New Roman"/>
          <w:b w:val="false"/>
          <w:i w:val="false"/>
          <w:color w:val="000000"/>
          <w:sz w:val="28"/>
        </w:rPr>
        <w:t>
      "3758,8" сандары "1196,0" сандарымен ауыстырылсын;</w:t>
      </w:r>
    </w:p>
    <w:p>
      <w:pPr>
        <w:spacing w:after="0"/>
        <w:ind w:left="0"/>
        <w:jc w:val="both"/>
      </w:pPr>
      <w:r>
        <w:rPr>
          <w:rFonts w:ascii="Times New Roman"/>
          <w:b w:val="false"/>
          <w:i w:val="false"/>
          <w:color w:val="000000"/>
          <w:sz w:val="28"/>
        </w:rPr>
        <w:t>
      алтыншы абзацында:</w:t>
      </w:r>
    </w:p>
    <w:p>
      <w:pPr>
        <w:spacing w:after="0"/>
        <w:ind w:left="0"/>
        <w:jc w:val="both"/>
      </w:pPr>
      <w:r>
        <w:rPr>
          <w:rFonts w:ascii="Times New Roman"/>
          <w:b w:val="false"/>
          <w:i w:val="false"/>
          <w:color w:val="000000"/>
          <w:sz w:val="28"/>
        </w:rPr>
        <w:t>
      "2121,8" сандары "6347,8" сандарымен ауыстырылсын.</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11"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Сейтмағанбетова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22 қарашадағы № 266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1 қосымша</w:t>
            </w:r>
          </w:p>
        </w:tc>
      </w:tr>
    </w:tbl>
    <w:p>
      <w:pPr>
        <w:spacing w:after="0"/>
        <w:ind w:left="0"/>
        <w:jc w:val="left"/>
      </w:pPr>
      <w:r>
        <w:rPr>
          <w:rFonts w:ascii="Times New Roman"/>
          <w:b/>
          <w:i w:val="false"/>
          <w:color w:val="000000"/>
        </w:rPr>
        <w:t xml:space="preserve"> 2018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өсімпұлдар,санкциялар, өнідіріп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4799938,7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4799938,7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4799938,7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8047021,9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392892,1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5094907,1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4569813,0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мемлекеттік білім беру мекемелерінде білім беру жүйесін ақпараттандыру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413018,5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22 қарашадағы № 266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6 қосымша</w:t>
            </w:r>
          </w:p>
        </w:tc>
      </w:tr>
    </w:tbl>
    <w:p>
      <w:pPr>
        <w:spacing w:after="0"/>
        <w:ind w:left="0"/>
        <w:jc w:val="left"/>
      </w:pPr>
      <w:r>
        <w:rPr>
          <w:rFonts w:ascii="Times New Roman"/>
          <w:b/>
          <w:i w:val="false"/>
          <w:color w:val="000000"/>
        </w:rPr>
        <w:t xml:space="preserve"> Ауылдық округтері әкімдерінің аппараттары бойынша 2018 жылға арналған </w:t>
      </w:r>
      <w:r>
        <w:br/>
      </w:r>
      <w:r>
        <w:rPr>
          <w:rFonts w:ascii="Times New Roman"/>
          <w:b/>
          <w:i w:val="false"/>
          <w:color w:val="000000"/>
        </w:rPr>
        <w:t>бюджеттік бағдарламаларының қаржыландыру көлемі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403"/>
        <w:gridCol w:w="2402"/>
        <w:gridCol w:w="2402"/>
        <w:gridCol w:w="2402"/>
        <w:gridCol w:w="2402"/>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округтердің </w:t>
            </w:r>
            <w:r>
              <w:br/>
            </w:r>
            <w:r>
              <w:rPr>
                <w:rFonts w:ascii="Times New Roman"/>
                <w:b w:val="false"/>
                <w:i w:val="false"/>
                <w:color w:val="000000"/>
                <w:sz w:val="20"/>
              </w:rPr>
              <w:t>атауы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w:t>
            </w:r>
            <w:r>
              <w:br/>
            </w:r>
            <w:r>
              <w:rPr>
                <w:rFonts w:ascii="Times New Roman"/>
                <w:b w:val="false"/>
                <w:i w:val="false"/>
                <w:color w:val="000000"/>
                <w:sz w:val="20"/>
              </w:rPr>
              <w:t>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w:t>
            </w:r>
            <w:r>
              <w:br/>
            </w:r>
            <w:r>
              <w:rPr>
                <w:rFonts w:ascii="Times New Roman"/>
                <w:b w:val="false"/>
                <w:i w:val="false"/>
                <w:color w:val="000000"/>
                <w:sz w:val="20"/>
              </w:rPr>
              <w:t>сын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123 007 000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