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00b4" w14:textId="39d0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16 қазандағы "Мемлекеттiк тұрғын үй қорынан берілетін тұрғын үйлерді жекешелендiру" мемлекеттік көрсетілетін қызмет регламентін бекіту туралы" № 432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16 шілдедегі № 330 қаулысы. Алматы облысы Әділет департаментінде 2018 жылы 2 тамызда № 4775 болып тіркелді. Күші жойылды - Алматы облысы әкімдігінің 2020 жылғы 28 шілдедегі № 283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"Мемлекеттiк тұрғын үй қорынан берілетін тұрғын үйлерді жекешелендiру" мемлекеттік көрсетілетін қызмет регламентін бекіту туралы" 2017 жылғы 16 қазандағы № 432 (Нормативтік құқықтық актілерді мемлекеттік тіркеу тізілімінде </w:t>
      </w:r>
      <w:r>
        <w:rPr>
          <w:rFonts w:ascii="Times New Roman"/>
          <w:b w:val="false"/>
          <w:i w:val="false"/>
          <w:color w:val="000000"/>
          <w:sz w:val="28"/>
        </w:rPr>
        <w:t>№ 4356</w:t>
      </w:r>
      <w:r>
        <w:rPr>
          <w:rFonts w:ascii="Times New Roman"/>
          <w:b w:val="false"/>
          <w:i w:val="false"/>
          <w:color w:val="000000"/>
          <w:sz w:val="28"/>
        </w:rPr>
        <w:t xml:space="preserve"> тіркелген, 2017 жылдың 10 қарашасында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 Байжановқа жүктелсін. </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"16" шілдедегі № 330 қаулысына қосымша Алматы облысы әкімдігімен 2017 жылы 16 қазандағы № 432 қаулысымен бекітілген қосымша</w:t>
            </w:r>
          </w:p>
        </w:tc>
      </w:tr>
    </w:tbl>
    <w:bookmarkStart w:name="z19" w:id="10"/>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"Мемлекеттік тұрғын үй қорынан берілетін тұрғын үйлерді жекешелендіру"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тегiн көрсетіледі.</w:t>
      </w:r>
    </w:p>
    <w:bookmarkEnd w:id="12"/>
    <w:bookmarkStart w:name="z22" w:id="13"/>
    <w:p>
      <w:pPr>
        <w:spacing w:after="0"/>
        <w:ind w:left="0"/>
        <w:jc w:val="both"/>
      </w:pPr>
      <w:r>
        <w:rPr>
          <w:rFonts w:ascii="Times New Roman"/>
          <w:b w:val="false"/>
          <w:i w:val="false"/>
          <w:color w:val="000000"/>
          <w:sz w:val="28"/>
        </w:rPr>
        <w:t xml:space="preserve">
      Мемлекеттік көрсетілетін қызмет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мемлекеттік тіркеу тізілімінде № 11015 тіркелген) бұйрығымен бекітілген "Мемлекеттік тұрғын үй қорынан берілетін тұрғын үйлерді жекешелендіру"мемлекеттік көрсетілетін қызмет стандарты (бұдан әрі – Стандарт) негізінде көрсетіледі. </w:t>
      </w:r>
    </w:p>
    <w:bookmarkEnd w:id="13"/>
    <w:bookmarkStart w:name="z23"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4"/>
    <w:bookmarkStart w:name="z24" w:id="15"/>
    <w:p>
      <w:pPr>
        <w:spacing w:after="0"/>
        <w:ind w:left="0"/>
        <w:jc w:val="both"/>
      </w:pPr>
      <w:r>
        <w:rPr>
          <w:rFonts w:ascii="Times New Roman"/>
          <w:b w:val="false"/>
          <w:i w:val="false"/>
          <w:color w:val="000000"/>
          <w:sz w:val="28"/>
        </w:rPr>
        <w:t>
      1)облыстың, аудандардың, облыстық маңызы бар қалалардың жергілікті атқарушы органдары;</w:t>
      </w:r>
    </w:p>
    <w:bookmarkEnd w:id="15"/>
    <w:bookmarkStart w:name="z25" w:id="16"/>
    <w:p>
      <w:pPr>
        <w:spacing w:after="0"/>
        <w:ind w:left="0"/>
        <w:jc w:val="both"/>
      </w:pPr>
      <w:r>
        <w:rPr>
          <w:rFonts w:ascii="Times New Roman"/>
          <w:b w:val="false"/>
          <w:i w:val="false"/>
          <w:color w:val="000000"/>
          <w:sz w:val="28"/>
        </w:rPr>
        <w:t>
      2)"Азаматтарға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6" w:id="17"/>
    <w:p>
      <w:pPr>
        <w:spacing w:after="0"/>
        <w:ind w:left="0"/>
        <w:jc w:val="both"/>
      </w:pPr>
      <w:r>
        <w:rPr>
          <w:rFonts w:ascii="Times New Roman"/>
          <w:b w:val="false"/>
          <w:i w:val="false"/>
          <w:color w:val="000000"/>
          <w:sz w:val="28"/>
        </w:rPr>
        <w:t>
      2. Мемлекеттік қызмет көрсету нысаны: қағаз түрінде.</w:t>
      </w:r>
    </w:p>
    <w:bookmarkEnd w:id="17"/>
    <w:bookmarkStart w:name="z27" w:id="18"/>
    <w:p>
      <w:pPr>
        <w:spacing w:after="0"/>
        <w:ind w:left="0"/>
        <w:jc w:val="both"/>
      </w:pPr>
      <w:r>
        <w:rPr>
          <w:rFonts w:ascii="Times New Roman"/>
          <w:b w:val="false"/>
          <w:i w:val="false"/>
          <w:color w:val="000000"/>
          <w:sz w:val="28"/>
        </w:rPr>
        <w:t xml:space="preserve">
      3. Мемлекеттік қызметті көрсету нәтижесі: </w:t>
      </w:r>
    </w:p>
    <w:bookmarkEnd w:id="18"/>
    <w:bookmarkStart w:name="z28" w:id="19"/>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bookmarkEnd w:id="19"/>
    <w:bookmarkStart w:name="z29" w:id="20"/>
    <w:p>
      <w:pPr>
        <w:spacing w:after="0"/>
        <w:ind w:left="0"/>
        <w:jc w:val="both"/>
      </w:pPr>
      <w:r>
        <w:rPr>
          <w:rFonts w:ascii="Times New Roman"/>
          <w:b w:val="false"/>
          <w:i w:val="false"/>
          <w:color w:val="000000"/>
          <w:sz w:val="28"/>
        </w:rPr>
        <w:t>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bookmarkEnd w:id="20"/>
    <w:bookmarkStart w:name="z30" w:id="21"/>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21"/>
    <w:bookmarkStart w:name="z31" w:id="22"/>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bookmarkEnd w:id="22"/>
    <w:bookmarkStart w:name="z32" w:id="23"/>
    <w:p>
      <w:pPr>
        <w:spacing w:after="0"/>
        <w:ind w:left="0"/>
        <w:jc w:val="both"/>
      </w:pPr>
      <w:r>
        <w:rPr>
          <w:rFonts w:ascii="Times New Roman"/>
          <w:b w:val="false"/>
          <w:i w:val="false"/>
          <w:color w:val="000000"/>
          <w:sz w:val="28"/>
        </w:rPr>
        <w:t>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23-тармағында көрсетілген жағдайларды қоспағанда, күнтізбелік отыз күн ішінде жергілікті бюджетке төленуі тиіс тұрғын үйдің құнын төлеу жүргізіледі.</w:t>
      </w:r>
    </w:p>
    <w:bookmarkEnd w:id="23"/>
    <w:bookmarkStart w:name="z33" w:id="24"/>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24"/>
    <w:bookmarkStart w:name="z34" w:id="2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5"/>
    <w:bookmarkStart w:name="z35"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6" w:id="2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7"/>
    <w:bookmarkStart w:name="z37"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8"/>
    <w:bookmarkStart w:name="z38" w:id="2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9"/>
    <w:bookmarkStart w:name="z39" w:id="3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30"/>
    <w:bookmarkStart w:name="z40" w:id="31"/>
    <w:p>
      <w:pPr>
        <w:spacing w:after="0"/>
        <w:ind w:left="0"/>
        <w:jc w:val="both"/>
      </w:pPr>
      <w:r>
        <w:rPr>
          <w:rFonts w:ascii="Times New Roman"/>
          <w:b w:val="false"/>
          <w:i w:val="false"/>
          <w:color w:val="000000"/>
          <w:sz w:val="28"/>
        </w:rPr>
        <w:t>
      3) құжаттарды зерделеу, мемлекеттік қызмет көрсетудің нәтижесін рәсімдеу және көрсетілетін қызметті берушінің басшысына қол қоюға жолдау:</w:t>
      </w:r>
    </w:p>
    <w:bookmarkEnd w:id="31"/>
    <w:bookmarkStart w:name="z41" w:id="32"/>
    <w:p>
      <w:pPr>
        <w:spacing w:after="0"/>
        <w:ind w:left="0"/>
        <w:jc w:val="both"/>
      </w:pPr>
      <w:r>
        <w:rPr>
          <w:rFonts w:ascii="Times New Roman"/>
          <w:b w:val="false"/>
          <w:i w:val="false"/>
          <w:color w:val="000000"/>
          <w:sz w:val="28"/>
        </w:rPr>
        <w:t>
      1-кезең: мемлекеттік тұрғын үй қорынан тұрғын үйді жекешелендіру туралы тұрғын үй комиссиясының шешімі – күнтізбелік 28 (жиырма сегіз) күн;</w:t>
      </w:r>
    </w:p>
    <w:bookmarkEnd w:id="32"/>
    <w:bookmarkStart w:name="z42" w:id="33"/>
    <w:p>
      <w:pPr>
        <w:spacing w:after="0"/>
        <w:ind w:left="0"/>
        <w:jc w:val="both"/>
      </w:pPr>
      <w:r>
        <w:rPr>
          <w:rFonts w:ascii="Times New Roman"/>
          <w:b w:val="false"/>
          <w:i w:val="false"/>
          <w:color w:val="000000"/>
          <w:sz w:val="28"/>
        </w:rPr>
        <w:t>
      2-кезең: тұрғын үйді мемлекеттік кәсіпорындардың және мемлекеттік мекемелердің мемлекеттік тұрғын үй қорынан коммуналдық меншікке берген жағдайда – күнтізбелік 28 (жиырма сегіз) күн;</w:t>
      </w:r>
    </w:p>
    <w:bookmarkEnd w:id="33"/>
    <w:bookmarkStart w:name="z43" w:id="34"/>
    <w:p>
      <w:pPr>
        <w:spacing w:after="0"/>
        <w:ind w:left="0"/>
        <w:jc w:val="both"/>
      </w:pPr>
      <w:r>
        <w:rPr>
          <w:rFonts w:ascii="Times New Roman"/>
          <w:b w:val="false"/>
          <w:i w:val="false"/>
          <w:color w:val="000000"/>
          <w:sz w:val="28"/>
        </w:rPr>
        <w:t>
      3- кезең: тұрғын үйді жекешелендіру туралы шарт жасау – күнтізбелік 28 (жиырма сегіз) күн. Нәтижесі – мемлекеттік қызмет көрсету нәтижесін көрсетілетін қызметті берушінің басшысына қол қоюға жолдау;</w:t>
      </w:r>
    </w:p>
    <w:bookmarkEnd w:id="34"/>
    <w:bookmarkStart w:name="z44" w:id="35"/>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 </w:t>
      </w:r>
    </w:p>
    <w:bookmarkEnd w:id="35"/>
    <w:bookmarkStart w:name="z45" w:id="36"/>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 Нәтижесі – көрсетілетін қызметті алушыға мемлекеттік қызмет көрсету нәтижесін беру.</w:t>
      </w:r>
    </w:p>
    <w:bookmarkEnd w:id="36"/>
    <w:bookmarkStart w:name="z46" w:id="3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7"/>
    <w:bookmarkStart w:name="z47" w:id="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8"/>
    <w:bookmarkStart w:name="z48"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9"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50" w:id="4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1"/>
    <w:bookmarkStart w:name="z51" w:id="4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анықтамалығында" келтірілген.</w:t>
      </w:r>
    </w:p>
    <w:bookmarkEnd w:id="42"/>
    <w:bookmarkStart w:name="z52"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53" w:id="4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4"/>
    <w:bookmarkStart w:name="z54" w:id="4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5"/>
    <w:bookmarkStart w:name="z55" w:id="46"/>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4-тармағына сәйкес Мемлекеттік корпорацияның қызметкері өтінішті қабылдаудан бас тартады және Стандарттың 1-қосымшасына сәйкес қолхат береді) - 20 (жиырма) минут;</w:t>
      </w:r>
    </w:p>
    <w:bookmarkEnd w:id="46"/>
    <w:bookmarkStart w:name="z56" w:id="4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7"/>
    <w:bookmarkStart w:name="z57" w:id="4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8"/>
    <w:bookmarkStart w:name="z58" w:id="4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- 4 (сағат) сағат;</w:t>
      </w:r>
    </w:p>
    <w:bookmarkEnd w:id="49"/>
    <w:bookmarkStart w:name="z59" w:id="50"/>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үйлерді жекешелендіру" мемлекеттік көрсетілетін қызмет регламентіне қосымша</w:t>
            </w:r>
          </w:p>
        </w:tc>
      </w:tr>
    </w:tbl>
    <w:bookmarkStart w:name="z61" w:id="5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