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9408" w14:textId="55a9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әкімдігінің 2018 жылғы 24 желтоқсандағы № 607 қаулысы. Алматы облысы Әділет департаментінде 2018 жылы 24 желтоқсанда № 4976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3-тармақшасына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облысында қоғамдық тәртіпті қамтамасыз етуге қатысатын азаматтарды көтермелеудің түрлері мен тәртібі,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"Алматы облысы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тіркеуді;</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2" w:id="5"/>
    <w:p>
      <w:pPr>
        <w:spacing w:after="0"/>
        <w:ind w:left="0"/>
        <w:jc w:val="both"/>
      </w:pPr>
      <w:r>
        <w:rPr>
          <w:rFonts w:ascii="Times New Roman"/>
          <w:b w:val="false"/>
          <w:i w:val="false"/>
          <w:color w:val="000000"/>
          <w:sz w:val="28"/>
        </w:rPr>
        <w:t>
      3) осы қаулы ресми жарияланғаннан кейін оны Алматы облысы әкімдігінің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Алматы облысы әкімінің бірінші орынбасары Л. Тұрлашовқа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"24" декабря</w:t>
            </w:r>
            <w:r>
              <w:rPr>
                <w:rFonts w:ascii="Times New Roman"/>
                <w:b w:val="false"/>
                <w:i w:val="false"/>
                <w:color w:val="000000"/>
                <w:sz w:val="20"/>
              </w:rPr>
              <w:t xml:space="preserve"> № 607 қаулысына қосымша</w:t>
            </w:r>
          </w:p>
        </w:tc>
      </w:tr>
    </w:tbl>
    <w:bookmarkStart w:name="z19" w:id="8"/>
    <w:p>
      <w:pPr>
        <w:spacing w:after="0"/>
        <w:ind w:left="0"/>
        <w:jc w:val="left"/>
      </w:pPr>
      <w:r>
        <w:rPr>
          <w:rFonts w:ascii="Times New Roman"/>
          <w:b/>
          <w:i w:val="false"/>
          <w:color w:val="000000"/>
        </w:rPr>
        <w:t xml:space="preserve"> Алматы облысында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8"/>
    <w:bookmarkStart w:name="z20" w:id="9"/>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9"/>
    <w:bookmarkStart w:name="z21" w:id="10"/>
    <w:p>
      <w:pPr>
        <w:spacing w:after="0"/>
        <w:ind w:left="0"/>
        <w:jc w:val="both"/>
      </w:pPr>
      <w:r>
        <w:rPr>
          <w:rFonts w:ascii="Times New Roman"/>
          <w:b w:val="false"/>
          <w:i w:val="false"/>
          <w:color w:val="000000"/>
          <w:sz w:val="28"/>
        </w:rPr>
        <w:t>
      1) алғыс жариялау;</w:t>
      </w:r>
    </w:p>
    <w:bookmarkEnd w:id="10"/>
    <w:bookmarkStart w:name="z22" w:id="11"/>
    <w:p>
      <w:pPr>
        <w:spacing w:after="0"/>
        <w:ind w:left="0"/>
        <w:jc w:val="both"/>
      </w:pPr>
      <w:r>
        <w:rPr>
          <w:rFonts w:ascii="Times New Roman"/>
          <w:b w:val="false"/>
          <w:i w:val="false"/>
          <w:color w:val="000000"/>
          <w:sz w:val="28"/>
        </w:rPr>
        <w:t>
      2) грамотамен марапаттау;</w:t>
      </w:r>
    </w:p>
    <w:bookmarkEnd w:id="11"/>
    <w:bookmarkStart w:name="z23" w:id="12"/>
    <w:p>
      <w:pPr>
        <w:spacing w:after="0"/>
        <w:ind w:left="0"/>
        <w:jc w:val="both"/>
      </w:pPr>
      <w:r>
        <w:rPr>
          <w:rFonts w:ascii="Times New Roman"/>
          <w:b w:val="false"/>
          <w:i w:val="false"/>
          <w:color w:val="000000"/>
          <w:sz w:val="28"/>
        </w:rPr>
        <w:t>
      3) ақшалай сыйақы беру.</w:t>
      </w:r>
    </w:p>
    <w:bookmarkEnd w:id="12"/>
    <w:bookmarkStart w:name="z24" w:id="13"/>
    <w:p>
      <w:pPr>
        <w:spacing w:after="0"/>
        <w:ind w:left="0"/>
        <w:jc w:val="both"/>
      </w:pPr>
      <w:r>
        <w:rPr>
          <w:rFonts w:ascii="Times New Roman"/>
          <w:b w:val="false"/>
          <w:i w:val="false"/>
          <w:color w:val="000000"/>
          <w:sz w:val="28"/>
        </w:rPr>
        <w:t>
      2. Алматы облысы Полиция департаментінің ұсынысы бойынша қоғамдық тәртіпті қамтамасыз етуге қатысатын азаматтарды көтермелеу мәселелерін Алматы облысының әкімдігі құрған комиссия қарайды (бұдан әрі - Комиссия).</w:t>
      </w:r>
    </w:p>
    <w:bookmarkEnd w:id="13"/>
    <w:bookmarkStart w:name="z25" w:id="14"/>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4"/>
    <w:bookmarkStart w:name="z26" w:id="15"/>
    <w:p>
      <w:pPr>
        <w:spacing w:after="0"/>
        <w:ind w:left="0"/>
        <w:jc w:val="both"/>
      </w:pPr>
      <w:r>
        <w:rPr>
          <w:rFonts w:ascii="Times New Roman"/>
          <w:b w:val="false"/>
          <w:i w:val="false"/>
          <w:color w:val="000000"/>
          <w:sz w:val="28"/>
        </w:rPr>
        <w:t>
      4. Көтермелеу түрлерін, соның ішінде ақшалай сыйақы мөлшерін, көтермеленушінің қоғамдық тәртіпті қамтамасыз етуге қосқан үлесін ескере отырып, Комиссия белгілейді және әдетте 10 айлық есептік көрсеткіштен аспайды.</w:t>
      </w:r>
    </w:p>
    <w:bookmarkEnd w:id="15"/>
    <w:bookmarkStart w:name="z27" w:id="16"/>
    <w:p>
      <w:pPr>
        <w:spacing w:after="0"/>
        <w:ind w:left="0"/>
        <w:jc w:val="both"/>
      </w:pPr>
      <w:r>
        <w:rPr>
          <w:rFonts w:ascii="Times New Roman"/>
          <w:b w:val="false"/>
          <w:i w:val="false"/>
          <w:color w:val="000000"/>
          <w:sz w:val="28"/>
        </w:rPr>
        <w:t>
      5. Ақшалай сыйақыны төлеу үшін Комиссия қабылдаған шешімге сәйкес Алматы облысының Полиция департаменті бастығының бұйрығы қосымша шығарылады.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