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804f" w14:textId="b7e8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2018 жылғы 17 мамырдағы № 184 шешімі. Алматы облысы Әділет департаментінде 2018 жылы 28 мамырда № 4728 болып тіркелді. Күші жойылды - Алматы облысы Талдықорған қалалық мәслихатының 2018 жылғы 2 наурыздағы № 207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Талдықорған қалалық мәслихатының 02.08.2018 </w:t>
      </w:r>
      <w:r>
        <w:rPr>
          <w:rFonts w:ascii="Times New Roman"/>
          <w:b w:val="false"/>
          <w:i w:val="false"/>
          <w:color w:val="ff0000"/>
          <w:sz w:val="28"/>
        </w:rPr>
        <w:t>№ 207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Талдықорған қаласы бойынша 2018-2019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Талдықорған қалалық мәслихатының "Әлеуметтік қорғау, заңдылықты сақтау, азаматтардың құқықтары және қоршаған ортаны қорғау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2018 жылғы 17 мамырдағы "Талдықорған қаласы бойынша 2018-2019 жылдарға арналған жайылымдарды басқару және оларды пайдалану жөніндегі жоспарды бекіту туралы" № 184 шешіміне қосымша</w:t>
            </w:r>
          </w:p>
        </w:tc>
      </w:tr>
    </w:tbl>
    <w:bookmarkStart w:name="z14" w:id="4"/>
    <w:p>
      <w:pPr>
        <w:spacing w:after="0"/>
        <w:ind w:left="0"/>
        <w:jc w:val="left"/>
      </w:pPr>
      <w:r>
        <w:rPr>
          <w:rFonts w:ascii="Times New Roman"/>
          <w:b/>
          <w:i w:val="false"/>
          <w:color w:val="000000"/>
        </w:rPr>
        <w:t xml:space="preserve"> Талдықорған қаласы бойынша 2018-2019 жылдарға арналған жайылымдарды басқару және оларды пайдалану жөніндегі жоспар</w:t>
      </w:r>
    </w:p>
    <w:bookmarkEnd w:id="4"/>
    <w:bookmarkStart w:name="z15" w:id="5"/>
    <w:p>
      <w:pPr>
        <w:spacing w:after="0"/>
        <w:ind w:left="0"/>
        <w:jc w:val="both"/>
      </w:pPr>
      <w:r>
        <w:rPr>
          <w:rFonts w:ascii="Times New Roman"/>
          <w:b w:val="false"/>
          <w:i w:val="false"/>
          <w:color w:val="000000"/>
          <w:sz w:val="28"/>
        </w:rPr>
        <w:t xml:space="preserve">
      Осы Талдықорған қаласы бойынша 2018-2019 жылдарға арналған жайылымдарды басқару және оларды пайдалану жөніндегі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xml:space="preserve"> 2017 жылғы 20 ақпандағы,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"Жайылымдарды ұтымды пайдалану қағидаларын бекіту туралы" 2017 жылғы 24 сәуірдегі </w:t>
      </w:r>
      <w:r>
        <w:rPr>
          <w:rFonts w:ascii="Times New Roman"/>
          <w:b w:val="false"/>
          <w:i w:val="false"/>
          <w:color w:val="000000"/>
          <w:sz w:val="28"/>
        </w:rPr>
        <w:t>№ 173</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15090 тіркелген), "Жайылымдардың жалпы алаңына түсетін жүктеменің шекті рұқсат етілетін нормасын бекіту туралы" 2015 жылғы 14 сәуірдегі </w:t>
      </w:r>
      <w:r>
        <w:rPr>
          <w:rFonts w:ascii="Times New Roman"/>
          <w:b w:val="false"/>
          <w:i w:val="false"/>
          <w:color w:val="000000"/>
          <w:sz w:val="28"/>
        </w:rPr>
        <w:t>№ 3-3/332</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11064 тіркелген) сәйкес, жем-шөпке қажеттілікті тұрақты қамтамасыз ету және жайылымдардың тозу процестерін болдырмау мақсатында әзірленді.</w:t>
      </w:r>
    </w:p>
    <w:bookmarkEnd w:id="5"/>
    <w:bookmarkStart w:name="z16" w:id="6"/>
    <w:p>
      <w:pPr>
        <w:spacing w:after="0"/>
        <w:ind w:left="0"/>
        <w:jc w:val="both"/>
      </w:pPr>
      <w:r>
        <w:rPr>
          <w:rFonts w:ascii="Times New Roman"/>
          <w:b w:val="false"/>
          <w:i w:val="false"/>
          <w:color w:val="000000"/>
          <w:sz w:val="28"/>
        </w:rPr>
        <w:t>
      Жоспар:</w:t>
      </w:r>
    </w:p>
    <w:bookmarkEnd w:id="6"/>
    <w:bookmarkStart w:name="z17"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Талдықорған қаласы аумағында жайылымдардың орналасу схемасын (картасын);</w:t>
      </w:r>
    </w:p>
    <w:bookmarkEnd w:id="7"/>
    <w:bookmarkStart w:name="z18" w:id="8"/>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bookmarkEnd w:id="8"/>
    <w:bookmarkStart w:name="z19" w:id="9"/>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bookmarkEnd w:id="9"/>
    <w:bookmarkStart w:name="z20" w:id="10"/>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(өзендер, ағындар, бұлақтарға, су жинау орындарына) қол жеткізу схемасын;</w:t>
      </w:r>
    </w:p>
    <w:bookmarkEnd w:id="10"/>
    <w:bookmarkStart w:name="z21" w:id="11"/>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bookmarkEnd w:id="11"/>
    <w:bookmarkStart w:name="z22" w:id="12"/>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графигті қамтиды.</w:t>
      </w:r>
    </w:p>
    <w:bookmarkEnd w:id="12"/>
    <w:bookmarkStart w:name="z23" w:id="13"/>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екпе және аридтік жайылымдарда ауыл шаруашылығы жануарларын жаю ерекшеліктерін ескере отырып қабылданды.</w:t>
      </w:r>
    </w:p>
    <w:bookmarkEnd w:id="13"/>
    <w:bookmarkStart w:name="z24" w:id="14"/>
    <w:p>
      <w:pPr>
        <w:spacing w:after="0"/>
        <w:ind w:left="0"/>
        <w:jc w:val="both"/>
      </w:pPr>
      <w:r>
        <w:rPr>
          <w:rFonts w:ascii="Times New Roman"/>
          <w:b w:val="false"/>
          <w:i w:val="false"/>
          <w:color w:val="000000"/>
          <w:sz w:val="28"/>
        </w:rPr>
        <w:t>
      Әкімшілік-аумақтық бөлініске сәйкес Талдықорған қаласында 2 ауылдық округ бар. Ауылдық округтерде 2 мал қорымы жұмыс істейді.</w:t>
      </w:r>
    </w:p>
    <w:bookmarkEnd w:id="14"/>
    <w:bookmarkStart w:name="z25" w:id="15"/>
    <w:p>
      <w:pPr>
        <w:spacing w:after="0"/>
        <w:ind w:left="0"/>
        <w:jc w:val="both"/>
      </w:pPr>
      <w:r>
        <w:rPr>
          <w:rFonts w:ascii="Times New Roman"/>
          <w:b w:val="false"/>
          <w:i w:val="false"/>
          <w:color w:val="000000"/>
          <w:sz w:val="28"/>
        </w:rPr>
        <w:t>
      Талдықорған қаласының жалпы көлемі – 38311 гектар. Санаттар бойынша жерлер бөлінісі:</w:t>
      </w:r>
    </w:p>
    <w:bookmarkEnd w:id="15"/>
    <w:bookmarkStart w:name="z26" w:id="16"/>
    <w:p>
      <w:pPr>
        <w:spacing w:after="0"/>
        <w:ind w:left="0"/>
        <w:jc w:val="both"/>
      </w:pPr>
      <w:r>
        <w:rPr>
          <w:rFonts w:ascii="Times New Roman"/>
          <w:b w:val="false"/>
          <w:i w:val="false"/>
          <w:color w:val="000000"/>
          <w:sz w:val="28"/>
        </w:rPr>
        <w:t>
      ауыл шаруашылығы мақсатындағы жерлер – 21266 гектар;</w:t>
      </w:r>
    </w:p>
    <w:bookmarkEnd w:id="16"/>
    <w:bookmarkStart w:name="z27" w:id="17"/>
    <w:p>
      <w:pPr>
        <w:spacing w:after="0"/>
        <w:ind w:left="0"/>
        <w:jc w:val="both"/>
      </w:pPr>
      <w:r>
        <w:rPr>
          <w:rFonts w:ascii="Times New Roman"/>
          <w:b w:val="false"/>
          <w:i w:val="false"/>
          <w:color w:val="000000"/>
          <w:sz w:val="28"/>
        </w:rPr>
        <w:t>
      елді мекен жерлері – 8098 гектар;</w:t>
      </w:r>
    </w:p>
    <w:bookmarkEnd w:id="17"/>
    <w:bookmarkStart w:name="z28" w:id="18"/>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1176 гектар; </w:t>
      </w:r>
    </w:p>
    <w:bookmarkEnd w:id="18"/>
    <w:bookmarkStart w:name="z29" w:id="19"/>
    <w:p>
      <w:pPr>
        <w:spacing w:after="0"/>
        <w:ind w:left="0"/>
        <w:jc w:val="both"/>
      </w:pPr>
      <w:r>
        <w:rPr>
          <w:rFonts w:ascii="Times New Roman"/>
          <w:b w:val="false"/>
          <w:i w:val="false"/>
          <w:color w:val="000000"/>
          <w:sz w:val="28"/>
        </w:rPr>
        <w:t>
      ерекше қорғалатын табиғи аумақтар – 28 гектар; </w:t>
      </w:r>
    </w:p>
    <w:bookmarkEnd w:id="19"/>
    <w:bookmarkStart w:name="z30" w:id="20"/>
    <w:p>
      <w:pPr>
        <w:spacing w:after="0"/>
        <w:ind w:left="0"/>
        <w:jc w:val="both"/>
      </w:pPr>
      <w:r>
        <w:rPr>
          <w:rFonts w:ascii="Times New Roman"/>
          <w:b w:val="false"/>
          <w:i w:val="false"/>
          <w:color w:val="000000"/>
          <w:sz w:val="28"/>
        </w:rPr>
        <w:t>
      орман қорының жерлері – 106 гектар;</w:t>
      </w:r>
    </w:p>
    <w:bookmarkEnd w:id="20"/>
    <w:bookmarkStart w:name="z31" w:id="21"/>
    <w:p>
      <w:pPr>
        <w:spacing w:after="0"/>
        <w:ind w:left="0"/>
        <w:jc w:val="both"/>
      </w:pPr>
      <w:r>
        <w:rPr>
          <w:rFonts w:ascii="Times New Roman"/>
          <w:b w:val="false"/>
          <w:i w:val="false"/>
          <w:color w:val="000000"/>
          <w:sz w:val="28"/>
        </w:rPr>
        <w:t>
      су қорының жерлері – 121 гектар; </w:t>
      </w:r>
    </w:p>
    <w:bookmarkEnd w:id="21"/>
    <w:bookmarkStart w:name="z32" w:id="22"/>
    <w:p>
      <w:pPr>
        <w:spacing w:after="0"/>
        <w:ind w:left="0"/>
        <w:jc w:val="both"/>
      </w:pPr>
      <w:r>
        <w:rPr>
          <w:rFonts w:ascii="Times New Roman"/>
          <w:b w:val="false"/>
          <w:i w:val="false"/>
          <w:color w:val="000000"/>
          <w:sz w:val="28"/>
        </w:rPr>
        <w:t>
      босалқы жерлер – 7516 гектар.</w:t>
      </w:r>
    </w:p>
    <w:bookmarkEnd w:id="22"/>
    <w:bookmarkStart w:name="z33" w:id="23"/>
    <w:p>
      <w:pPr>
        <w:spacing w:after="0"/>
        <w:ind w:left="0"/>
        <w:jc w:val="both"/>
      </w:pPr>
      <w:r>
        <w:rPr>
          <w:rFonts w:ascii="Times New Roman"/>
          <w:b w:val="false"/>
          <w:i w:val="false"/>
          <w:color w:val="000000"/>
          <w:sz w:val="28"/>
        </w:rPr>
        <w:t>
      Қаланың климаты континенттік. Қаңтар айының орташа температурасы –11-13°С, шілдеде 22-24°С. Жауын – шашынның жылдық орташа мөлшері 350-400 мм. Оның басым бөлігі наурыз – мамыр және қараша – желтоқсанда түседі. Жел негізінен солтүстік – шығыс (34%), солтүстік (16%) бағытта басым.</w:t>
      </w:r>
    </w:p>
    <w:bookmarkEnd w:id="23"/>
    <w:bookmarkStart w:name="z34" w:id="24"/>
    <w:p>
      <w:pPr>
        <w:spacing w:after="0"/>
        <w:ind w:left="0"/>
        <w:jc w:val="both"/>
      </w:pPr>
      <w:r>
        <w:rPr>
          <w:rFonts w:ascii="Times New Roman"/>
          <w:b w:val="false"/>
          <w:i w:val="false"/>
          <w:color w:val="000000"/>
          <w:sz w:val="28"/>
        </w:rPr>
        <w:t>
      Талдықорған қаласы табиғи жағдайлары бойынша тау етегi-шөлдi-далалық зонаға жатады. Өсімдіктер негізінен жусан-бетегелі-шалғынды.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2018-2019 жылдарға арналған жайылымдарды басқару және оларды пайдалану жөніндегі жоспарына 1-қосымша</w:t>
            </w:r>
          </w:p>
        </w:tc>
      </w:tr>
    </w:tbl>
    <w:bookmarkStart w:name="z36" w:id="2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Талдықорған қаласы аумағында жайылымдардың орналасу схемасы (картасы)</w:t>
      </w:r>
    </w:p>
    <w:bookmarkEnd w:id="25"/>
    <w:bookmarkStart w:name="z37"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2018-2019 жылдарға арналған жайылымдарды басқару және оларды пайдалану жөніндегі жоспарына 2-қосымша</w:t>
            </w:r>
          </w:p>
        </w:tc>
      </w:tr>
    </w:tbl>
    <w:bookmarkStart w:name="z39" w:id="27"/>
    <w:p>
      <w:pPr>
        <w:spacing w:after="0"/>
        <w:ind w:left="0"/>
        <w:jc w:val="left"/>
      </w:pPr>
      <w:r>
        <w:rPr>
          <w:rFonts w:ascii="Times New Roman"/>
          <w:b/>
          <w:i w:val="false"/>
          <w:color w:val="000000"/>
        </w:rPr>
        <w:t xml:space="preserve"> Жайылым айналымдарының қолайлы схемалары</w:t>
      </w:r>
    </w:p>
    <w:bookmarkEnd w:id="27"/>
    <w:bookmarkStart w:name="z4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340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2022"/>
        <w:gridCol w:w="2023"/>
        <w:gridCol w:w="2023"/>
        <w:gridCol w:w="2023"/>
      </w:tblGrid>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Жылдар</w:t>
            </w:r>
          </w:p>
          <w:bookmarkEnd w:id="29"/>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2018</w:t>
            </w:r>
          </w:p>
          <w:bookmarkEnd w:id="30"/>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2019</w:t>
            </w:r>
          </w:p>
          <w:bookmarkEnd w:id="31"/>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2018-2019 жылдарға арналған жайылымдарды басқару және оларды пайдалану жөніндегі жоспарына 3-қосымша</w:t>
            </w:r>
          </w:p>
        </w:tc>
      </w:tr>
    </w:tbl>
    <w:bookmarkStart w:name="z45" w:id="3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2"/>
    <w:bookmarkStart w:name="z4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2018-2019 жылдарға арналған жайылымдарды басқару және оларды пайдалану жөніндегі жоспарына 4-қосымша</w:t>
            </w:r>
          </w:p>
        </w:tc>
      </w:tr>
    </w:tbl>
    <w:bookmarkStart w:name="z48" w:id="34"/>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(өзендер, ағындар, бұлақтарға, су жинау орындарына) қол жеткізу схемасы</w:t>
      </w:r>
    </w:p>
    <w:bookmarkEnd w:id="34"/>
    <w:bookmarkStart w:name="z4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7470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2018-2019 жылдарға арналған жайылымдарды басқару және оларды пайдалану жөніндегі жоспарына 5-қосымша</w:t>
            </w:r>
          </w:p>
        </w:tc>
      </w:tr>
    </w:tbl>
    <w:bookmarkStart w:name="z51" w:id="3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6"/>
    <w:bookmarkStart w:name="z5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7343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2018-2019 жылдарға арналған жайылымдарды басқару және оларды пайдалану жөніндегі жоспарына 6-қосымша</w:t>
            </w:r>
          </w:p>
        </w:tc>
      </w:tr>
    </w:tbl>
    <w:bookmarkStart w:name="z54" w:id="3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388"/>
        <w:gridCol w:w="3053"/>
        <w:gridCol w:w="2541"/>
        <w:gridCol w:w="2541"/>
        <w:gridCol w:w="1389"/>
      </w:tblGrid>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w:t>
            </w:r>
          </w:p>
          <w:bookmarkEnd w:id="39"/>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1</w:t>
            </w:r>
          </w:p>
          <w:bookmarkEnd w:id="40"/>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(шілде-тамыз)</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(қыркүйек-қараша)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2</w:t>
            </w:r>
          </w:p>
          <w:bookmarkEnd w:id="41"/>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(шілде-тамыз)</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(қыркүйек-қараша)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w:t>
            </w:r>
          </w:p>
          <w:bookmarkEnd w:id="42"/>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1</w:t>
            </w:r>
          </w:p>
          <w:bookmarkEnd w:id="43"/>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(шілде-тамыз)</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(қыркүйек-қараша)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2</w:t>
            </w:r>
          </w:p>
          <w:bookmarkEnd w:id="44"/>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(шілде-тамыз)</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(қыркүйек-қараша)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