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696c" w14:textId="aa66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Балпық ауылдық округінің Жаңаталап ауылындағы Ильин, Қантбай Үсенов көшелерінің № 2 отарына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Балпық ауылдық округі әкімінің 2018 жылғы 12 желтоқсандағы № 13 шешімі. Алматы облысы Әділет департаментінде 2018 жылы 19 желтоқсанда № 4964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Қаратал ауданының бас мемлекеттік ветеринариялық-санитарлық инспекторының 2018 жылғы 13 қарашадағы № 12 ұсынысының негізінде, Балпық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Қаратал ауданының Балпық ауылдық округінің Жаңаталап ауылындағы Ильин, Қантбай Үсенов көшелерінің № 2 отарында ұсақ мүйізді малдардың арасында бруцеллез ауруының пайда болуына байланысты белгіленген шектеу іс-шаралары тоқтатылсын.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Балпық ауылдық округі әкімінің "Балпық ауылдық округінің Жаңаталап ауылындағы Ильин, Қантбай Үсенов көшелерінің № 2 отарына шектеу іс-шараларын белгілеу туралы" 2018 жылғы 29 тамыздағы № 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4815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14 қыркүйегінде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Балпық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