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5207" w14:textId="c645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Құрмет грамотасымен наградтау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2018 жылғы 29 қаңтардағы № 24-136 шешімі. Алматы облысы Әділет департаментінде 2018 жылы 12 ақпанда № 4522 болып тіркелді. Күші жойылды - Жетісу облысы Кербұлақ аудандық мәслихатының 2023 жылғы 18 қыркүйектегі № 07-57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Кербұлақ аудандық мәслихатының 18.09.2023 </w:t>
      </w:r>
      <w:r>
        <w:rPr>
          <w:rFonts w:ascii="Times New Roman"/>
          <w:b w:val="false"/>
          <w:i w:val="false"/>
          <w:color w:val="ff0000"/>
          <w:sz w:val="28"/>
        </w:rPr>
        <w:t>№ 07-57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Кербұлақ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Кербұлақ ауданының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Кербұлақ аудандық мәслихаты аппаратының басшысы Иманбаев Амангелді Тұрысбековичқа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"29" қаңтардағы № 24-136 шешімімен бекітілген қосымша</w:t>
            </w:r>
          </w:p>
        </w:tc>
      </w:tr>
    </w:tbl>
    <w:bookmarkStart w:name="z14" w:id="4"/>
    <w:p>
      <w:pPr>
        <w:spacing w:after="0"/>
        <w:ind w:left="0"/>
        <w:jc w:val="left"/>
      </w:pPr>
      <w:r>
        <w:rPr>
          <w:rFonts w:ascii="Times New Roman"/>
          <w:b/>
          <w:i w:val="false"/>
          <w:color w:val="000000"/>
        </w:rPr>
        <w:t xml:space="preserve"> Кербұлақ ауданының Құрмет грамотасымен наградтау туралы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Кербұлақ ауданының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Кербұлақ ауданының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Кербұлақ ауданының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left"/>
      </w:pPr>
      <w:r>
        <w:rPr>
          <w:rFonts w:ascii="Times New Roman"/>
          <w:b/>
          <w:i w:val="false"/>
          <w:color w:val="000000"/>
        </w:rPr>
        <w:t xml:space="preserve"> 2.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xml:space="preserve">
      4. Кербұлақ ауданы әкіміне наградтауға ұсынысты жергілікті өкілді және атқарушы органдар, шығармашылық одақтар, еңбек ұжымдары және басқада ұйымдар енгізеді. </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xml:space="preserve">
      6. Дұрыс рәсімделмеген және наградтауға дейін он жұмыс күннен кем мерзімде келіп түскен қолдау хат Кербұлақ ауданы әкімінің қарауына қабылданбайды. </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xml:space="preserve">
      8. Құрмет грамотасын тапсыру салтанатты түрде жүргізіледі. Құрмет грамотасын Кербұлақ ауданының әкімі тапсырады, сондай-ақ Кербұлақ ауданы әкімінің атынан және оның тапсыруы бойынша Құрмет грамотасын ауылдық округ әкімдері және Кербұлақ ауданының әкімі уәкілдік берген басқа да тұлғалар тапсыра алады. </w:t>
      </w:r>
    </w:p>
    <w:bookmarkEnd w:id="14"/>
    <w:bookmarkStart w:name="z25" w:id="15"/>
    <w:p>
      <w:pPr>
        <w:spacing w:after="0"/>
        <w:ind w:left="0"/>
        <w:jc w:val="both"/>
      </w:pPr>
      <w:r>
        <w:rPr>
          <w:rFonts w:ascii="Times New Roman"/>
          <w:b w:val="false"/>
          <w:i w:val="false"/>
          <w:color w:val="000000"/>
          <w:sz w:val="28"/>
        </w:rPr>
        <w:t>
      9. Құрмет грамотасына Кербұлақ ауданы әкімінің қолы қойылады.</w:t>
      </w:r>
    </w:p>
    <w:bookmarkEnd w:id="15"/>
    <w:bookmarkStart w:name="z26" w:id="16"/>
    <w:p>
      <w:pPr>
        <w:spacing w:after="0"/>
        <w:ind w:left="0"/>
        <w:jc w:val="both"/>
      </w:pPr>
      <w:r>
        <w:rPr>
          <w:rFonts w:ascii="Times New Roman"/>
          <w:b w:val="false"/>
          <w:i w:val="false"/>
          <w:color w:val="000000"/>
          <w:sz w:val="28"/>
        </w:rPr>
        <w:t>
      10. Құжаттарды жүргізуді және есепке алуды Кербұлақ ауданы әкімінің аппаратымен жүзеге асырылады.</w:t>
      </w:r>
    </w:p>
    <w:bookmarkEnd w:id="16"/>
    <w:bookmarkStart w:name="z27" w:id="17"/>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 мен бекітіледі және үш жұмыс күні ішінде Кербұлақ ауданы әкімі аппаратына жолданады.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