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9b70" w14:textId="b969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Басши ауылдық округінің Басши ауылындағы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Басши ауылдық округі әкімінің 2018 жылғы 19 қарашадағы № 28 шешімі. Алматы облысы Әділет департаментінде 2018 жылы 11 желтоқсанда № 4942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Басши ауылдық округі Басши ауылы халқының пікірін ескере отырып және Алматы облысының ономастикалық комиссиясының 2018 жылғы 26 қыркүйектегі қорытындысы негізінде, Кербұлақ ауданы Басши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Басши ауылдық округінің Басши ауылындағы "Заречный" көшесі "Достық" көшесіне, "Калинин" көшесі "Алтынемел" көшесіне қайта аталсын.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бақылауды өзіме қалдырамын.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алғашқы ресми жарияланған күннен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Бекмурза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