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09ed" w14:textId="b840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2018 жылғы 28 қыркүйектегі № 421 қаулысы. Жамбыл облысы Әділет департаментінде 2018 жылғы 22 қазанда № 3970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 әкімдігінің кейбір қаулыларының күші жойылды деп танылсын.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Бақтияр Мұратұлы Ақбаевқа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әкімдігінің күші жойылды деп танылған кейбір қаулыларының тізбесі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"Байзақ ауданы әкімінің аппараты" коммуналдық мемлекеттік мекемесінің Ережесін бекіту туралы" Байзақ ауданы әкімдігінің 2015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11 наурыздағы аудандық "Ауыл жаңалығы - Сельская новь" газетінде жарияланған).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Байзақ ауданы әкімдігінің ветеринария бөлімі" коммуналдық мемлекеттік мекемесінің Ережесін бекіту туралы" Байзақ ауданы әкімдігінің 2015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14 наурыздағы аудандық "Ауыл жаңалығы - Сельская новь" газетінде жарияланған).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"Байзақ ауданы әкімдігінің білім бөлімі" коммуналдық мемлекеттік мекемесінің Ережесін бекіту туралы" Байзақ ауданы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 шілдедегі аудандық "Ауыл жаңалығы - Сельская новь" газетінде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