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d51d" w14:textId="45cd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Қордай аудандық мәслихатының 2017 жылғы 21 желтоқсандағы № 25-3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2018 жылғы 30 қарашадағы № 39-5 шешімі. Жамбыл облысы Әділет департаментінде 2018 жылғы 5 желтоқсанда № 4005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19 қарашадағы </w:t>
      </w:r>
      <w:r>
        <w:rPr>
          <w:rFonts w:ascii="Times New Roman"/>
          <w:b w:val="false"/>
          <w:i w:val="false"/>
          <w:color w:val="000000"/>
          <w:sz w:val="28"/>
        </w:rPr>
        <w:t>№28-4</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№3984</w:t>
      </w:r>
      <w:r>
        <w:rPr>
          <w:rFonts w:ascii="Times New Roman"/>
          <w:b w:val="false"/>
          <w:i w:val="false"/>
          <w:color w:val="000000"/>
          <w:sz w:val="28"/>
        </w:rPr>
        <w:t xml:space="preserve"> болып тіркелген) аудандық мәслихат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туралы" Қордай аудандық мәслихатының 2017 жылғы 21 желтоқсандағы </w:t>
      </w:r>
      <w:r>
        <w:rPr>
          <w:rFonts w:ascii="Times New Roman"/>
          <w:b w:val="false"/>
          <w:i w:val="false"/>
          <w:color w:val="000000"/>
          <w:sz w:val="28"/>
        </w:rPr>
        <w:t>№25-3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№3645</w:t>
      </w:r>
      <w:r>
        <w:rPr>
          <w:rFonts w:ascii="Times New Roman"/>
          <w:b w:val="false"/>
          <w:i w:val="false"/>
          <w:color w:val="000000"/>
          <w:sz w:val="28"/>
        </w:rPr>
        <w:t xml:space="preserve"> болып тіркелген), 2017 жылдың 27 желтоқсандағы аудандық "Қордай шамшырағы"-"Кордайский маяк"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"16 536 937" сандары "16 658 957" сандарымен ауыстырылсын;</w:t>
      </w:r>
    </w:p>
    <w:bookmarkEnd w:id="3"/>
    <w:bookmarkStart w:name="z11" w:id="4"/>
    <w:p>
      <w:pPr>
        <w:spacing w:after="0"/>
        <w:ind w:left="0"/>
        <w:jc w:val="both"/>
      </w:pPr>
      <w:r>
        <w:rPr>
          <w:rFonts w:ascii="Times New Roman"/>
          <w:b w:val="false"/>
          <w:i w:val="false"/>
          <w:color w:val="000000"/>
          <w:sz w:val="28"/>
        </w:rPr>
        <w:t>
      "1 986 567" сандары "1 944 505" сандарымен ауыстырылсын;</w:t>
      </w:r>
    </w:p>
    <w:bookmarkEnd w:id="4"/>
    <w:bookmarkStart w:name="z12" w:id="5"/>
    <w:p>
      <w:pPr>
        <w:spacing w:after="0"/>
        <w:ind w:left="0"/>
        <w:jc w:val="both"/>
      </w:pPr>
      <w:r>
        <w:rPr>
          <w:rFonts w:ascii="Times New Roman"/>
          <w:b w:val="false"/>
          <w:i w:val="false"/>
          <w:color w:val="000000"/>
          <w:sz w:val="28"/>
        </w:rPr>
        <w:t>
      "37 433" сандары "29 733" сандарымен ауыстырылсын;</w:t>
      </w:r>
    </w:p>
    <w:bookmarkEnd w:id="5"/>
    <w:bookmarkStart w:name="z13" w:id="6"/>
    <w:p>
      <w:pPr>
        <w:spacing w:after="0"/>
        <w:ind w:left="0"/>
        <w:jc w:val="both"/>
      </w:pPr>
      <w:r>
        <w:rPr>
          <w:rFonts w:ascii="Times New Roman"/>
          <w:b w:val="false"/>
          <w:i w:val="false"/>
          <w:color w:val="000000"/>
          <w:sz w:val="28"/>
        </w:rPr>
        <w:t>
      "81 061" сандары "113 452" сандарымен ауыстырылсын;</w:t>
      </w:r>
    </w:p>
    <w:bookmarkEnd w:id="6"/>
    <w:bookmarkStart w:name="z14" w:id="7"/>
    <w:p>
      <w:pPr>
        <w:spacing w:after="0"/>
        <w:ind w:left="0"/>
        <w:jc w:val="both"/>
      </w:pPr>
      <w:r>
        <w:rPr>
          <w:rFonts w:ascii="Times New Roman"/>
          <w:b w:val="false"/>
          <w:i w:val="false"/>
          <w:color w:val="000000"/>
          <w:sz w:val="28"/>
        </w:rPr>
        <w:t>
      "14 431 876" сандары "14 571 267"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"16 757 049" сандары "16 879 069"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мазмұндалсын:</w:t>
      </w:r>
    </w:p>
    <w:bookmarkStart w:name="z18" w:id="9"/>
    <w:p>
      <w:pPr>
        <w:spacing w:after="0"/>
        <w:ind w:left="0"/>
        <w:jc w:val="both"/>
      </w:pPr>
      <w:r>
        <w:rPr>
          <w:rFonts w:ascii="Times New Roman"/>
          <w:b w:val="false"/>
          <w:i w:val="false"/>
          <w:color w:val="000000"/>
          <w:sz w:val="28"/>
        </w:rPr>
        <w:t>
      "4. 2018 жылға аудандық маңызы бар қала, ауыл, кент, ауылдық округ әкімінің аппаратының бюджеттеріне аудандық бюджет қаржысы есебінен трансферттер 29 489 мың теңге қысқартылсын және Қордай ауданы әкімдігінің қаулысы негізінде айқындалады".</w:t>
      </w:r>
    </w:p>
    <w:bookmarkEnd w:id="9"/>
    <w:bookmarkStart w:name="z19"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0"/>
    <w:bookmarkStart w:name="z20" w:id="11"/>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2018 жылдың 1 қаңтарынан қолданысқа еңгізіледі.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Қ.Қыпшақбаева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Р.Нұрсипатов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39-5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25-3 шешіміне 1 – қосымша</w:t>
            </w:r>
          </w:p>
        </w:tc>
      </w:tr>
    </w:tbl>
    <w:bookmarkStart w:name="z26" w:id="12"/>
    <w:p>
      <w:pPr>
        <w:spacing w:after="0"/>
        <w:ind w:left="0"/>
        <w:jc w:val="left"/>
      </w:pPr>
      <w:r>
        <w:rPr>
          <w:rFonts w:ascii="Times New Roman"/>
          <w:b/>
          <w:i w:val="false"/>
          <w:color w:val="000000"/>
        </w:rPr>
        <w:t xml:space="preserve"> 2018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16658957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14571267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14571267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14571267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7649794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әлеуметік көмек алушылар болып табылатын жеке тұлғаларды телевизиялық абоненттік жалғамалармен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277"/>
        <w:gridCol w:w="1259"/>
        <w:gridCol w:w="4292"/>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30 қарашадағы</w:t>
            </w:r>
            <w:r>
              <w:br/>
            </w:r>
            <w:r>
              <w:rPr>
                <w:rFonts w:ascii="Times New Roman"/>
                <w:b w:val="false"/>
                <w:i w:val="false"/>
                <w:color w:val="000000"/>
                <w:sz w:val="20"/>
              </w:rPr>
              <w:t>№ 39-5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25- 3 шешіміне 5 қосымша</w:t>
            </w:r>
          </w:p>
        </w:tc>
      </w:tr>
    </w:tbl>
    <w:bookmarkStart w:name="z29" w:id="13"/>
    <w:p>
      <w:pPr>
        <w:spacing w:after="0"/>
        <w:ind w:left="0"/>
        <w:jc w:val="left"/>
      </w:pPr>
      <w:r>
        <w:rPr>
          <w:rFonts w:ascii="Times New Roman"/>
          <w:b/>
          <w:i w:val="false"/>
          <w:color w:val="000000"/>
        </w:rPr>
        <w:t xml:space="preserve"> 2018-2020 жылдарға арналған аудандық бюджеттен ауылдық округтерге бағдарламалар бойынша бөлінген қаражат көлемдерінің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1207"/>
        <w:gridCol w:w="1207"/>
        <w:gridCol w:w="1207"/>
        <w:gridCol w:w="1176"/>
        <w:gridCol w:w="1177"/>
        <w:gridCol w:w="1177"/>
        <w:gridCol w:w="1104"/>
        <w:gridCol w:w="1104"/>
        <w:gridCol w:w="1104"/>
      </w:tblGrid>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