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e5ce" w14:textId="cec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ауылдық округінің Қордай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2018 жылғы 2 шілдедегі № 237 шешімі. Жамбыл облысы Әділет департаментінде 2018 жылғы 17 шілдеде № 3914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Қордай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–Жамбыл облысы Қордай ауданы Қордай ауылдық округі әкімінің 11.12.2018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ауылдық округінің, Қордай ауылының көше атаулары өзгертілсін: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Украинская көшесі – Тараз;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 көшесі – Балдаурен;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Спортивная көшесі – Шымбұлақ.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