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fbc6" w14:textId="51af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 аппараты" мемлекеттік мекемесінің ережесін бекіту туралы" Мойынқұм аудандық мәслихатының 2014 жылғы 21 сәуірдегі № 24-4 шешімінің күші жойылды деп тану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26 қарашадағы № 32-5 шешімі. Жамбыл облысы Әділет департаментінде 2018 жылғы 29 қарашада № 3997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"Мойынқұм аудандық мәслихаты аппараты" мемлекеттік мекемесінің ережесін бекіту туралы" Мойынқұм аудандық мәслихатының 2014 жылғы 21 сәуірдегі </w:t>
      </w:r>
      <w:r>
        <w:rPr>
          <w:rFonts w:ascii="Times New Roman"/>
          <w:b w:val="false"/>
          <w:i w:val="false"/>
          <w:color w:val="000000"/>
          <w:sz w:val="28"/>
        </w:rPr>
        <w:t>№ 24-4</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2193</w:t>
      </w:r>
      <w:r>
        <w:rPr>
          <w:rFonts w:ascii="Times New Roman"/>
          <w:b w:val="false"/>
          <w:i w:val="false"/>
          <w:color w:val="000000"/>
          <w:sz w:val="28"/>
        </w:rPr>
        <w:t xml:space="preserve"> болып тіркелген, 2014 жылғы 16 мамырында "Мойынқұм таңы" газетінде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Мойынқұм аудандық мәслихатының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Н.Саурықов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Ш.Исабеков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