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5c03" w14:textId="64d5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ауданы әкімдігінің 2018 жылғы 29 наурыздағы № 144 қаулысы. Жамбыл облысы Әділет департаментінде 2018 жылғы 17 сәуірде № 3789 болып тіркелді. Күші жойылды - Жамбыл облысы Т.Рысқұлов ауданы әкімдігінің 2023 жылғы 3 тамыздағы № 190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Т.Рысқұлов ауданы әкімдігінің 03.08.2023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Т.Рысқұлов ауданы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Т.Рысқұлов ауданы әкімінің аппараты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Т.Рысқұлов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Аудан, ауылдық округтер әкімдері аппараттары мен жергілікті бюджеттен қаржыландырылатын аудандық атқарушы органдардың "Б" корпусының мемлекеттік әкімшілік қызметшілерінің қызметін бағалаудың әдістемесін бекіту туралы" Т.Рысқұлов ауданы әкімдігінің 2017 жылғы 27 ақпандағы </w:t>
      </w:r>
      <w:r>
        <w:rPr>
          <w:rFonts w:ascii="Times New Roman"/>
          <w:b w:val="false"/>
          <w:i w:val="false"/>
          <w:color w:val="000000"/>
          <w:sz w:val="28"/>
        </w:rPr>
        <w:t>№46</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№3339</w:t>
      </w:r>
      <w:r>
        <w:rPr>
          <w:rFonts w:ascii="Times New Roman"/>
          <w:b w:val="false"/>
          <w:i w:val="false"/>
          <w:color w:val="000000"/>
          <w:sz w:val="28"/>
        </w:rPr>
        <w:t xml:space="preserve"> болып тіркелген, аудандық "Құлан таңы" газетінің 2017 жылдың 14 наурызында №21 (7295), 2017 жылғы 31 наурызында №25 (7299)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Оразхан Руслан Қонысбайұлына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А.Қрықбаев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2018 жылғы 29 наурыздағы</w:t>
            </w:r>
            <w:r>
              <w:br/>
            </w:r>
            <w:r>
              <w:rPr>
                <w:rFonts w:ascii="Times New Roman"/>
                <w:b w:val="false"/>
                <w:i w:val="false"/>
                <w:color w:val="000000"/>
                <w:sz w:val="20"/>
              </w:rPr>
              <w:t>№ 144 қаулысымен бекітілген</w:t>
            </w:r>
          </w:p>
        </w:tc>
      </w:tr>
    </w:tbl>
    <w:bookmarkStart w:name="z18" w:id="11"/>
    <w:p>
      <w:pPr>
        <w:spacing w:after="0"/>
        <w:ind w:left="0"/>
        <w:jc w:val="left"/>
      </w:pPr>
      <w:r>
        <w:rPr>
          <w:rFonts w:ascii="Times New Roman"/>
          <w:b/>
          <w:i w:val="false"/>
          <w:color w:val="000000"/>
        </w:rPr>
        <w:t xml:space="preserve">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әзірленді және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13"/>
    <w:bookmarkStart w:name="z21"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2"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4"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5"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7"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28"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29"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0"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3"/>
    <w:bookmarkStart w:name="z31"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2"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3"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4" w:id="27"/>
    <w:p>
      <w:pPr>
        <w:spacing w:after="0"/>
        <w:ind w:left="0"/>
        <w:jc w:val="both"/>
      </w:pPr>
      <w:r>
        <w:rPr>
          <w:rFonts w:ascii="Times New Roman"/>
          <w:b w:val="false"/>
          <w:i w:val="false"/>
          <w:color w:val="000000"/>
          <w:sz w:val="28"/>
        </w:rPr>
        <w:t>
      1) НМИ жетістіктерін бағалау;</w:t>
      </w:r>
    </w:p>
    <w:bookmarkEnd w:id="27"/>
    <w:bookmarkStart w:name="z35"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6"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7"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38"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39" w:id="32"/>
    <w:p>
      <w:pPr>
        <w:spacing w:after="0"/>
        <w:ind w:left="0"/>
        <w:jc w:val="left"/>
      </w:pPr>
      <w:r>
        <w:rPr>
          <w:rFonts w:ascii="Times New Roman"/>
          <w:b/>
          <w:i w:val="false"/>
          <w:color w:val="000000"/>
        </w:rPr>
        <w:t xml:space="preserve"> 2. НМИ анықтау тәртібі</w:t>
      </w:r>
    </w:p>
    <w:bookmarkEnd w:id="32"/>
    <w:bookmarkStart w:name="z40"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1"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2"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3"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4"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5" w:id="38"/>
    <w:p>
      <w:pPr>
        <w:spacing w:after="0"/>
        <w:ind w:left="0"/>
        <w:jc w:val="both"/>
      </w:pPr>
      <w:r>
        <w:rPr>
          <w:rFonts w:ascii="Times New Roman"/>
          <w:b w:val="false"/>
          <w:i w:val="false"/>
          <w:color w:val="000000"/>
          <w:sz w:val="28"/>
        </w:rPr>
        <w:t>
      13. НМИ:</w:t>
      </w:r>
    </w:p>
    <w:bookmarkEnd w:id="38"/>
    <w:bookmarkStart w:name="z46"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47"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48" w:id="4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1"/>
    <w:bookmarkStart w:name="z49"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0"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1" w:id="44"/>
    <w:p>
      <w:pPr>
        <w:spacing w:after="0"/>
        <w:ind w:left="0"/>
        <w:jc w:val="both"/>
      </w:pPr>
      <w:r>
        <w:rPr>
          <w:rFonts w:ascii="Times New Roman"/>
          <w:b w:val="false"/>
          <w:i w:val="false"/>
          <w:color w:val="000000"/>
          <w:sz w:val="28"/>
        </w:rPr>
        <w:t xml:space="preserve">
      14. НМИ саны 5 құрайды. </w:t>
      </w:r>
    </w:p>
    <w:bookmarkEnd w:id="44"/>
    <w:bookmarkStart w:name="z52"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3" w:id="46"/>
    <w:p>
      <w:pPr>
        <w:spacing w:after="0"/>
        <w:ind w:left="0"/>
        <w:jc w:val="left"/>
      </w:pPr>
      <w:r>
        <w:rPr>
          <w:rFonts w:ascii="Times New Roman"/>
          <w:b/>
          <w:i w:val="false"/>
          <w:color w:val="000000"/>
        </w:rPr>
        <w:t xml:space="preserve"> 3. НМИ жетістігін бағалау тәртібі</w:t>
      </w:r>
    </w:p>
    <w:bookmarkEnd w:id="46"/>
    <w:bookmarkStart w:name="z54" w:id="4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7"/>
    <w:bookmarkStart w:name="z55"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6"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9"/>
    <w:bookmarkStart w:name="z57"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8"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59"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0"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1"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2"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3"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4"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5"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6" w:id="59"/>
    <w:p>
      <w:pPr>
        <w:spacing w:after="0"/>
        <w:ind w:left="0"/>
        <w:jc w:val="both"/>
      </w:pPr>
      <w:r>
        <w:rPr>
          <w:rFonts w:ascii="Times New Roman"/>
          <w:b w:val="false"/>
          <w:i w:val="false"/>
          <w:color w:val="000000"/>
          <w:sz w:val="28"/>
        </w:rPr>
        <w:t>
      1) бағалаумен келісу;</w:t>
      </w:r>
    </w:p>
    <w:bookmarkEnd w:id="59"/>
    <w:bookmarkStart w:name="z67" w:id="60"/>
    <w:p>
      <w:pPr>
        <w:spacing w:after="0"/>
        <w:ind w:left="0"/>
        <w:jc w:val="both"/>
      </w:pPr>
      <w:r>
        <w:rPr>
          <w:rFonts w:ascii="Times New Roman"/>
          <w:b w:val="false"/>
          <w:i w:val="false"/>
          <w:color w:val="000000"/>
          <w:sz w:val="28"/>
        </w:rPr>
        <w:t xml:space="preserve">
      2) түзетуге жіберу. </w:t>
      </w:r>
    </w:p>
    <w:bookmarkEnd w:id="60"/>
    <w:bookmarkStart w:name="z68"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0"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4. Құзыреттерді бағалау тәртібі</w:t>
      </w:r>
    </w:p>
    <w:bookmarkEnd w:id="64"/>
    <w:bookmarkStart w:name="z72"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3"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4"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5"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6"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7"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78" w:id="71"/>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1"/>
    <w:bookmarkStart w:name="z79"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0"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1"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2"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3"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4"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5"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6"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89"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бағалау нәтижелерін бекіту;</w:t>
      </w:r>
    </w:p>
    <w:bookmarkEnd w:id="83"/>
    <w:bookmarkStart w:name="z91" w:id="84"/>
    <w:p>
      <w:pPr>
        <w:spacing w:after="0"/>
        <w:ind w:left="0"/>
        <w:jc w:val="both"/>
      </w:pPr>
      <w:r>
        <w:rPr>
          <w:rFonts w:ascii="Times New Roman"/>
          <w:b w:val="false"/>
          <w:i w:val="false"/>
          <w:color w:val="000000"/>
          <w:sz w:val="28"/>
        </w:rPr>
        <w:t>
      2) бағалау нәтижелерін қайта қарау.</w:t>
      </w:r>
    </w:p>
    <w:bookmarkEnd w:id="84"/>
    <w:bookmarkStart w:name="z92"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3"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4"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5"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6"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7"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98"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99"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0"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ауылдық округтер </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104"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05" w:id="95"/>
    <w:p>
      <w:pPr>
        <w:spacing w:after="0"/>
        <w:ind w:left="0"/>
        <w:jc w:val="both"/>
      </w:pPr>
      <w:r>
        <w:rPr>
          <w:rFonts w:ascii="Times New Roman"/>
          <w:b w:val="false"/>
          <w:i w:val="false"/>
          <w:color w:val="000000"/>
          <w:sz w:val="28"/>
        </w:rPr>
        <w:t>
      _____________________________________________________________ жыл</w:t>
      </w:r>
    </w:p>
    <w:bookmarkEnd w:id="95"/>
    <w:bookmarkStart w:name="z106" w:id="96"/>
    <w:p>
      <w:pPr>
        <w:spacing w:after="0"/>
        <w:ind w:left="0"/>
        <w:jc w:val="both"/>
      </w:pPr>
      <w:r>
        <w:rPr>
          <w:rFonts w:ascii="Times New Roman"/>
          <w:b w:val="false"/>
          <w:i w:val="false"/>
          <w:color w:val="000000"/>
          <w:sz w:val="28"/>
        </w:rPr>
        <w:t>
      (жеке жоспар құрастырылатын кезең)</w:t>
      </w:r>
    </w:p>
    <w:bookmarkEnd w:id="96"/>
    <w:p>
      <w:pPr>
        <w:spacing w:after="0"/>
        <w:ind w:left="0"/>
        <w:jc w:val="both"/>
      </w:pPr>
      <w:bookmarkStart w:name="z107" w:id="97"/>
      <w:r>
        <w:rPr>
          <w:rFonts w:ascii="Times New Roman"/>
          <w:b w:val="false"/>
          <w:i w:val="false"/>
          <w:color w:val="000000"/>
          <w:sz w:val="28"/>
        </w:rPr>
        <w:t>
      Қызметшінің (тегі, аты, әкесінің аты (болған жағдайда))______________________</w:t>
      </w:r>
    </w:p>
    <w:bookmarkEnd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 п/п</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Қызметші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Тікелей басшы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w:t>
            </w:r>
          </w:p>
        </w:tc>
      </w:tr>
    </w:tbl>
    <w:bookmarkStart w:name="z123" w:id="101"/>
    <w:p>
      <w:pPr>
        <w:spacing w:after="0"/>
        <w:ind w:left="0"/>
        <w:jc w:val="left"/>
      </w:pPr>
      <w:r>
        <w:rPr>
          <w:rFonts w:ascii="Times New Roman"/>
          <w:b/>
          <w:i w:val="false"/>
          <w:color w:val="000000"/>
        </w:rPr>
        <w:t xml:space="preserve"> НМИ бойынша бағалау парағы</w:t>
      </w:r>
    </w:p>
    <w:bookmarkEnd w:id="101"/>
    <w:bookmarkStart w:name="z124" w:id="102"/>
    <w:p>
      <w:pPr>
        <w:spacing w:after="0"/>
        <w:ind w:left="0"/>
        <w:jc w:val="both"/>
      </w:pPr>
      <w:r>
        <w:rPr>
          <w:rFonts w:ascii="Times New Roman"/>
          <w:b w:val="false"/>
          <w:i w:val="false"/>
          <w:color w:val="000000"/>
          <w:sz w:val="28"/>
        </w:rPr>
        <w:t>
      _________________________________________________________________________ (Т.А.Ә., бағаланатын тұлғаның лауазымы)</w:t>
      </w:r>
    </w:p>
    <w:bookmarkEnd w:id="102"/>
    <w:bookmarkStart w:name="z125" w:id="103"/>
    <w:p>
      <w:pPr>
        <w:spacing w:after="0"/>
        <w:ind w:left="0"/>
        <w:jc w:val="both"/>
      </w:pPr>
      <w:r>
        <w:rPr>
          <w:rFonts w:ascii="Times New Roman"/>
          <w:b w:val="false"/>
          <w:i w:val="false"/>
          <w:color w:val="000000"/>
          <w:sz w:val="28"/>
        </w:rPr>
        <w:t>
      ______________________________________________________________________ (бағаланатын кезең)</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 п/п</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37" w:id="107"/>
    <w:p>
      <w:pPr>
        <w:spacing w:after="0"/>
        <w:ind w:left="0"/>
        <w:jc w:val="left"/>
      </w:pPr>
      <w:r>
        <w:rPr>
          <w:rFonts w:ascii="Times New Roman"/>
          <w:b/>
          <w:i w:val="false"/>
          <w:color w:val="000000"/>
        </w:rPr>
        <w:t xml:space="preserve"> Құзыреттер бойынша бағалау парағы </w:t>
      </w:r>
    </w:p>
    <w:bookmarkEnd w:id="107"/>
    <w:bookmarkStart w:name="z138" w:id="108"/>
    <w:p>
      <w:pPr>
        <w:spacing w:after="0"/>
        <w:ind w:left="0"/>
        <w:jc w:val="both"/>
      </w:pPr>
      <w:r>
        <w:rPr>
          <w:rFonts w:ascii="Times New Roman"/>
          <w:b w:val="false"/>
          <w:i w:val="false"/>
          <w:color w:val="000000"/>
          <w:sz w:val="28"/>
        </w:rPr>
        <w:t>
      _____________________________________________________________жыл (бағаланатын жыл)</w:t>
      </w:r>
    </w:p>
    <w:bookmarkEnd w:id="108"/>
    <w:p>
      <w:pPr>
        <w:spacing w:after="0"/>
        <w:ind w:left="0"/>
        <w:jc w:val="both"/>
      </w:pPr>
      <w:bookmarkStart w:name="z139" w:id="109"/>
      <w:r>
        <w:rPr>
          <w:rFonts w:ascii="Times New Roman"/>
          <w:b w:val="false"/>
          <w:i w:val="false"/>
          <w:color w:val="000000"/>
          <w:sz w:val="28"/>
        </w:rPr>
        <w:t>
      Бағаланатын қызметшінің (тегі, аты, әкесінің аты (болған жағдайда)____________</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 р/с</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2</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3</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4</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5</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6</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7</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8</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9</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10</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11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Қызметші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0" w:id="123"/>
          <w:p>
            <w:pPr>
              <w:spacing w:after="20"/>
              <w:ind w:left="20"/>
              <w:jc w:val="both"/>
            </w:pPr>
            <w:r>
              <w:rPr>
                <w:rFonts w:ascii="Times New Roman"/>
                <w:b w:val="false"/>
                <w:i w:val="false"/>
                <w:color w:val="000000"/>
                <w:sz w:val="20"/>
              </w:rPr>
              <w:t>
Тікелей басшы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ауылдық округтер </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24"/>
    <w:p>
      <w:pPr>
        <w:spacing w:after="0"/>
        <w:ind w:left="0"/>
        <w:jc w:val="left"/>
      </w:pPr>
      <w:r>
        <w:rPr>
          <w:rFonts w:ascii="Times New Roman"/>
          <w:b/>
          <w:i w:val="false"/>
          <w:color w:val="000000"/>
        </w:rPr>
        <w:t xml:space="preserve"> Құзыреттердің мінез-құлық индикаторлары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xml:space="preserve">
Құзыреттер атауы </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xml:space="preserve">
(ауылдық округтердің әкімдері мен бөлім басшылары)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Ауылдық округ әкімдері аппараттары</w:t>
            </w:r>
          </w:p>
          <w:p>
            <w:pPr>
              <w:spacing w:after="20"/>
              <w:ind w:left="20"/>
              <w:jc w:val="both"/>
            </w:pPr>
            <w:r>
              <w:rPr>
                <w:rFonts w:ascii="Times New Roman"/>
                <w:b w:val="false"/>
                <w:i w:val="false"/>
                <w:color w:val="000000"/>
                <w:sz w:val="20"/>
              </w:rPr>
              <w:t>
ның және бөлімнің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7"/>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талдайды және басшылыққа енгізеді;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талдамайды және басшылыққа енгізбейді;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9"/>
          <w:p>
            <w:pPr>
              <w:spacing w:after="20"/>
              <w:ind w:left="20"/>
              <w:jc w:val="both"/>
            </w:pPr>
            <w:r>
              <w:rPr>
                <w:rFonts w:ascii="Times New Roman"/>
                <w:b w:val="false"/>
                <w:i w:val="false"/>
                <w:color w:val="000000"/>
                <w:sz w:val="20"/>
              </w:rPr>
              <w:t>
E-3; (бас инспекторлар)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E-G-4. </w:t>
            </w:r>
          </w:p>
          <w:p>
            <w:pPr>
              <w:spacing w:after="20"/>
              <w:ind w:left="20"/>
              <w:jc w:val="both"/>
            </w:pPr>
            <w:r>
              <w:rPr>
                <w:rFonts w:ascii="Times New Roman"/>
                <w:b w:val="false"/>
                <w:i w:val="false"/>
                <w:color w:val="000000"/>
                <w:sz w:val="20"/>
              </w:rPr>
              <w:t>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0"/>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xml:space="preserve">
Тапсырмаларды жүйесіз орындайды;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2"/>
          <w:p>
            <w:pPr>
              <w:spacing w:after="20"/>
              <w:ind w:left="20"/>
              <w:jc w:val="both"/>
            </w:pPr>
            <w:r>
              <w:rPr>
                <w:rFonts w:ascii="Times New Roman"/>
                <w:b w:val="false"/>
                <w:i w:val="false"/>
                <w:color w:val="000000"/>
                <w:sz w:val="20"/>
              </w:rPr>
              <w:t xml:space="preserve">
E-2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3"/>
          <w:p>
            <w:pPr>
              <w:spacing w:after="20"/>
              <w:ind w:left="20"/>
              <w:jc w:val="both"/>
            </w:pPr>
            <w:r>
              <w:rPr>
                <w:rFonts w:ascii="Times New Roman"/>
                <w:b w:val="false"/>
                <w:i w:val="false"/>
                <w:color w:val="000000"/>
                <w:sz w:val="20"/>
              </w:rPr>
              <w:t>
Ұжымда сенімді қарым-қатынас орнатады;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4"/>
          <w:p>
            <w:pPr>
              <w:spacing w:after="20"/>
              <w:ind w:left="20"/>
              <w:jc w:val="both"/>
            </w:pPr>
            <w:r>
              <w:rPr>
                <w:rFonts w:ascii="Times New Roman"/>
                <w:b w:val="false"/>
                <w:i w:val="false"/>
                <w:color w:val="000000"/>
                <w:sz w:val="20"/>
              </w:rPr>
              <w:t>
Ұжымда өзара сенімсіз қарым-қатынас орнатады;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5"/>
          <w:p>
            <w:pPr>
              <w:spacing w:after="20"/>
              <w:ind w:left="20"/>
              <w:jc w:val="both"/>
            </w:pPr>
            <w:r>
              <w:rPr>
                <w:rFonts w:ascii="Times New Roman"/>
                <w:b w:val="false"/>
                <w:i w:val="false"/>
                <w:color w:val="000000"/>
                <w:sz w:val="20"/>
              </w:rPr>
              <w:t>
E-3; (бас инспекторлар)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E-G-4. </w:t>
            </w:r>
          </w:p>
          <w:p>
            <w:pPr>
              <w:spacing w:after="20"/>
              <w:ind w:left="20"/>
              <w:jc w:val="both"/>
            </w:pPr>
            <w:r>
              <w:rPr>
                <w:rFonts w:ascii="Times New Roman"/>
                <w:b w:val="false"/>
                <w:i w:val="false"/>
                <w:color w:val="000000"/>
                <w:sz w:val="20"/>
              </w:rPr>
              <w:t>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6"/>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7"/>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8"/>
          <w:p>
            <w:pPr>
              <w:spacing w:after="20"/>
              <w:ind w:left="20"/>
              <w:jc w:val="both"/>
            </w:pPr>
            <w:r>
              <w:rPr>
                <w:rFonts w:ascii="Times New Roman"/>
                <w:b w:val="false"/>
                <w:i w:val="false"/>
                <w:color w:val="000000"/>
                <w:sz w:val="20"/>
              </w:rPr>
              <w:t xml:space="preserve">
E-2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9"/>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0"/>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E-3; (бас инспекторлар)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E-G-4. </w:t>
            </w:r>
          </w:p>
          <w:p>
            <w:pPr>
              <w:spacing w:after="20"/>
              <w:ind w:left="20"/>
              <w:jc w:val="both"/>
            </w:pPr>
            <w:r>
              <w:rPr>
                <w:rFonts w:ascii="Times New Roman"/>
                <w:b w:val="false"/>
                <w:i w:val="false"/>
                <w:color w:val="000000"/>
                <w:sz w:val="20"/>
              </w:rPr>
              <w:t>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r>
              <w:rPr>
                <w:rFonts w:ascii="Times New Roman"/>
                <w:b w:val="false"/>
                <w:i w:val="false"/>
                <w:color w:val="000000"/>
                <w:sz w:val="20"/>
              </w:rPr>
              <w:t xml:space="preserve">
Қажетті мәліметтерді таба алады;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3"/>
          <w:p>
            <w:pPr>
              <w:spacing w:after="20"/>
              <w:ind w:left="20"/>
              <w:jc w:val="both"/>
            </w:pPr>
            <w:r>
              <w:rPr>
                <w:rFonts w:ascii="Times New Roman"/>
                <w:b w:val="false"/>
                <w:i w:val="false"/>
                <w:color w:val="000000"/>
                <w:sz w:val="20"/>
              </w:rPr>
              <w:t xml:space="preserve">
Қажетті мәліметтерді таба алмайды;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w:t>
            </w:r>
          </w:p>
          <w:p>
            <w:pPr>
              <w:spacing w:after="20"/>
              <w:ind w:left="20"/>
              <w:jc w:val="both"/>
            </w:pPr>
            <w:r>
              <w:rPr>
                <w:rFonts w:ascii="Times New Roman"/>
                <w:b w:val="false"/>
                <w:i w:val="false"/>
                <w:color w:val="000000"/>
                <w:sz w:val="20"/>
              </w:rPr>
              <w:t>
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4"/>
          <w:p>
            <w:pPr>
              <w:spacing w:after="20"/>
              <w:ind w:left="20"/>
              <w:jc w:val="both"/>
            </w:pPr>
            <w:r>
              <w:rPr>
                <w:rFonts w:ascii="Times New Roman"/>
                <w:b w:val="false"/>
                <w:i w:val="false"/>
                <w:color w:val="000000"/>
                <w:sz w:val="20"/>
              </w:rPr>
              <w:t xml:space="preserve">
E-2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5"/>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6"/>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7"/>
          <w:p>
            <w:pPr>
              <w:spacing w:after="20"/>
              <w:ind w:left="20"/>
              <w:jc w:val="both"/>
            </w:pPr>
            <w:r>
              <w:rPr>
                <w:rFonts w:ascii="Times New Roman"/>
                <w:b w:val="false"/>
                <w:i w:val="false"/>
                <w:color w:val="000000"/>
                <w:sz w:val="20"/>
              </w:rPr>
              <w:t>
E-3; (бас инспекторлар)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E-G-4. </w:t>
            </w:r>
          </w:p>
          <w:p>
            <w:pPr>
              <w:spacing w:after="20"/>
              <w:ind w:left="20"/>
              <w:jc w:val="both"/>
            </w:pPr>
            <w:r>
              <w:rPr>
                <w:rFonts w:ascii="Times New Roman"/>
                <w:b w:val="false"/>
                <w:i w:val="false"/>
                <w:color w:val="000000"/>
                <w:sz w:val="20"/>
              </w:rPr>
              <w:t>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8"/>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9"/>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0"/>
          <w:p>
            <w:pPr>
              <w:spacing w:after="20"/>
              <w:ind w:left="20"/>
              <w:jc w:val="both"/>
            </w:pPr>
            <w:r>
              <w:rPr>
                <w:rFonts w:ascii="Times New Roman"/>
                <w:b w:val="false"/>
                <w:i w:val="false"/>
                <w:color w:val="000000"/>
                <w:sz w:val="20"/>
              </w:rPr>
              <w:t>
ҚЫЗМЕТТІ ТҰТЫНУШЫҒА АҚПАРАТТАНДЫРУ</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1"/>
          <w:p>
            <w:pPr>
              <w:spacing w:after="20"/>
              <w:ind w:left="20"/>
              <w:jc w:val="both"/>
            </w:pPr>
            <w:r>
              <w:rPr>
                <w:rFonts w:ascii="Times New Roman"/>
                <w:b w:val="false"/>
                <w:i w:val="false"/>
                <w:color w:val="000000"/>
                <w:sz w:val="20"/>
              </w:rPr>
              <w:t xml:space="preserve">
E-2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2"/>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3"/>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4"/>
          <w:p>
            <w:pPr>
              <w:spacing w:after="20"/>
              <w:ind w:left="20"/>
              <w:jc w:val="both"/>
            </w:pPr>
            <w:r>
              <w:rPr>
                <w:rFonts w:ascii="Times New Roman"/>
                <w:b w:val="false"/>
                <w:i w:val="false"/>
                <w:color w:val="000000"/>
                <w:sz w:val="20"/>
              </w:rPr>
              <w:t>
E-3; (бас инспекторлар)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5"/>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6"/>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 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8"/>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9"/>
          <w:p>
            <w:pPr>
              <w:spacing w:after="20"/>
              <w:ind w:left="20"/>
              <w:jc w:val="both"/>
            </w:pPr>
            <w:r>
              <w:rPr>
                <w:rFonts w:ascii="Times New Roman"/>
                <w:b w:val="false"/>
                <w:i w:val="false"/>
                <w:color w:val="000000"/>
                <w:sz w:val="20"/>
              </w:rPr>
              <w:t>
Жұмыстың жаңа бағыттарын</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0"/>
          <w:p>
            <w:pPr>
              <w:spacing w:after="20"/>
              <w:ind w:left="20"/>
              <w:jc w:val="both"/>
            </w:pPr>
            <w:r>
              <w:rPr>
                <w:rFonts w:ascii="Times New Roman"/>
                <w:b w:val="false"/>
                <w:i w:val="false"/>
                <w:color w:val="000000"/>
                <w:sz w:val="20"/>
              </w:rPr>
              <w:t>
E-3; (бас инспекторлар)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1"/>
          <w:p>
            <w:pPr>
              <w:spacing w:after="20"/>
              <w:ind w:left="20"/>
              <w:jc w:val="both"/>
            </w:pPr>
            <w:r>
              <w:rPr>
                <w:rFonts w:ascii="Times New Roman"/>
                <w:b w:val="false"/>
                <w:i w:val="false"/>
                <w:color w:val="000000"/>
                <w:sz w:val="20"/>
              </w:rPr>
              <w:t>
Жұмысты жақсарту жөнінде ұсыныстар енгізеді;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3"/>
          <w:p>
            <w:pPr>
              <w:spacing w:after="20"/>
              <w:ind w:left="20"/>
              <w:jc w:val="both"/>
            </w:pPr>
            <w:r>
              <w:rPr>
                <w:rFonts w:ascii="Times New Roman"/>
                <w:b w:val="false"/>
                <w:i w:val="false"/>
                <w:color w:val="000000"/>
                <w:sz w:val="20"/>
              </w:rPr>
              <w:t xml:space="preserve">
E-2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xml:space="preserve">
Бағыныстылар дың құзыреттер деңгейін жоғарылату бойынша іс-шаралар ұсынады;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5"/>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6"/>
          <w:p>
            <w:pPr>
              <w:spacing w:after="20"/>
              <w:ind w:left="20"/>
              <w:jc w:val="both"/>
            </w:pPr>
            <w:r>
              <w:rPr>
                <w:rFonts w:ascii="Times New Roman"/>
                <w:b w:val="false"/>
                <w:i w:val="false"/>
                <w:color w:val="000000"/>
                <w:sz w:val="20"/>
              </w:rPr>
              <w:t>
E-3; (бас инспекторлар)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7"/>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8"/>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p>
            <w:pPr>
              <w:spacing w:after="20"/>
              <w:ind w:left="20"/>
              <w:jc w:val="both"/>
            </w:pPr>
            <w:r>
              <w:rPr>
                <w:rFonts w:ascii="Times New Roman"/>
                <w:b w:val="false"/>
                <w:i w:val="false"/>
                <w:color w:val="000000"/>
                <w:sz w:val="20"/>
              </w:rPr>
              <w:t xml:space="preserve">
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9"/>
          <w:p>
            <w:pPr>
              <w:spacing w:after="20"/>
              <w:ind w:left="20"/>
              <w:jc w:val="both"/>
            </w:pPr>
            <w:r>
              <w:rPr>
                <w:rFonts w:ascii="Times New Roman"/>
                <w:b w:val="false"/>
                <w:i w:val="false"/>
                <w:color w:val="000000"/>
                <w:sz w:val="20"/>
              </w:rPr>
              <w:t xml:space="preserve">
E-2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0"/>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1"/>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Бағыныстылардың </w:t>
            </w:r>
          </w:p>
          <w:p>
            <w:pPr>
              <w:spacing w:after="20"/>
              <w:ind w:left="20"/>
              <w:jc w:val="both"/>
            </w:pPr>
            <w:r>
              <w:rPr>
                <w:rFonts w:ascii="Times New Roman"/>
                <w:b w:val="false"/>
                <w:i w:val="false"/>
                <w:color w:val="000000"/>
                <w:sz w:val="20"/>
              </w:rPr>
              <w:t>
</w:t>
            </w:r>
            <w:r>
              <w:rPr>
                <w:rFonts w:ascii="Times New Roman"/>
                <w:b w:val="false"/>
                <w:i w:val="false"/>
                <w:color w:val="000000"/>
                <w:sz w:val="20"/>
              </w:rPr>
              <w:t>іс-әрекетінде шынайылық және әділеттілік принциптерін сақтауды</w:t>
            </w:r>
          </w:p>
          <w:p>
            <w:pPr>
              <w:spacing w:after="20"/>
              <w:ind w:left="20"/>
              <w:jc w:val="both"/>
            </w:pPr>
            <w:r>
              <w:rPr>
                <w:rFonts w:ascii="Times New Roman"/>
                <w:b w:val="false"/>
                <w:i w:val="false"/>
                <w:color w:val="000000"/>
                <w:sz w:val="20"/>
              </w:rPr>
              <w:t>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E-3; (бас инспекторлар)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3"/>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 адалсыз, шамданған және басқаларға дөрекілік және менсізбеушілік қасиеттерін </w:t>
            </w:r>
          </w:p>
          <w:p>
            <w:pPr>
              <w:spacing w:after="20"/>
              <w:ind w:left="20"/>
              <w:jc w:val="both"/>
            </w:pPr>
            <w:r>
              <w:rPr>
                <w:rFonts w:ascii="Times New Roman"/>
                <w:b w:val="false"/>
                <w:i w:val="false"/>
                <w:color w:val="000000"/>
                <w:sz w:val="20"/>
              </w:rPr>
              <w:t>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5"/>
          <w:p>
            <w:pPr>
              <w:spacing w:after="20"/>
              <w:ind w:left="20"/>
              <w:jc w:val="both"/>
            </w:pPr>
            <w:r>
              <w:rPr>
                <w:rFonts w:ascii="Times New Roman"/>
                <w:b w:val="false"/>
                <w:i w:val="false"/>
                <w:color w:val="000000"/>
                <w:sz w:val="20"/>
              </w:rPr>
              <w:t xml:space="preserve">
E-2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6"/>
          <w:p>
            <w:pPr>
              <w:spacing w:after="20"/>
              <w:ind w:left="20"/>
              <w:jc w:val="both"/>
            </w:pPr>
            <w:r>
              <w:rPr>
                <w:rFonts w:ascii="Times New Roman"/>
                <w:b w:val="false"/>
                <w:i w:val="false"/>
                <w:color w:val="000000"/>
                <w:sz w:val="20"/>
              </w:rPr>
              <w:t>
E-3; (бас инспекторлар)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7"/>
          <w:p>
            <w:pPr>
              <w:spacing w:after="20"/>
              <w:ind w:left="20"/>
              <w:jc w:val="both"/>
            </w:pPr>
            <w:r>
              <w:rPr>
                <w:rFonts w:ascii="Times New Roman"/>
                <w:b w:val="false"/>
                <w:i w:val="false"/>
                <w:color w:val="000000"/>
                <w:sz w:val="20"/>
              </w:rPr>
              <w:t xml:space="preserve">
E-2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8"/>
          <w:p>
            <w:pPr>
              <w:spacing w:after="20"/>
              <w:ind w:left="20"/>
              <w:jc w:val="both"/>
            </w:pPr>
            <w:r>
              <w:rPr>
                <w:rFonts w:ascii="Times New Roman"/>
                <w:b w:val="false"/>
                <w:i w:val="false"/>
                <w:color w:val="000000"/>
                <w:sz w:val="20"/>
              </w:rPr>
              <w:t>
E-3; (бас инспекторлар)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xml:space="preserve">
(аудан әкімінің орынбасарлары) </w:t>
            </w:r>
          </w:p>
          <w:p>
            <w:pPr>
              <w:spacing w:after="20"/>
              <w:ind w:left="20"/>
              <w:jc w:val="both"/>
            </w:pPr>
            <w:r>
              <w:rPr>
                <w:rFonts w:ascii="Times New Roman"/>
                <w:b w:val="false"/>
                <w:i w:val="false"/>
                <w:color w:val="000000"/>
                <w:sz w:val="20"/>
              </w:rPr>
              <w:t>
E-R-1.</w:t>
            </w:r>
          </w:p>
          <w:p>
            <w:pPr>
              <w:spacing w:after="20"/>
              <w:ind w:left="20"/>
              <w:jc w:val="both"/>
            </w:pPr>
            <w:r>
              <w:rPr>
                <w:rFonts w:ascii="Times New Roman"/>
                <w:b w:val="false"/>
                <w:i w:val="false"/>
                <w:color w:val="000000"/>
                <w:sz w:val="20"/>
              </w:rPr>
              <w:t>
(ауылдық округтердің әкімдері мен бөлім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9"/>
          <w:p>
            <w:pPr>
              <w:spacing w:after="20"/>
              <w:ind w:left="20"/>
              <w:jc w:val="both"/>
            </w:pPr>
            <w:r>
              <w:rPr>
                <w:rFonts w:ascii="Times New Roman"/>
                <w:b w:val="false"/>
                <w:i w:val="false"/>
                <w:color w:val="000000"/>
                <w:sz w:val="20"/>
              </w:rPr>
              <w:t xml:space="preserve">
E-2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әкімінің аппарат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 (бөлім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E-R-3; (бөлімнің сектор меңгерушісі)</w:t>
            </w:r>
          </w:p>
          <w:p>
            <w:pPr>
              <w:spacing w:after="20"/>
              <w:ind w:left="20"/>
              <w:jc w:val="both"/>
            </w:pPr>
            <w:r>
              <w:rPr>
                <w:rFonts w:ascii="Times New Roman"/>
                <w:b w:val="false"/>
                <w:i w:val="false"/>
                <w:color w:val="000000"/>
                <w:sz w:val="20"/>
              </w:rPr>
              <w:t>
E-G-1; (ауылдық округ әкімінің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E-3; (бас инспекторлар)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E-4;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E-R-4; (бас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E-G-3; (бас мамандар)</w:t>
            </w:r>
          </w:p>
          <w:p>
            <w:pPr>
              <w:spacing w:after="20"/>
              <w:ind w:left="20"/>
              <w:jc w:val="both"/>
            </w:pPr>
            <w:r>
              <w:rPr>
                <w:rFonts w:ascii="Times New Roman"/>
                <w:b w:val="false"/>
                <w:i w:val="false"/>
                <w:color w:val="000000"/>
                <w:sz w:val="20"/>
              </w:rPr>
              <w:t>
E-G-4. (жетекші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w:t>
            </w:r>
            <w:r>
              <w:rPr>
                <w:rFonts w:ascii="Times New Roman"/>
                <w:b/>
                <w:i w:val="false"/>
                <w:color w:val="000000"/>
                <w:sz w:val="20"/>
              </w:rPr>
              <w:t>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w:t>
            </w:r>
          </w:p>
        </w:tc>
      </w:tr>
    </w:tbl>
    <w:bookmarkStart w:name="z374" w:id="181"/>
    <w:p>
      <w:pPr>
        <w:spacing w:after="0"/>
        <w:ind w:left="0"/>
        <w:jc w:val="left"/>
      </w:pPr>
      <w:r>
        <w:rPr>
          <w:rFonts w:ascii="Times New Roman"/>
          <w:b/>
          <w:i w:val="false"/>
          <w:color w:val="000000"/>
        </w:rPr>
        <w:t xml:space="preserve"> Бағалау жөніндегі комиссия отырысының хаттамасы</w:t>
      </w:r>
    </w:p>
    <w:bookmarkEnd w:id="181"/>
    <w:bookmarkStart w:name="z375" w:id="182"/>
    <w:p>
      <w:pPr>
        <w:spacing w:after="0"/>
        <w:ind w:left="0"/>
        <w:jc w:val="both"/>
      </w:pPr>
      <w:r>
        <w:rPr>
          <w:rFonts w:ascii="Times New Roman"/>
          <w:b w:val="false"/>
          <w:i w:val="false"/>
          <w:color w:val="000000"/>
          <w:sz w:val="28"/>
        </w:rPr>
        <w:t>
      ______________________________________________________________________ (мемлекеттік органның атауы)</w:t>
      </w:r>
      <w:r>
        <w:br/>
      </w:r>
      <w:r>
        <w:rPr>
          <w:rFonts w:ascii="Times New Roman"/>
          <w:b w:val="false"/>
          <w:i w:val="false"/>
          <w:color w:val="000000"/>
          <w:sz w:val="28"/>
        </w:rPr>
        <w:t>
</w:t>
      </w:r>
    </w:p>
    <w:bookmarkEnd w:id="182"/>
    <w:p>
      <w:pPr>
        <w:spacing w:after="0"/>
        <w:ind w:left="0"/>
        <w:jc w:val="both"/>
      </w:pPr>
      <w:bookmarkStart w:name="z376" w:id="183"/>
      <w:r>
        <w:rPr>
          <w:rFonts w:ascii="Times New Roman"/>
          <w:b w:val="false"/>
          <w:i w:val="false"/>
          <w:color w:val="000000"/>
          <w:sz w:val="28"/>
        </w:rPr>
        <w:t xml:space="preserve">
      _____________________________________________________________________ </w:t>
      </w:r>
    </w:p>
    <w:bookmarkEnd w:id="183"/>
    <w:p>
      <w:pPr>
        <w:spacing w:after="0"/>
        <w:ind w:left="0"/>
        <w:jc w:val="both"/>
      </w:pPr>
    </w:p>
    <w:bookmarkStart w:name="z377" w:id="184"/>
    <w:p>
      <w:pPr>
        <w:spacing w:after="0"/>
        <w:ind w:left="0"/>
        <w:jc w:val="both"/>
      </w:pPr>
      <w:r>
        <w:rPr>
          <w:rFonts w:ascii="Times New Roman"/>
          <w:b w:val="false"/>
          <w:i w:val="false"/>
          <w:color w:val="000000"/>
          <w:sz w:val="28"/>
        </w:rPr>
        <w:t>
      (бағалау мерзімі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5"/>
          <w:p>
            <w:pPr>
              <w:spacing w:after="20"/>
              <w:ind w:left="20"/>
              <w:jc w:val="both"/>
            </w:pPr>
            <w:r>
              <w:rPr>
                <w:rFonts w:ascii="Times New Roman"/>
                <w:b w:val="false"/>
                <w:i w:val="false"/>
                <w:color w:val="000000"/>
                <w:sz w:val="20"/>
              </w:rPr>
              <w:t>
№ р/с</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6"/>
          <w:p>
            <w:pPr>
              <w:spacing w:after="20"/>
              <w:ind w:left="20"/>
              <w:jc w:val="both"/>
            </w:pPr>
            <w:r>
              <w:rPr>
                <w:rFonts w:ascii="Times New Roman"/>
                <w:b w:val="false"/>
                <w:i w:val="false"/>
                <w:color w:val="000000"/>
                <w:sz w:val="20"/>
              </w:rPr>
              <w:t>
1.</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7"/>
          <w:p>
            <w:pPr>
              <w:spacing w:after="20"/>
              <w:ind w:left="20"/>
              <w:jc w:val="both"/>
            </w:pPr>
            <w:r>
              <w:rPr>
                <w:rFonts w:ascii="Times New Roman"/>
                <w:b w:val="false"/>
                <w:i w:val="false"/>
                <w:color w:val="000000"/>
                <w:sz w:val="20"/>
              </w:rPr>
              <w:t>
2.</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189"/>
      <w:r>
        <w:rPr>
          <w:rFonts w:ascii="Times New Roman"/>
          <w:b w:val="false"/>
          <w:i w:val="false"/>
          <w:color w:val="000000"/>
          <w:sz w:val="28"/>
        </w:rPr>
        <w:t>
      Комиссия қорытындысы: _____________________________________________________</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Комиссияның хатшысы: ______________________________ Күні: _________________ </w:t>
      </w:r>
    </w:p>
    <w:p>
      <w:pPr>
        <w:spacing w:after="0"/>
        <w:ind w:left="0"/>
        <w:jc w:val="both"/>
      </w:pPr>
    </w:p>
    <w:bookmarkStart w:name="z386" w:id="190"/>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90"/>
    <w:p>
      <w:pPr>
        <w:spacing w:after="0"/>
        <w:ind w:left="0"/>
        <w:jc w:val="both"/>
      </w:pPr>
      <w:bookmarkStart w:name="z387" w:id="191"/>
      <w:r>
        <w:rPr>
          <w:rFonts w:ascii="Times New Roman"/>
          <w:b w:val="false"/>
          <w:i w:val="false"/>
          <w:color w:val="000000"/>
          <w:sz w:val="28"/>
        </w:rPr>
        <w:t xml:space="preserve">
      Комиссияның төрағасы: ____________________________ Күні: __________________ </w:t>
      </w:r>
    </w:p>
    <w:bookmarkEnd w:id="191"/>
    <w:p>
      <w:pPr>
        <w:spacing w:after="0"/>
        <w:ind w:left="0"/>
        <w:jc w:val="both"/>
      </w:pPr>
    </w:p>
    <w:bookmarkStart w:name="z388" w:id="192"/>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92"/>
    <w:p>
      <w:pPr>
        <w:spacing w:after="0"/>
        <w:ind w:left="0"/>
        <w:jc w:val="both"/>
      </w:pPr>
      <w:bookmarkStart w:name="z389" w:id="193"/>
      <w:r>
        <w:rPr>
          <w:rFonts w:ascii="Times New Roman"/>
          <w:b w:val="false"/>
          <w:i w:val="false"/>
          <w:color w:val="000000"/>
          <w:sz w:val="28"/>
        </w:rPr>
        <w:t xml:space="preserve">
      Комиссияның мүшесі: _____________________________ Күні: __________________ </w:t>
      </w:r>
    </w:p>
    <w:bookmarkEnd w:id="193"/>
    <w:p>
      <w:pPr>
        <w:spacing w:after="0"/>
        <w:ind w:left="0"/>
        <w:jc w:val="both"/>
      </w:pPr>
    </w:p>
    <w:bookmarkStart w:name="z390" w:id="194"/>
    <w:p>
      <w:pPr>
        <w:spacing w:after="0"/>
        <w:ind w:left="0"/>
        <w:jc w:val="both"/>
      </w:pPr>
      <w:r>
        <w:rPr>
          <w:rFonts w:ascii="Times New Roman"/>
          <w:b w:val="false"/>
          <w:i w:val="false"/>
          <w:color w:val="000000"/>
          <w:sz w:val="28"/>
        </w:rPr>
        <w:t>
      (тегі, аты-жөні, қолы)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